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EB4" w:rsidRDefault="00E24EB4" w:rsidP="00E24EB4">
      <w:pPr>
        <w:spacing w:after="0"/>
        <w:rPr>
          <w:b/>
        </w:rPr>
      </w:pPr>
      <w:bookmarkStart w:id="0" w:name="_GoBack"/>
      <w:bookmarkEnd w:id="0"/>
    </w:p>
    <w:p w:rsidR="00811502" w:rsidRPr="00E24EB4" w:rsidRDefault="00811502" w:rsidP="00E24EB4">
      <w:pPr>
        <w:spacing w:after="0"/>
        <w:rPr>
          <w:b/>
        </w:rPr>
      </w:pPr>
      <w:r w:rsidRPr="00E24EB4">
        <w:rPr>
          <w:b/>
        </w:rPr>
        <w:t>Institut Ruđer Bošković</w:t>
      </w:r>
    </w:p>
    <w:p w:rsidR="00811502" w:rsidRPr="00E24EB4" w:rsidRDefault="00811502" w:rsidP="00E24EB4">
      <w:pPr>
        <w:spacing w:after="0"/>
        <w:rPr>
          <w:b/>
        </w:rPr>
      </w:pPr>
      <w:r w:rsidRPr="00E24EB4">
        <w:rPr>
          <w:b/>
        </w:rPr>
        <w:t>Ured ravnatelja</w:t>
      </w:r>
    </w:p>
    <w:p w:rsidR="00811502" w:rsidRDefault="00811502" w:rsidP="00E24EB4">
      <w:pPr>
        <w:spacing w:after="0"/>
      </w:pPr>
    </w:p>
    <w:p w:rsidR="00E24EB4" w:rsidRDefault="00811502" w:rsidP="00E24EB4">
      <w:pPr>
        <w:spacing w:after="0"/>
      </w:pPr>
      <w:r>
        <w:t>Broj: 01-</w:t>
      </w:r>
      <w:r w:rsidR="007D6427">
        <w:t>172/1-2022.lu</w:t>
      </w:r>
    </w:p>
    <w:p w:rsidR="00811502" w:rsidRDefault="007D6427" w:rsidP="00E24EB4">
      <w:pPr>
        <w:spacing w:after="0"/>
      </w:pPr>
      <w:r>
        <w:t>Zagreb, 12</w:t>
      </w:r>
      <w:r w:rsidR="00811502">
        <w:t>. siječnja 2022.</w:t>
      </w:r>
    </w:p>
    <w:p w:rsidR="00811502" w:rsidRDefault="00811502" w:rsidP="00E24EB4">
      <w:pPr>
        <w:spacing w:after="0"/>
      </w:pPr>
    </w:p>
    <w:p w:rsidR="00E24EB4" w:rsidRDefault="00E24EB4" w:rsidP="00E24EB4">
      <w:pPr>
        <w:spacing w:after="0"/>
      </w:pPr>
    </w:p>
    <w:p w:rsidR="00E24EB4" w:rsidRDefault="00811502" w:rsidP="00E24EB4">
      <w:pPr>
        <w:spacing w:after="0"/>
        <w:jc w:val="both"/>
      </w:pPr>
      <w:r>
        <w:t xml:space="preserve">Na temelju članka 32. Statuta i poglavlja IV Plana ravnopravnosti spolova Instituta Ruđer Bošković </w:t>
      </w:r>
      <w:r w:rsidR="00383007">
        <w:t>b</w:t>
      </w:r>
      <w:r w:rsidR="00383007" w:rsidRPr="00383007">
        <w:t xml:space="preserve">roj: 010-8079/5-2021. </w:t>
      </w:r>
      <w:r>
        <w:t>(PRS/GEP), koji je stupio na snagu dana</w:t>
      </w:r>
      <w:r w:rsidR="00383007">
        <w:t xml:space="preserve"> 30. </w:t>
      </w:r>
      <w:r>
        <w:t>prosinca 2021. godine, donosim sljedeću</w:t>
      </w:r>
    </w:p>
    <w:p w:rsidR="00811502" w:rsidRDefault="00811502" w:rsidP="00E24EB4">
      <w:pPr>
        <w:spacing w:after="0"/>
        <w:jc w:val="both"/>
      </w:pPr>
      <w:r>
        <w:t xml:space="preserve"> </w:t>
      </w:r>
    </w:p>
    <w:p w:rsidR="00811502" w:rsidRDefault="00811502" w:rsidP="00E24EB4">
      <w:pPr>
        <w:spacing w:after="0"/>
        <w:jc w:val="both"/>
      </w:pPr>
    </w:p>
    <w:p w:rsidR="00962C35" w:rsidRPr="0070716E" w:rsidRDefault="00811502" w:rsidP="0070716E">
      <w:pPr>
        <w:pStyle w:val="Titl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716E">
        <w:rPr>
          <w:rFonts w:asciiTheme="minorHAnsi" w:hAnsiTheme="minorHAnsi" w:cstheme="minorHAnsi"/>
          <w:b/>
          <w:sz w:val="22"/>
          <w:szCs w:val="22"/>
        </w:rPr>
        <w:t>ODLUKU O IMENOVANJU SLUŽBENIKA</w:t>
      </w:r>
    </w:p>
    <w:p w:rsidR="00811502" w:rsidRPr="0070716E" w:rsidRDefault="00811502" w:rsidP="0070716E">
      <w:pPr>
        <w:pStyle w:val="Title"/>
        <w:jc w:val="center"/>
      </w:pPr>
      <w:r w:rsidRPr="0070716E">
        <w:rPr>
          <w:rFonts w:asciiTheme="minorHAnsi" w:hAnsiTheme="minorHAnsi" w:cstheme="minorHAnsi"/>
          <w:b/>
          <w:sz w:val="22"/>
          <w:szCs w:val="22"/>
        </w:rPr>
        <w:t>ZA RAVNOPRAVNOST SPOLOVA</w:t>
      </w:r>
    </w:p>
    <w:p w:rsidR="00E24EB4" w:rsidRDefault="00E24EB4" w:rsidP="00962C35">
      <w:pPr>
        <w:spacing w:after="0"/>
        <w:jc w:val="center"/>
        <w:rPr>
          <w:b/>
        </w:rPr>
      </w:pPr>
    </w:p>
    <w:p w:rsidR="00811502" w:rsidRPr="00811502" w:rsidRDefault="00811502" w:rsidP="00E24EB4">
      <w:pPr>
        <w:spacing w:after="0"/>
        <w:rPr>
          <w:b/>
        </w:rPr>
      </w:pPr>
    </w:p>
    <w:p w:rsidR="00811502" w:rsidRPr="002F7837" w:rsidRDefault="002F7837" w:rsidP="00383007">
      <w:pPr>
        <w:pStyle w:val="ListParagraph"/>
        <w:numPr>
          <w:ilvl w:val="0"/>
          <w:numId w:val="1"/>
        </w:numPr>
        <w:spacing w:after="0"/>
        <w:jc w:val="both"/>
      </w:pPr>
      <w:r w:rsidRPr="002F7837">
        <w:t>Petar Mustać</w:t>
      </w:r>
      <w:r w:rsidR="00811502" w:rsidRPr="002F7837">
        <w:t>,</w:t>
      </w:r>
      <w:r w:rsidRPr="002F7837">
        <w:t xml:space="preserve"> </w:t>
      </w:r>
      <w:r w:rsidR="00811502" w:rsidRPr="002F7837">
        <w:t>mag. iur, zaposlen</w:t>
      </w:r>
      <w:r w:rsidRPr="002F7837">
        <w:t xml:space="preserve"> </w:t>
      </w:r>
      <w:r w:rsidR="00811502" w:rsidRPr="002F7837">
        <w:t xml:space="preserve">na radnom mjestu </w:t>
      </w:r>
      <w:r w:rsidRPr="002F7837">
        <w:t xml:space="preserve">voditelja Odsjeka za pravnu podršku </w:t>
      </w:r>
      <w:r w:rsidR="00811502" w:rsidRPr="002F7837">
        <w:t>u Odjelu za pravne poslove,</w:t>
      </w:r>
      <w:r w:rsidR="00383007" w:rsidRPr="002F7837">
        <w:t xml:space="preserve"> Administrativne, stručne i tehničke službe</w:t>
      </w:r>
      <w:r w:rsidR="00811502" w:rsidRPr="002F7837">
        <w:t>, imenuje se službenikom</w:t>
      </w:r>
      <w:r w:rsidRPr="002F7837">
        <w:t xml:space="preserve"> </w:t>
      </w:r>
      <w:r w:rsidR="00811502" w:rsidRPr="002F7837">
        <w:t>za ravnopravnost spolova Instituta Ruđer Bošković.</w:t>
      </w:r>
    </w:p>
    <w:p w:rsidR="00811502" w:rsidRDefault="00811502" w:rsidP="00E24EB4">
      <w:pPr>
        <w:pStyle w:val="ListParagraph"/>
        <w:spacing w:after="0"/>
        <w:jc w:val="both"/>
      </w:pPr>
    </w:p>
    <w:p w:rsidR="00CC14B3" w:rsidRDefault="00811502" w:rsidP="00866257">
      <w:pPr>
        <w:pStyle w:val="ListParagraph"/>
        <w:numPr>
          <w:ilvl w:val="0"/>
          <w:numId w:val="1"/>
        </w:numPr>
        <w:spacing w:after="0"/>
        <w:jc w:val="both"/>
      </w:pPr>
      <w:r>
        <w:t>Zadaća službenika</w:t>
      </w:r>
      <w:r w:rsidR="00CC14B3">
        <w:t xml:space="preserve"> za ravnopravnost spolova</w:t>
      </w:r>
      <w:r>
        <w:t xml:space="preserve"> je svojim djelovanjem omogućiti pristup informacijama </w:t>
      </w:r>
      <w:r w:rsidR="00CC14B3">
        <w:t xml:space="preserve">koje se odnose na </w:t>
      </w:r>
      <w:r w:rsidR="00866257" w:rsidRPr="00866257">
        <w:t xml:space="preserve">osiguranje jednakih mogućnosti i </w:t>
      </w:r>
      <w:r w:rsidR="008F73B7">
        <w:t xml:space="preserve">na </w:t>
      </w:r>
      <w:r w:rsidR="00866257" w:rsidRPr="00866257">
        <w:t>s</w:t>
      </w:r>
      <w:r w:rsidR="00866257">
        <w:t xml:space="preserve">uzbijanje spolne </w:t>
      </w:r>
      <w:r w:rsidR="008F73B7">
        <w:t xml:space="preserve">i rodne </w:t>
      </w:r>
      <w:r w:rsidR="00866257">
        <w:t xml:space="preserve">diskriminacije, </w:t>
      </w:r>
      <w:r>
        <w:t>i pružati savjetodavnu podršku radnicima koji imaju potrebu za korištenjem nekih od mehanizama predviđenih nacionalnim zakonodavstv</w:t>
      </w:r>
      <w:r w:rsidR="00CC14B3">
        <w:t xml:space="preserve">om ili internim pravilnicima. </w:t>
      </w:r>
    </w:p>
    <w:p w:rsidR="00CC14B3" w:rsidRDefault="00CC14B3" w:rsidP="00CC14B3">
      <w:pPr>
        <w:pStyle w:val="ListParagraph"/>
        <w:spacing w:after="0"/>
        <w:jc w:val="both"/>
      </w:pPr>
    </w:p>
    <w:p w:rsidR="00811502" w:rsidRDefault="00CC14B3" w:rsidP="00E24EB4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Službenik je dužan </w:t>
      </w:r>
      <w:r w:rsidR="00811502">
        <w:t>brinuti o organizaciji internih radionica na teme koje ocijeni potrebnim.</w:t>
      </w:r>
    </w:p>
    <w:p w:rsidR="00811502" w:rsidRDefault="00811502" w:rsidP="00E24EB4">
      <w:pPr>
        <w:pStyle w:val="ListParagraph"/>
        <w:spacing w:after="0"/>
        <w:jc w:val="both"/>
      </w:pPr>
    </w:p>
    <w:p w:rsidR="00811502" w:rsidRDefault="00811502" w:rsidP="00D6730F">
      <w:pPr>
        <w:pStyle w:val="ListParagraph"/>
        <w:numPr>
          <w:ilvl w:val="0"/>
          <w:numId w:val="1"/>
        </w:numPr>
        <w:spacing w:after="0"/>
        <w:jc w:val="both"/>
      </w:pPr>
      <w:r>
        <w:t>Službenik će, putem tijela IRB-a, skretati pozornosti ostalih institucija, posebice u sustavu znanosti i visokog obrazovanja na konkretna pitanja koja se u vezi spolne i rodne ravnopravnosti</w:t>
      </w:r>
      <w:r w:rsidR="00842D24">
        <w:t xml:space="preserve"> javljaju među radnicima IRB-a.</w:t>
      </w:r>
    </w:p>
    <w:p w:rsidR="00842D24" w:rsidRDefault="00842D24" w:rsidP="00842D24">
      <w:pPr>
        <w:pStyle w:val="ListParagraph"/>
        <w:spacing w:after="0"/>
        <w:jc w:val="both"/>
      </w:pPr>
    </w:p>
    <w:p w:rsidR="00E74BEC" w:rsidRDefault="00E74BEC" w:rsidP="00E74BEC">
      <w:pPr>
        <w:pStyle w:val="ListParagraph"/>
        <w:numPr>
          <w:ilvl w:val="0"/>
          <w:numId w:val="1"/>
        </w:numPr>
      </w:pPr>
      <w:r w:rsidRPr="00E74BEC">
        <w:t>Ova odluka stupa na snagu danom donošenja i vrijedi do opoziva.</w:t>
      </w:r>
    </w:p>
    <w:p w:rsidR="00E74BEC" w:rsidRPr="00E74BEC" w:rsidRDefault="00E74BEC" w:rsidP="00E74BEC">
      <w:pPr>
        <w:pStyle w:val="ListParagraph"/>
      </w:pPr>
    </w:p>
    <w:p w:rsidR="00811502" w:rsidRDefault="00E74BEC" w:rsidP="00D6730F">
      <w:pPr>
        <w:pStyle w:val="ListParagraph"/>
        <w:numPr>
          <w:ilvl w:val="0"/>
          <w:numId w:val="1"/>
        </w:numPr>
        <w:spacing w:after="0"/>
        <w:jc w:val="both"/>
      </w:pPr>
      <w:r>
        <w:t>Stupanjem na snagu ove</w:t>
      </w:r>
      <w:r w:rsidR="00811502">
        <w:t xml:space="preserve"> odluke otvorit će se posebna adresa elektronske pošte </w:t>
      </w:r>
      <w:hyperlink r:id="rId6" w:history="1">
        <w:r w:rsidR="00811502" w:rsidRPr="00B608BF">
          <w:rPr>
            <w:rStyle w:val="Hyperlink"/>
          </w:rPr>
          <w:t>GEP@irb.hr</w:t>
        </w:r>
      </w:hyperlink>
    </w:p>
    <w:p w:rsidR="00811502" w:rsidRDefault="00811502" w:rsidP="00D6730F">
      <w:pPr>
        <w:pStyle w:val="ListParagraph"/>
        <w:spacing w:after="0"/>
        <w:jc w:val="both"/>
      </w:pPr>
      <w:r>
        <w:t>putem koje će radnici IRB-a moći stupiti u kontakt s ovlaštenom osobom.</w:t>
      </w:r>
    </w:p>
    <w:p w:rsidR="00811502" w:rsidRDefault="00811502" w:rsidP="00E24EB4">
      <w:pPr>
        <w:pStyle w:val="ListParagraph"/>
        <w:spacing w:after="0"/>
        <w:jc w:val="both"/>
      </w:pPr>
    </w:p>
    <w:p w:rsidR="00811502" w:rsidRDefault="00811502" w:rsidP="0070716E">
      <w:pPr>
        <w:spacing w:after="0"/>
        <w:jc w:val="both"/>
      </w:pPr>
    </w:p>
    <w:p w:rsidR="00811502" w:rsidRDefault="00811502" w:rsidP="00E24EB4">
      <w:pPr>
        <w:pStyle w:val="ListParagraph"/>
        <w:spacing w:after="0"/>
        <w:jc w:val="both"/>
      </w:pPr>
    </w:p>
    <w:p w:rsidR="00811502" w:rsidRDefault="00811502" w:rsidP="00E24EB4">
      <w:pPr>
        <w:pStyle w:val="ListParagraph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962C35" w:rsidRDefault="00962C35" w:rsidP="00E24EB4">
      <w:pPr>
        <w:pStyle w:val="ListParagraph"/>
        <w:spacing w:after="0"/>
        <w:jc w:val="both"/>
      </w:pPr>
    </w:p>
    <w:p w:rsidR="00811502" w:rsidRDefault="0070716E" w:rsidP="00E24EB4">
      <w:pPr>
        <w:pStyle w:val="ListParagraph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7D66672">
            <wp:extent cx="1511935" cy="359410"/>
            <wp:effectExtent l="0" t="0" r="0" b="2540"/>
            <wp:docPr id="1" name="Picture 1" descr="Ovo je potpis ravnatelja IRB-a dr. sc. Davida M. Smith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1502" w:rsidRDefault="00811502" w:rsidP="00E24EB4">
      <w:pPr>
        <w:pStyle w:val="ListParagraph"/>
        <w:spacing w:after="0"/>
        <w:jc w:val="both"/>
      </w:pPr>
    </w:p>
    <w:p w:rsidR="00811502" w:rsidRDefault="00811502" w:rsidP="00383007">
      <w:pPr>
        <w:pStyle w:val="ListParagraph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sc. David Matthew Smith</w:t>
      </w:r>
    </w:p>
    <w:p w:rsidR="00E24EB4" w:rsidRDefault="00E24EB4" w:rsidP="00E24EB4">
      <w:pPr>
        <w:pStyle w:val="ListParagraph"/>
        <w:spacing w:after="0"/>
        <w:ind w:left="0"/>
        <w:jc w:val="both"/>
      </w:pPr>
    </w:p>
    <w:p w:rsidR="00383007" w:rsidRDefault="00383007" w:rsidP="00E24EB4">
      <w:pPr>
        <w:pStyle w:val="ListParagraph"/>
        <w:spacing w:after="0"/>
        <w:ind w:left="0"/>
        <w:jc w:val="both"/>
      </w:pPr>
    </w:p>
    <w:p w:rsidR="00811502" w:rsidRDefault="00811502" w:rsidP="00E24EB4">
      <w:pPr>
        <w:pStyle w:val="ListParagraph"/>
        <w:spacing w:after="0"/>
        <w:ind w:left="0"/>
        <w:jc w:val="both"/>
      </w:pPr>
      <w:r>
        <w:t>O tome obavijest:</w:t>
      </w:r>
    </w:p>
    <w:p w:rsidR="00811502" w:rsidRDefault="00811502" w:rsidP="00E24EB4">
      <w:pPr>
        <w:pStyle w:val="ListParagraph"/>
        <w:numPr>
          <w:ilvl w:val="0"/>
          <w:numId w:val="2"/>
        </w:numPr>
        <w:spacing w:after="0"/>
        <w:jc w:val="both"/>
      </w:pPr>
      <w:r>
        <w:t>svima</w:t>
      </w:r>
    </w:p>
    <w:sectPr w:rsidR="0081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B62"/>
    <w:multiLevelType w:val="hybridMultilevel"/>
    <w:tmpl w:val="899005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6682C"/>
    <w:multiLevelType w:val="hybridMultilevel"/>
    <w:tmpl w:val="7C6CBA4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02"/>
    <w:rsid w:val="00010BA7"/>
    <w:rsid w:val="001D276B"/>
    <w:rsid w:val="002F7837"/>
    <w:rsid w:val="00383007"/>
    <w:rsid w:val="0070716E"/>
    <w:rsid w:val="007332BE"/>
    <w:rsid w:val="007D6427"/>
    <w:rsid w:val="007F4BF0"/>
    <w:rsid w:val="00811502"/>
    <w:rsid w:val="00842D24"/>
    <w:rsid w:val="00866257"/>
    <w:rsid w:val="008F73B7"/>
    <w:rsid w:val="00962C35"/>
    <w:rsid w:val="009A0E4A"/>
    <w:rsid w:val="009C0808"/>
    <w:rsid w:val="00AA55E8"/>
    <w:rsid w:val="00CC14B3"/>
    <w:rsid w:val="00D663C1"/>
    <w:rsid w:val="00D6730F"/>
    <w:rsid w:val="00E24EB4"/>
    <w:rsid w:val="00E7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6943-A20E-4B66-9B23-9F9BADF9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1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5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071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071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1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P@ir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3897-F90F-4E01-AECE-5EA301D9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imenovanju službenika za ravnopravnost spolova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imenovanju službenika za ravnopravnost spolova</dc:title>
  <dc:subject/>
  <dc:creator>Krvar Lada</dc:creator>
  <cp:keywords/>
  <dc:description/>
  <cp:lastModifiedBy>Mustać Petar</cp:lastModifiedBy>
  <cp:revision>17</cp:revision>
  <cp:lastPrinted>2022-01-12T11:19:00Z</cp:lastPrinted>
  <dcterms:created xsi:type="dcterms:W3CDTF">2022-01-10T12:59:00Z</dcterms:created>
  <dcterms:modified xsi:type="dcterms:W3CDTF">2022-01-17T09:30:00Z</dcterms:modified>
</cp:coreProperties>
</file>