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C7" w:rsidRPr="00B1556B" w:rsidRDefault="00223FC7" w:rsidP="00E66A65">
      <w:pPr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INSTITUT RUĐER BOŠKOVIĆ</w:t>
      </w:r>
    </w:p>
    <w:p w:rsidR="00223FC7" w:rsidRPr="00B1556B" w:rsidRDefault="00223FC7" w:rsidP="00E66A65">
      <w:pPr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Upravno vijeće</w:t>
      </w:r>
    </w:p>
    <w:p w:rsidR="00223FC7" w:rsidRPr="00B1556B" w:rsidRDefault="00223FC7" w:rsidP="00E66A6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>Broj: 010-</w:t>
      </w:r>
      <w:r w:rsidR="00C269B7">
        <w:rPr>
          <w:rFonts w:asciiTheme="minorHAnsi" w:hAnsiTheme="minorHAnsi" w:cstheme="minorHAnsi"/>
          <w:sz w:val="24"/>
          <w:szCs w:val="24"/>
        </w:rPr>
        <w:t>5543</w:t>
      </w:r>
      <w:r w:rsidR="00AA34B9" w:rsidRPr="00B1556B">
        <w:rPr>
          <w:rFonts w:asciiTheme="minorHAnsi" w:hAnsiTheme="minorHAnsi" w:cstheme="minorHAnsi"/>
          <w:sz w:val="24"/>
          <w:szCs w:val="24"/>
        </w:rPr>
        <w:t>/1-202</w:t>
      </w:r>
      <w:r w:rsidR="00094DB1">
        <w:rPr>
          <w:rFonts w:asciiTheme="minorHAnsi" w:hAnsiTheme="minorHAnsi" w:cstheme="minorHAnsi"/>
          <w:sz w:val="24"/>
          <w:szCs w:val="24"/>
        </w:rPr>
        <w:t>1</w:t>
      </w:r>
      <w:r w:rsidR="00686CCF" w:rsidRPr="00B1556B">
        <w:rPr>
          <w:rFonts w:asciiTheme="minorHAnsi" w:hAnsiTheme="minorHAnsi" w:cstheme="minorHAnsi"/>
          <w:sz w:val="24"/>
          <w:szCs w:val="24"/>
        </w:rPr>
        <w:t>.ah</w:t>
      </w:r>
    </w:p>
    <w:p w:rsidR="00686CCF" w:rsidRPr="00B1556B" w:rsidRDefault="000929EE" w:rsidP="00E66A6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Zagreb, </w:t>
      </w:r>
      <w:r w:rsidR="00D27731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6</w:t>
      </w:r>
      <w:r w:rsidR="00686CCF" w:rsidRPr="00B1556B">
        <w:rPr>
          <w:rFonts w:asciiTheme="minorHAnsi" w:hAnsiTheme="minorHAnsi" w:cstheme="minorHAnsi"/>
          <w:sz w:val="24"/>
          <w:szCs w:val="24"/>
        </w:rPr>
        <w:t xml:space="preserve">. </w:t>
      </w:r>
      <w:r w:rsidR="00D27731">
        <w:rPr>
          <w:rFonts w:asciiTheme="minorHAnsi" w:hAnsiTheme="minorHAnsi" w:cstheme="minorHAnsi"/>
          <w:sz w:val="24"/>
          <w:szCs w:val="24"/>
        </w:rPr>
        <w:t>rujna</w:t>
      </w:r>
      <w:r w:rsidR="00686CCF" w:rsidRPr="00B1556B">
        <w:rPr>
          <w:rFonts w:asciiTheme="minorHAnsi" w:hAnsiTheme="minorHAnsi" w:cstheme="minorHAnsi"/>
          <w:sz w:val="24"/>
          <w:szCs w:val="24"/>
        </w:rPr>
        <w:t xml:space="preserve"> 202</w:t>
      </w:r>
      <w:r w:rsidR="002D2DAC">
        <w:rPr>
          <w:rFonts w:asciiTheme="minorHAnsi" w:hAnsiTheme="minorHAnsi" w:cstheme="minorHAnsi"/>
          <w:sz w:val="24"/>
          <w:szCs w:val="24"/>
        </w:rPr>
        <w:t>1</w:t>
      </w:r>
      <w:r w:rsidR="00686CCF" w:rsidRPr="00B1556B">
        <w:rPr>
          <w:rFonts w:asciiTheme="minorHAnsi" w:hAnsiTheme="minorHAnsi" w:cstheme="minorHAnsi"/>
          <w:sz w:val="24"/>
          <w:szCs w:val="24"/>
        </w:rPr>
        <w:t>. godine</w:t>
      </w:r>
    </w:p>
    <w:p w:rsidR="00223FC7" w:rsidRPr="00B1556B" w:rsidRDefault="00223FC7" w:rsidP="00E66A6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E66A65" w:rsidRDefault="00E66A65" w:rsidP="00E66A6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891A7C" w:rsidRPr="00B1556B" w:rsidRDefault="00891A7C" w:rsidP="00E66A6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223FC7" w:rsidRPr="00B1556B" w:rsidRDefault="00223FC7" w:rsidP="00E66A65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>Z A P I S N I K</w:t>
      </w:r>
    </w:p>
    <w:p w:rsidR="00223FC7" w:rsidRPr="00B1556B" w:rsidRDefault="000F3AC9" w:rsidP="00E66A65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 xml:space="preserve">s </w:t>
      </w:r>
      <w:r w:rsidR="00CA03D3">
        <w:rPr>
          <w:rFonts w:asciiTheme="minorHAnsi" w:hAnsiTheme="minorHAnsi" w:cstheme="minorHAnsi"/>
          <w:b/>
          <w:sz w:val="24"/>
          <w:szCs w:val="24"/>
        </w:rPr>
        <w:t>2</w:t>
      </w:r>
      <w:r w:rsidR="00D27731">
        <w:rPr>
          <w:rFonts w:asciiTheme="minorHAnsi" w:hAnsiTheme="minorHAnsi" w:cstheme="minorHAnsi"/>
          <w:b/>
          <w:sz w:val="24"/>
          <w:szCs w:val="24"/>
        </w:rPr>
        <w:t>5</w:t>
      </w:r>
      <w:r w:rsidR="00223FC7" w:rsidRPr="00B1556B">
        <w:rPr>
          <w:rFonts w:asciiTheme="minorHAnsi" w:hAnsiTheme="minorHAnsi" w:cstheme="minorHAnsi"/>
          <w:b/>
          <w:sz w:val="24"/>
          <w:szCs w:val="24"/>
        </w:rPr>
        <w:t>. sjednice Upravnog vijeća Instituta Ruđer Bošković</w:t>
      </w:r>
    </w:p>
    <w:p w:rsidR="00223FC7" w:rsidRPr="00B1556B" w:rsidRDefault="00AA34B9" w:rsidP="00E66A65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1556B">
        <w:rPr>
          <w:rFonts w:asciiTheme="minorHAnsi" w:hAnsiTheme="minorHAnsi" w:cstheme="minorHAnsi"/>
          <w:b/>
          <w:sz w:val="24"/>
          <w:szCs w:val="24"/>
        </w:rPr>
        <w:t xml:space="preserve">održane elektroničkim putem </w:t>
      </w:r>
      <w:r w:rsidR="00C269B7">
        <w:rPr>
          <w:rFonts w:asciiTheme="minorHAnsi" w:hAnsiTheme="minorHAnsi" w:cstheme="minorHAnsi"/>
          <w:b/>
          <w:sz w:val="24"/>
          <w:szCs w:val="24"/>
        </w:rPr>
        <w:t>16</w:t>
      </w:r>
      <w:r w:rsidR="00223FC7" w:rsidRPr="00B1556B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C269B7">
        <w:rPr>
          <w:rFonts w:asciiTheme="minorHAnsi" w:hAnsiTheme="minorHAnsi" w:cstheme="minorHAnsi"/>
          <w:b/>
          <w:sz w:val="24"/>
          <w:szCs w:val="24"/>
        </w:rPr>
        <w:t>rujna</w:t>
      </w:r>
      <w:r w:rsidR="000F3AC9" w:rsidRPr="00B1556B">
        <w:rPr>
          <w:rFonts w:asciiTheme="minorHAnsi" w:hAnsiTheme="minorHAnsi" w:cstheme="minorHAnsi"/>
          <w:b/>
          <w:sz w:val="24"/>
          <w:szCs w:val="24"/>
        </w:rPr>
        <w:t xml:space="preserve"> 2021</w:t>
      </w:r>
      <w:r w:rsidR="00223FC7" w:rsidRPr="00B1556B">
        <w:rPr>
          <w:rFonts w:asciiTheme="minorHAnsi" w:hAnsiTheme="minorHAnsi" w:cstheme="minorHAnsi"/>
          <w:b/>
          <w:sz w:val="24"/>
          <w:szCs w:val="24"/>
        </w:rPr>
        <w:t>. godine</w:t>
      </w:r>
    </w:p>
    <w:p w:rsidR="00223FC7" w:rsidRDefault="00223FC7" w:rsidP="00E66A65">
      <w:pPr>
        <w:pStyle w:val="ListParagraph"/>
        <w:ind w:hanging="720"/>
        <w:jc w:val="both"/>
        <w:rPr>
          <w:rFonts w:asciiTheme="minorHAnsi" w:hAnsiTheme="minorHAnsi" w:cstheme="minorHAnsi"/>
          <w:sz w:val="24"/>
          <w:szCs w:val="24"/>
        </w:rPr>
      </w:pPr>
    </w:p>
    <w:p w:rsidR="00E66A65" w:rsidRPr="00B1556B" w:rsidRDefault="00E66A65" w:rsidP="00E66A65">
      <w:pPr>
        <w:pStyle w:val="ListParagraph"/>
        <w:ind w:hanging="720"/>
        <w:jc w:val="both"/>
        <w:rPr>
          <w:rFonts w:asciiTheme="minorHAnsi" w:hAnsiTheme="minorHAnsi" w:cstheme="minorHAnsi"/>
          <w:sz w:val="24"/>
          <w:szCs w:val="24"/>
        </w:rPr>
      </w:pPr>
    </w:p>
    <w:p w:rsidR="00C269B7" w:rsidRDefault="00C269B7" w:rsidP="00C269B7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Razlog održavanja sjednice Upravnog vijeća (UV) elektroničkim putem je žurna potreba sklapanja Ugovora Ad. 1. te žurnosti nabavke robe Ad. 2. Vrijednost oba ugovora prelazi 1.000.000,00 kuna.</w:t>
      </w:r>
    </w:p>
    <w:p w:rsidR="00C269B7" w:rsidRDefault="00C269B7" w:rsidP="00E66A65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E313FC" w:rsidRPr="00B1556B" w:rsidRDefault="00461CE1" w:rsidP="00E66A65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U Pozivu na sjednicu </w:t>
      </w:r>
      <w:r w:rsidR="00C91A59" w:rsidRPr="00B1556B">
        <w:rPr>
          <w:rFonts w:asciiTheme="minorHAnsi" w:hAnsiTheme="minorHAnsi" w:cstheme="minorHAnsi"/>
          <w:sz w:val="24"/>
          <w:szCs w:val="24"/>
          <w:lang w:eastAsia="hr-HR"/>
        </w:rPr>
        <w:t>predložen</w:t>
      </w:r>
      <w:r w:rsidR="00D35442">
        <w:rPr>
          <w:rFonts w:asciiTheme="minorHAnsi" w:hAnsiTheme="minorHAnsi" w:cstheme="minorHAnsi"/>
          <w:sz w:val="24"/>
          <w:szCs w:val="24"/>
          <w:lang w:eastAsia="hr-HR"/>
        </w:rPr>
        <w:t xml:space="preserve"> je</w:t>
      </w:r>
      <w:r w:rsidR="00C91A59"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 sljedeći Dnevni red:</w:t>
      </w:r>
    </w:p>
    <w:p w:rsidR="00194FAD" w:rsidRPr="0084026A" w:rsidRDefault="00194FAD" w:rsidP="00E66A65">
      <w:pPr>
        <w:jc w:val="both"/>
        <w:rPr>
          <w:rFonts w:asciiTheme="minorHAnsi" w:hAnsiTheme="minorHAnsi" w:cstheme="minorHAnsi"/>
          <w:iCs/>
          <w:sz w:val="24"/>
          <w:szCs w:val="24"/>
          <w:lang w:eastAsia="hr-HR"/>
        </w:rPr>
      </w:pPr>
    </w:p>
    <w:p w:rsidR="00C269B7" w:rsidRPr="00C269B7" w:rsidRDefault="00CA03D3" w:rsidP="00C269B7">
      <w:p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C269B7">
        <w:rPr>
          <w:rFonts w:asciiTheme="minorHAnsi" w:hAnsiTheme="minorHAnsi" w:cstheme="minorHAnsi"/>
          <w:sz w:val="24"/>
          <w:szCs w:val="24"/>
        </w:rPr>
        <w:t>1.</w:t>
      </w:r>
      <w:r w:rsidRPr="00C269B7">
        <w:rPr>
          <w:rFonts w:asciiTheme="minorHAnsi" w:hAnsiTheme="minorHAnsi" w:cstheme="minorHAnsi"/>
          <w:sz w:val="24"/>
          <w:szCs w:val="24"/>
        </w:rPr>
        <w:tab/>
      </w:r>
      <w:r w:rsidR="00C269B7" w:rsidRPr="00C269B7">
        <w:rPr>
          <w:bCs/>
          <w:sz w:val="24"/>
          <w:szCs w:val="24"/>
          <w:lang w:eastAsia="hr-HR"/>
        </w:rPr>
        <w:t>Davanje suglasnosti za sklapanje Ugovora o pružanju usluge „Usluga kartiranja obalnih i pridnenih morskih staništa u obalnom moru RH i pridnenih morskih staništa u hrvatskom epikontinentalnom pojasu u sklopu OPKK projekta Kartiranje obalnih i pridnenih morskih staništa na području Jadranskog mora pod nacionalnom jurisdikcijom“ za:</w:t>
      </w:r>
    </w:p>
    <w:p w:rsidR="00C269B7" w:rsidRPr="00C269B7" w:rsidRDefault="00C269B7" w:rsidP="00C269B7">
      <w:pPr>
        <w:pStyle w:val="ListParagraph"/>
        <w:numPr>
          <w:ilvl w:val="0"/>
          <w:numId w:val="14"/>
        </w:numPr>
        <w:jc w:val="both"/>
        <w:rPr>
          <w:bCs/>
          <w:sz w:val="24"/>
          <w:szCs w:val="24"/>
          <w:lang w:eastAsia="hr-HR"/>
        </w:rPr>
      </w:pPr>
      <w:r w:rsidRPr="00C269B7">
        <w:rPr>
          <w:bCs/>
          <w:sz w:val="24"/>
          <w:szCs w:val="24"/>
          <w:lang w:eastAsia="hr-HR"/>
        </w:rPr>
        <w:t>Grupu 1: Usluga kartiranja područja obalnog mora i</w:t>
      </w:r>
    </w:p>
    <w:p w:rsidR="00C269B7" w:rsidRPr="00C269B7" w:rsidRDefault="00C269B7" w:rsidP="00C269B7">
      <w:pPr>
        <w:pStyle w:val="ListParagraph"/>
        <w:numPr>
          <w:ilvl w:val="0"/>
          <w:numId w:val="14"/>
        </w:numPr>
        <w:jc w:val="both"/>
        <w:rPr>
          <w:bCs/>
          <w:sz w:val="24"/>
          <w:szCs w:val="24"/>
          <w:lang w:eastAsia="hr-HR"/>
        </w:rPr>
      </w:pPr>
      <w:r w:rsidRPr="00C269B7">
        <w:rPr>
          <w:bCs/>
          <w:sz w:val="24"/>
          <w:szCs w:val="24"/>
          <w:lang w:eastAsia="hr-HR"/>
        </w:rPr>
        <w:t>Grupu 2: Usluga kartiranja područja epikontinentalnog pojasa</w:t>
      </w:r>
      <w:r>
        <w:rPr>
          <w:bCs/>
          <w:sz w:val="24"/>
          <w:szCs w:val="24"/>
          <w:lang w:eastAsia="hr-HR"/>
        </w:rPr>
        <w:t>,</w:t>
      </w:r>
    </w:p>
    <w:p w:rsidR="00C269B7" w:rsidRPr="00C269B7" w:rsidRDefault="00C269B7" w:rsidP="00C269B7">
      <w:pPr>
        <w:jc w:val="both"/>
        <w:rPr>
          <w:bCs/>
          <w:sz w:val="24"/>
          <w:szCs w:val="24"/>
          <w:lang w:eastAsia="hr-HR"/>
        </w:rPr>
      </w:pPr>
      <w:r w:rsidRPr="00C269B7">
        <w:rPr>
          <w:bCs/>
          <w:sz w:val="24"/>
          <w:szCs w:val="24"/>
          <w:lang w:eastAsia="hr-HR"/>
        </w:rPr>
        <w:t>između Ministarstva gospodarstava i održivog razvoja s jedne strane i Zajednice ponuditelja u sastavu: Oikon d.o.o., Institut za oceanografiju i ribarstvo, Hrvatski geološki institut, Geodetski fakultet Sveučilišta u Zagrebu i Institut Ruđer Bošković</w:t>
      </w:r>
    </w:p>
    <w:p w:rsidR="00C269B7" w:rsidRDefault="00C269B7" w:rsidP="00C269B7">
      <w:pPr>
        <w:rPr>
          <w:b/>
          <w:bCs/>
          <w:sz w:val="24"/>
          <w:szCs w:val="24"/>
          <w:lang w:eastAsia="hr-HR"/>
        </w:rPr>
      </w:pPr>
    </w:p>
    <w:p w:rsidR="00C269B7" w:rsidRPr="00C269B7" w:rsidRDefault="00C269B7" w:rsidP="00C269B7">
      <w:pPr>
        <w:tabs>
          <w:tab w:val="left" w:pos="284"/>
        </w:tabs>
        <w:rPr>
          <w:sz w:val="24"/>
          <w:szCs w:val="24"/>
          <w:lang w:eastAsia="hr-HR"/>
        </w:rPr>
      </w:pPr>
      <w:r>
        <w:rPr>
          <w:bCs/>
          <w:sz w:val="24"/>
          <w:szCs w:val="24"/>
          <w:lang w:eastAsia="hr-HR"/>
        </w:rPr>
        <w:t>2.</w:t>
      </w:r>
      <w:r>
        <w:rPr>
          <w:bCs/>
          <w:sz w:val="24"/>
          <w:szCs w:val="24"/>
          <w:lang w:eastAsia="hr-HR"/>
        </w:rPr>
        <w:tab/>
      </w:r>
      <w:r w:rsidRPr="00C269B7">
        <w:rPr>
          <w:bCs/>
          <w:sz w:val="24"/>
          <w:szCs w:val="24"/>
          <w:lang w:eastAsia="hr-HR"/>
        </w:rPr>
        <w:t xml:space="preserve">Davanje suglasnosti za sklapanje Ugovora o javnoj nabavi s ponuditeljem KEFO d.o.o. za predmet nabave: Laboratorijsko posuđe i pribor za BioProspecting – ponovljeni postupak za: Grupa 1. </w:t>
      </w:r>
      <w:r w:rsidRPr="00C269B7">
        <w:rPr>
          <w:bCs/>
          <w:sz w:val="24"/>
          <w:szCs w:val="24"/>
        </w:rPr>
        <w:t>Plastično laboratorijsko suđe i pribor</w:t>
      </w:r>
    </w:p>
    <w:p w:rsidR="0084026A" w:rsidRPr="0084026A" w:rsidRDefault="0084026A" w:rsidP="00E66A65">
      <w:pPr>
        <w:jc w:val="both"/>
        <w:rPr>
          <w:sz w:val="24"/>
          <w:szCs w:val="24"/>
          <w:lang w:eastAsia="hr-HR"/>
        </w:rPr>
      </w:pPr>
    </w:p>
    <w:p w:rsidR="0084026A" w:rsidRPr="00B1556B" w:rsidRDefault="0084026A" w:rsidP="00E66A65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>Članovima Upravnog vijeća dostavljeni su sljedeći materijali:</w:t>
      </w:r>
    </w:p>
    <w:p w:rsidR="0084026A" w:rsidRDefault="0084026A" w:rsidP="00E66A65">
      <w:pPr>
        <w:rPr>
          <w:sz w:val="24"/>
          <w:szCs w:val="24"/>
          <w:lang w:eastAsia="hr-HR"/>
        </w:rPr>
      </w:pPr>
    </w:p>
    <w:p w:rsidR="00C269B7" w:rsidRDefault="00C269B7" w:rsidP="00C269B7">
      <w:pPr>
        <w:numPr>
          <w:ilvl w:val="0"/>
          <w:numId w:val="15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eastAsia="hr-HR"/>
        </w:rPr>
        <w:t>Prijedlog za davanje suglasnosti za sklapanje Ugovora o pružanju usluge „Usluga kartiranja obalnih i pridnenih morskih staništa u obalnom moru RH i pridnenih morskih staništa u hrvatskom epikontinentalnom pojasu u sklopu OPKK projekta Kartiranje obalnih i pridnenih morskih staništa na području Jadranskog mora pod nacionalnom jurisdikcijom“ za:</w:t>
      </w:r>
    </w:p>
    <w:p w:rsidR="00C269B7" w:rsidRDefault="00C269B7" w:rsidP="00C269B7">
      <w:pPr>
        <w:pStyle w:val="ListParagraph"/>
        <w:numPr>
          <w:ilvl w:val="0"/>
          <w:numId w:val="14"/>
        </w:numPr>
        <w:ind w:left="426" w:firstLine="0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Grupu 1: Usluga kartiranja područja obalnog mora i</w:t>
      </w:r>
    </w:p>
    <w:p w:rsidR="00C269B7" w:rsidRDefault="00C269B7" w:rsidP="00C269B7">
      <w:pPr>
        <w:pStyle w:val="ListParagraph"/>
        <w:numPr>
          <w:ilvl w:val="0"/>
          <w:numId w:val="14"/>
        </w:numPr>
        <w:ind w:left="426" w:firstLine="0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Grupu 2: Usluga kartiranja područja epikontinentalnog pojasa</w:t>
      </w:r>
    </w:p>
    <w:p w:rsidR="00C269B7" w:rsidRDefault="00C269B7" w:rsidP="00C269B7">
      <w:pPr>
        <w:ind w:left="284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između Ministarstva gospodarstava i održivog razvoja s jedne strane i Zajednice ponuditelja u sastavu: Oikon d.o.o., Institut za oceanografiju i ribarstvo, Hrvatski geološki institut, Geodetski fakultet Sveučilišta u Zagrebu i Institut Ruđer Bošković</w:t>
      </w:r>
    </w:p>
    <w:p w:rsidR="00C269B7" w:rsidRDefault="00C269B7" w:rsidP="00C269B7">
      <w:pPr>
        <w:numPr>
          <w:ilvl w:val="0"/>
          <w:numId w:val="15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val="pt-BR" w:eastAsia="hr-HR"/>
        </w:rPr>
        <w:t xml:space="preserve">Ugovor za Grupu 1: </w:t>
      </w:r>
      <w:r>
        <w:rPr>
          <w:rFonts w:eastAsia="Times New Roman"/>
          <w:sz w:val="24"/>
          <w:szCs w:val="24"/>
          <w:lang w:eastAsia="hr-HR"/>
        </w:rPr>
        <w:t>Usluga kartiranja područja obalnog mora</w:t>
      </w:r>
    </w:p>
    <w:p w:rsidR="00C269B7" w:rsidRDefault="00C269B7" w:rsidP="00C269B7">
      <w:pPr>
        <w:numPr>
          <w:ilvl w:val="0"/>
          <w:numId w:val="15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val="pt-BR" w:eastAsia="hr-HR"/>
        </w:rPr>
        <w:t xml:space="preserve">Ugovor za </w:t>
      </w:r>
      <w:r>
        <w:rPr>
          <w:rFonts w:eastAsia="Times New Roman"/>
          <w:sz w:val="24"/>
          <w:szCs w:val="24"/>
          <w:lang w:eastAsia="hr-HR"/>
        </w:rPr>
        <w:t>Grupu 2: Usluga kartiranja područja epikontinentalnog pojasa</w:t>
      </w:r>
    </w:p>
    <w:p w:rsidR="00C269B7" w:rsidRDefault="00C269B7" w:rsidP="00C269B7">
      <w:pPr>
        <w:numPr>
          <w:ilvl w:val="0"/>
          <w:numId w:val="15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val="pt-BR" w:eastAsia="hr-HR"/>
        </w:rPr>
        <w:t xml:space="preserve">Sporazum zajednice gospodarskih subjekata i Dodatak 1 Sporazumu za Grupu 1: </w:t>
      </w:r>
      <w:r>
        <w:rPr>
          <w:rFonts w:eastAsia="Times New Roman"/>
          <w:sz w:val="24"/>
          <w:szCs w:val="24"/>
          <w:lang w:eastAsia="hr-HR"/>
        </w:rPr>
        <w:t>Usluga kartiranja područja obalnog mora</w:t>
      </w:r>
    </w:p>
    <w:p w:rsidR="00C269B7" w:rsidRDefault="00C269B7" w:rsidP="00C269B7">
      <w:pPr>
        <w:numPr>
          <w:ilvl w:val="0"/>
          <w:numId w:val="15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val="pt-BR" w:eastAsia="hr-HR"/>
        </w:rPr>
        <w:t xml:space="preserve">Sporazum zajednice gospodarskih subjekata i Dodatak 1 Sporazumu za Grupu </w:t>
      </w:r>
      <w:r>
        <w:rPr>
          <w:rFonts w:eastAsia="Times New Roman"/>
          <w:sz w:val="24"/>
          <w:szCs w:val="24"/>
          <w:lang w:eastAsia="hr-HR"/>
        </w:rPr>
        <w:t>2: Usluga kartiranja područja epikontinentalnog pojasa</w:t>
      </w:r>
    </w:p>
    <w:p w:rsidR="00C269B7" w:rsidRDefault="00C269B7" w:rsidP="00C269B7">
      <w:pPr>
        <w:numPr>
          <w:ilvl w:val="0"/>
          <w:numId w:val="15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eastAsia="hr-HR"/>
        </w:rPr>
        <w:lastRenderedPageBreak/>
        <w:t xml:space="preserve">Prijedlog za davanje suglasnosti za sklapanje Ugovora o javnoj nabavi - Laboratorijsko posuđe i pribor za BioProspecting: Grupa 1. </w:t>
      </w:r>
      <w:r>
        <w:rPr>
          <w:rFonts w:eastAsia="Times New Roman"/>
          <w:sz w:val="24"/>
          <w:szCs w:val="24"/>
        </w:rPr>
        <w:t>Plastično laboratorijsko suđe i pribor</w:t>
      </w:r>
    </w:p>
    <w:p w:rsidR="00C269B7" w:rsidRDefault="00C269B7" w:rsidP="00C269B7">
      <w:pPr>
        <w:numPr>
          <w:ilvl w:val="0"/>
          <w:numId w:val="15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val="pt-BR" w:eastAsia="hr-HR"/>
        </w:rPr>
        <w:t xml:space="preserve">Odluka o odabiru – </w:t>
      </w:r>
      <w:r>
        <w:rPr>
          <w:rFonts w:eastAsia="Times New Roman"/>
          <w:sz w:val="24"/>
          <w:szCs w:val="24"/>
          <w:lang w:eastAsia="hr-HR"/>
        </w:rPr>
        <w:t xml:space="preserve">Laboratorijsko posuđe i pribor za BioProspecting: Grupa 1. </w:t>
      </w:r>
      <w:r>
        <w:rPr>
          <w:rFonts w:eastAsia="Times New Roman"/>
          <w:sz w:val="24"/>
          <w:szCs w:val="24"/>
        </w:rPr>
        <w:t>Plastično laboratorijsko suđe i pribor</w:t>
      </w:r>
    </w:p>
    <w:p w:rsidR="00C269B7" w:rsidRDefault="00C269B7" w:rsidP="00C269B7">
      <w:pPr>
        <w:numPr>
          <w:ilvl w:val="0"/>
          <w:numId w:val="15"/>
        </w:numPr>
        <w:ind w:left="284" w:hanging="284"/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eastAsia="hr-HR"/>
        </w:rPr>
        <w:t xml:space="preserve">Zapisnik o pregledu i ocjeni ponuda – Laboratorijsko posuđe i pribor za BioProspecting: Grupa 1. </w:t>
      </w:r>
      <w:r>
        <w:rPr>
          <w:rFonts w:eastAsia="Times New Roman"/>
          <w:sz w:val="24"/>
          <w:szCs w:val="24"/>
        </w:rPr>
        <w:t>Plastično laboratorijsko suđe i pribor</w:t>
      </w:r>
      <w:r w:rsidR="00170105">
        <w:rPr>
          <w:rFonts w:eastAsia="Times New Roman"/>
          <w:sz w:val="24"/>
          <w:szCs w:val="24"/>
        </w:rPr>
        <w:t>,</w:t>
      </w:r>
    </w:p>
    <w:p w:rsidR="00C269B7" w:rsidRPr="00B1556B" w:rsidRDefault="00C269B7" w:rsidP="00E66A65">
      <w:pPr>
        <w:ind w:left="284" w:hanging="284"/>
        <w:rPr>
          <w:rFonts w:asciiTheme="minorHAnsi" w:hAnsiTheme="minorHAnsi" w:cstheme="minorHAnsi"/>
          <w:sz w:val="24"/>
          <w:szCs w:val="24"/>
        </w:rPr>
      </w:pPr>
    </w:p>
    <w:p w:rsidR="00686CCF" w:rsidRPr="00B1556B" w:rsidRDefault="00686CCF" w:rsidP="00E66A65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B1556B">
        <w:rPr>
          <w:rFonts w:asciiTheme="minorHAnsi" w:hAnsiTheme="minorHAnsi" w:cstheme="minorHAnsi"/>
          <w:sz w:val="24"/>
          <w:szCs w:val="24"/>
          <w:lang w:eastAsia="hr-HR"/>
        </w:rPr>
        <w:t>zajedno s prijedlo</w:t>
      </w:r>
      <w:r w:rsidR="00170105">
        <w:rPr>
          <w:rFonts w:asciiTheme="minorHAnsi" w:hAnsiTheme="minorHAnsi" w:cstheme="minorHAnsi"/>
          <w:sz w:val="24"/>
          <w:szCs w:val="24"/>
          <w:lang w:eastAsia="hr-HR"/>
        </w:rPr>
        <w:t>gom</w:t>
      </w:r>
      <w:r w:rsidR="0084026A">
        <w:rPr>
          <w:rFonts w:asciiTheme="minorHAnsi" w:hAnsiTheme="minorHAnsi" w:cstheme="minorHAnsi"/>
          <w:sz w:val="24"/>
          <w:szCs w:val="24"/>
          <w:lang w:eastAsia="hr-HR"/>
        </w:rPr>
        <w:t xml:space="preserve"> Odluk</w:t>
      </w:r>
      <w:r w:rsidR="00170105">
        <w:rPr>
          <w:rFonts w:asciiTheme="minorHAnsi" w:hAnsiTheme="minorHAnsi" w:cstheme="minorHAnsi"/>
          <w:sz w:val="24"/>
          <w:szCs w:val="24"/>
          <w:lang w:eastAsia="hr-HR"/>
        </w:rPr>
        <w:t>e</w:t>
      </w:r>
      <w:r w:rsidR="0084026A">
        <w:rPr>
          <w:rFonts w:asciiTheme="minorHAnsi" w:hAnsiTheme="minorHAnsi" w:cstheme="minorHAnsi"/>
          <w:sz w:val="24"/>
          <w:szCs w:val="24"/>
          <w:lang w:eastAsia="hr-HR"/>
        </w:rPr>
        <w:t xml:space="preserve"> o davanju suglasnosti za sklapanje ugovora</w:t>
      </w:r>
      <w:r w:rsidR="00170105">
        <w:rPr>
          <w:rFonts w:asciiTheme="minorHAnsi" w:hAnsiTheme="minorHAnsi" w:cstheme="minorHAnsi"/>
          <w:sz w:val="24"/>
          <w:szCs w:val="24"/>
          <w:lang w:eastAsia="hr-HR"/>
        </w:rPr>
        <w:t xml:space="preserve"> o pružanju usluge i prijedlogom Odluke o davanju suglasnosti za sklapanje ugovora</w:t>
      </w:r>
      <w:r w:rsidR="0084026A">
        <w:rPr>
          <w:rFonts w:asciiTheme="minorHAnsi" w:hAnsiTheme="minorHAnsi" w:cstheme="minorHAnsi"/>
          <w:sz w:val="24"/>
          <w:szCs w:val="24"/>
          <w:lang w:eastAsia="hr-HR"/>
        </w:rPr>
        <w:t xml:space="preserve"> o javnoj nabavi p</w:t>
      </w:r>
      <w:r w:rsidR="00D1478E" w:rsidRPr="00B1556B">
        <w:rPr>
          <w:rFonts w:asciiTheme="minorHAnsi" w:hAnsiTheme="minorHAnsi" w:cstheme="minorHAnsi"/>
          <w:sz w:val="24"/>
          <w:szCs w:val="24"/>
          <w:lang w:eastAsia="hr-HR"/>
        </w:rPr>
        <w:t>o točk</w:t>
      </w:r>
      <w:r w:rsidR="0084026A">
        <w:rPr>
          <w:rFonts w:asciiTheme="minorHAnsi" w:hAnsiTheme="minorHAnsi" w:cstheme="minorHAnsi"/>
          <w:sz w:val="24"/>
          <w:szCs w:val="24"/>
          <w:lang w:eastAsia="hr-HR"/>
        </w:rPr>
        <w:t>ama</w:t>
      </w:r>
      <w:r w:rsidR="00D1478E"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 Dnevnog reda, 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>o koj</w:t>
      </w:r>
      <w:r w:rsidR="0084026A">
        <w:rPr>
          <w:rFonts w:asciiTheme="minorHAnsi" w:hAnsiTheme="minorHAnsi" w:cstheme="minorHAnsi"/>
          <w:sz w:val="24"/>
          <w:szCs w:val="24"/>
          <w:lang w:eastAsia="hr-HR"/>
        </w:rPr>
        <w:t>ima</w:t>
      </w:r>
      <w:r w:rsidRPr="00B1556B">
        <w:rPr>
          <w:rFonts w:asciiTheme="minorHAnsi" w:hAnsiTheme="minorHAnsi" w:cstheme="minorHAnsi"/>
          <w:sz w:val="24"/>
          <w:szCs w:val="24"/>
          <w:lang w:eastAsia="hr-HR"/>
        </w:rPr>
        <w:t xml:space="preserve"> su članovi UV-a glasovali putem elektroničke pošte</w:t>
      </w:r>
      <w:r w:rsidR="00D1478E" w:rsidRPr="00B1556B">
        <w:rPr>
          <w:rFonts w:asciiTheme="minorHAnsi" w:hAnsiTheme="minorHAnsi" w:cstheme="minorHAnsi"/>
          <w:sz w:val="24"/>
          <w:szCs w:val="24"/>
          <w:lang w:eastAsia="hr-HR"/>
        </w:rPr>
        <w:t>.</w:t>
      </w:r>
    </w:p>
    <w:p w:rsidR="00132A3B" w:rsidRPr="00B1556B" w:rsidRDefault="00132A3B" w:rsidP="00E66A65">
      <w:pPr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D1478E" w:rsidRPr="00B1556B" w:rsidRDefault="00223FC7" w:rsidP="00E66A65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B1556B">
        <w:rPr>
          <w:rFonts w:asciiTheme="minorHAnsi" w:hAnsiTheme="minorHAnsi" w:cstheme="minorHAnsi"/>
          <w:sz w:val="24"/>
          <w:szCs w:val="24"/>
        </w:rPr>
        <w:t xml:space="preserve">Elektroničkom glasovanju pristupili su </w:t>
      </w:r>
      <w:r w:rsidR="00D1478E" w:rsidRPr="00B1556B">
        <w:rPr>
          <w:rFonts w:asciiTheme="minorHAnsi" w:hAnsiTheme="minorHAnsi" w:cstheme="minorHAnsi"/>
          <w:sz w:val="24"/>
          <w:szCs w:val="24"/>
        </w:rPr>
        <w:t>s</w:t>
      </w:r>
      <w:r w:rsidR="0084026A">
        <w:rPr>
          <w:rFonts w:asciiTheme="minorHAnsi" w:hAnsiTheme="minorHAnsi" w:cstheme="minorHAnsi"/>
          <w:sz w:val="24"/>
          <w:szCs w:val="24"/>
        </w:rPr>
        <w:t>ljedeći</w:t>
      </w:r>
      <w:r w:rsidRPr="00B1556B">
        <w:rPr>
          <w:rFonts w:asciiTheme="minorHAnsi" w:hAnsiTheme="minorHAnsi" w:cstheme="minorHAnsi"/>
          <w:sz w:val="24"/>
          <w:szCs w:val="24"/>
        </w:rPr>
        <w:t xml:space="preserve"> članovi UV-a: </w:t>
      </w:r>
      <w:r w:rsidR="00D1478E" w:rsidRPr="00B1556B">
        <w:rPr>
          <w:rFonts w:asciiTheme="minorHAnsi" w:hAnsiTheme="minorHAnsi" w:cstheme="minorHAnsi"/>
          <w:sz w:val="24"/>
          <w:szCs w:val="24"/>
        </w:rPr>
        <w:t xml:space="preserve">prof.dr.sc. Boris Labar, </w:t>
      </w:r>
      <w:r w:rsidR="00BA0457">
        <w:rPr>
          <w:rFonts w:cstheme="minorHAnsi"/>
          <w:sz w:val="24"/>
          <w:szCs w:val="24"/>
        </w:rPr>
        <w:t xml:space="preserve">dr.sc. Hrvoje Meštrić, </w:t>
      </w:r>
      <w:r w:rsidR="00D1478E" w:rsidRPr="00B1556B">
        <w:rPr>
          <w:rFonts w:asciiTheme="minorHAnsi" w:hAnsiTheme="minorHAnsi" w:cstheme="minorHAnsi"/>
          <w:sz w:val="24"/>
          <w:szCs w:val="24"/>
        </w:rPr>
        <w:t xml:space="preserve">prof.dr.sc. Mirko Planinić, prof.dr.sc. Rajka Jurdana Šepić, prof.dr.sc. Neven Vrček, </w:t>
      </w:r>
      <w:r w:rsidR="00BA0457" w:rsidRPr="00B1556B">
        <w:rPr>
          <w:rFonts w:asciiTheme="minorHAnsi" w:hAnsiTheme="minorHAnsi" w:cstheme="minorHAnsi"/>
          <w:sz w:val="24"/>
          <w:szCs w:val="24"/>
        </w:rPr>
        <w:t xml:space="preserve">dr.sc. Igor Weber, </w:t>
      </w:r>
      <w:r w:rsidR="00D1478E" w:rsidRPr="00B1556B">
        <w:rPr>
          <w:rFonts w:asciiTheme="minorHAnsi" w:hAnsiTheme="minorHAnsi" w:cstheme="minorHAnsi"/>
          <w:sz w:val="24"/>
          <w:szCs w:val="24"/>
        </w:rPr>
        <w:t>dr.sc. Ivo Piantanida</w:t>
      </w:r>
    </w:p>
    <w:p w:rsidR="000A4C6A" w:rsidRDefault="000A4C6A" w:rsidP="00E66A6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891A7C" w:rsidRPr="00B1556B" w:rsidRDefault="00891A7C" w:rsidP="00E66A65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686CCF" w:rsidRPr="00B1556B" w:rsidRDefault="00686CCF" w:rsidP="00E66A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1556B">
        <w:rPr>
          <w:rFonts w:asciiTheme="minorHAnsi" w:hAnsiTheme="minorHAnsi" w:cstheme="minorHAnsi"/>
          <w:b/>
          <w:bCs/>
          <w:sz w:val="24"/>
          <w:szCs w:val="24"/>
        </w:rPr>
        <w:t>Ad 1.</w:t>
      </w:r>
    </w:p>
    <w:p w:rsidR="0041462A" w:rsidRDefault="0041462A" w:rsidP="00E66A6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84026A" w:rsidRPr="00E66A65" w:rsidRDefault="0084026A" w:rsidP="00E66A65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E66A65">
        <w:rPr>
          <w:rFonts w:asciiTheme="minorHAnsi" w:hAnsiTheme="minorHAnsi" w:cstheme="minorHAnsi"/>
          <w:sz w:val="24"/>
          <w:szCs w:val="24"/>
          <w:lang w:eastAsia="hr-HR"/>
        </w:rPr>
        <w:t xml:space="preserve">Na temelju odredbe članka 24. stavka 6. Statuta Instituta Ruđer Bošković u predmetu sklapanja ugovora o </w:t>
      </w:r>
      <w:r w:rsidR="000A4C6A">
        <w:rPr>
          <w:rFonts w:asciiTheme="minorHAnsi" w:hAnsiTheme="minorHAnsi" w:cstheme="minorHAnsi"/>
          <w:sz w:val="24"/>
          <w:szCs w:val="24"/>
          <w:lang w:eastAsia="hr-HR"/>
        </w:rPr>
        <w:t>pružanju usluge</w:t>
      </w:r>
      <w:r w:rsidRPr="00E66A65">
        <w:rPr>
          <w:rFonts w:asciiTheme="minorHAnsi" w:hAnsiTheme="minorHAnsi" w:cstheme="minorHAnsi"/>
          <w:sz w:val="24"/>
          <w:szCs w:val="24"/>
          <w:lang w:eastAsia="hr-HR"/>
        </w:rPr>
        <w:t>, Upravno vijeće Instituta Ruđer Bošković jednoglasno</w:t>
      </w:r>
      <w:r w:rsidR="00E66A65" w:rsidRPr="00E66A65">
        <w:rPr>
          <w:rFonts w:asciiTheme="minorHAnsi" w:hAnsiTheme="minorHAnsi" w:cstheme="minorHAnsi"/>
          <w:sz w:val="24"/>
          <w:szCs w:val="24"/>
          <w:lang w:eastAsia="hr-HR"/>
        </w:rPr>
        <w:t xml:space="preserve"> </w:t>
      </w:r>
      <w:r w:rsidR="00E66A65">
        <w:rPr>
          <w:rFonts w:asciiTheme="minorHAnsi" w:hAnsiTheme="minorHAnsi" w:cstheme="minorHAnsi"/>
          <w:sz w:val="24"/>
          <w:szCs w:val="24"/>
          <w:lang w:eastAsia="hr-HR"/>
        </w:rPr>
        <w:t xml:space="preserve">je </w:t>
      </w:r>
      <w:r w:rsidR="00E66A65" w:rsidRPr="00E66A65">
        <w:rPr>
          <w:rFonts w:asciiTheme="minorHAnsi" w:hAnsiTheme="minorHAnsi" w:cstheme="minorHAnsi"/>
          <w:sz w:val="24"/>
          <w:szCs w:val="24"/>
          <w:lang w:eastAsia="hr-HR"/>
        </w:rPr>
        <w:t>don</w:t>
      </w:r>
      <w:r w:rsidR="00E66A65">
        <w:rPr>
          <w:rFonts w:asciiTheme="minorHAnsi" w:hAnsiTheme="minorHAnsi" w:cstheme="minorHAnsi"/>
          <w:sz w:val="24"/>
          <w:szCs w:val="24"/>
          <w:lang w:eastAsia="hr-HR"/>
        </w:rPr>
        <w:t>ijelo</w:t>
      </w:r>
      <w:r w:rsidRPr="00E66A65">
        <w:rPr>
          <w:rFonts w:asciiTheme="minorHAnsi" w:hAnsiTheme="minorHAnsi" w:cstheme="minorHAnsi"/>
          <w:sz w:val="24"/>
          <w:szCs w:val="24"/>
          <w:lang w:eastAsia="hr-HR"/>
        </w:rPr>
        <w:t xml:space="preserve"> sljedeću</w:t>
      </w:r>
    </w:p>
    <w:p w:rsidR="0084026A" w:rsidRDefault="0084026A" w:rsidP="00E66A6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A4C6A" w:rsidRDefault="000A4C6A" w:rsidP="000A4C6A">
      <w:pPr>
        <w:spacing w:line="24" w:lineRule="atLeast"/>
        <w:jc w:val="center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ODLUKU</w:t>
      </w:r>
    </w:p>
    <w:p w:rsidR="000A4C6A" w:rsidRDefault="000A4C6A" w:rsidP="000A4C6A">
      <w:pPr>
        <w:jc w:val="center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o davanju suglasnosti za sklapanje ugovora o pružanju usluge</w:t>
      </w:r>
    </w:p>
    <w:p w:rsidR="000A4C6A" w:rsidRDefault="000A4C6A" w:rsidP="000A4C6A">
      <w:pPr>
        <w:autoSpaceDE w:val="0"/>
        <w:autoSpaceDN w:val="0"/>
        <w:spacing w:after="120" w:line="24" w:lineRule="atLeast"/>
        <w:ind w:left="68"/>
        <w:jc w:val="both"/>
        <w:rPr>
          <w:sz w:val="24"/>
          <w:szCs w:val="24"/>
          <w:lang w:eastAsia="hr-HR"/>
        </w:rPr>
      </w:pPr>
    </w:p>
    <w:p w:rsidR="000A4C6A" w:rsidRDefault="000A4C6A" w:rsidP="000A4C6A">
      <w:pPr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eastAsia="hr-HR"/>
        </w:rPr>
        <w:t>Daje se suglasnost ravnatelju Instituta Ruđer Bošković dr. sc. Davidu Matthew Smithu za sklapanje Ugovora o pružanju usluge „Usluga kartiranja obalnih i pridnenih morskih staništa u obalnom moru RH i pridnenih morskih staništa u hrvatskom epikontinentalnom pojasu u sklopu OPKK projekta Kartiranje obalnih i pridnenih morskih staništa na području Jadranskog mora pod nacionalnom jurisdikcijom“ za:</w:t>
      </w:r>
    </w:p>
    <w:p w:rsidR="000A4C6A" w:rsidRDefault="000A4C6A" w:rsidP="000A4C6A">
      <w:pPr>
        <w:pStyle w:val="ListParagraph"/>
        <w:numPr>
          <w:ilvl w:val="0"/>
          <w:numId w:val="14"/>
        </w:num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Grupu 1: Usluga kartiranja područja obalnog mora i</w:t>
      </w:r>
    </w:p>
    <w:p w:rsidR="000A4C6A" w:rsidRDefault="000A4C6A" w:rsidP="000A4C6A">
      <w:pPr>
        <w:pStyle w:val="ListParagraph"/>
        <w:numPr>
          <w:ilvl w:val="0"/>
          <w:numId w:val="14"/>
        </w:num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Grupu 2: Usluga kartiranja područja epikontinentalnog pojasa</w:t>
      </w:r>
    </w:p>
    <w:p w:rsidR="000A4C6A" w:rsidRDefault="000A4C6A" w:rsidP="000A4C6A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između Ministarstva gospodarstava i održivog razvoja s jedne strane i Zajednice ponuditelja u sastavu: Oikon d.o.o., Institut za oceanografiju i ribarstvo, Hrvatski geološki institut, Geodetski fakultet Sveučilišta u Zagrebu i Institut Ruđer Bošković .</w:t>
      </w:r>
    </w:p>
    <w:p w:rsidR="000A4C6A" w:rsidRDefault="000A4C6A" w:rsidP="000A4C6A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A4C6A" w:rsidRPr="00E66A65" w:rsidRDefault="000A4C6A" w:rsidP="000A4C6A">
      <w:pPr>
        <w:jc w:val="both"/>
        <w:rPr>
          <w:rFonts w:asciiTheme="minorHAnsi" w:hAnsiTheme="minorHAnsi" w:cstheme="minorHAnsi"/>
          <w:sz w:val="24"/>
          <w:szCs w:val="24"/>
        </w:rPr>
      </w:pPr>
      <w:r w:rsidRPr="00E66A65">
        <w:rPr>
          <w:rFonts w:asciiTheme="minorHAnsi" w:hAnsiTheme="minorHAnsi" w:cstheme="minorHAnsi"/>
          <w:sz w:val="24"/>
          <w:szCs w:val="24"/>
        </w:rPr>
        <w:t>Odluka je sastavni dio ovog Zapisnika.</w:t>
      </w:r>
    </w:p>
    <w:p w:rsidR="0041462A" w:rsidRDefault="0041462A" w:rsidP="00E66A65">
      <w:p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91A7C" w:rsidRPr="00E66A65" w:rsidRDefault="00891A7C" w:rsidP="00E66A65">
      <w:pPr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E66A65" w:rsidRPr="00E66A65" w:rsidRDefault="00E66A65" w:rsidP="00E66A6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66A65">
        <w:rPr>
          <w:rFonts w:asciiTheme="minorHAnsi" w:hAnsiTheme="minorHAnsi" w:cstheme="minorHAnsi"/>
          <w:b/>
          <w:bCs/>
          <w:sz w:val="24"/>
          <w:szCs w:val="24"/>
        </w:rPr>
        <w:t>Ad 2.</w:t>
      </w:r>
    </w:p>
    <w:p w:rsidR="00E66A65" w:rsidRPr="00E66A65" w:rsidRDefault="00E66A65" w:rsidP="00E66A65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E66A65" w:rsidRPr="00E66A65" w:rsidRDefault="00E66A65" w:rsidP="00E66A65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 w:rsidRPr="00E66A65">
        <w:rPr>
          <w:rFonts w:asciiTheme="minorHAnsi" w:hAnsiTheme="minorHAnsi" w:cstheme="minorHAnsi"/>
          <w:sz w:val="24"/>
          <w:szCs w:val="24"/>
          <w:lang w:eastAsia="hr-HR"/>
        </w:rPr>
        <w:t xml:space="preserve">Na temelju odredbe članka 24. stavka 6. Statuta Instituta Ruđer Bošković u predmetu sklapanja ugovora o javnoj nabavi, Upravno vijeće Instituta Ruđer Bošković jednoglasno </w:t>
      </w:r>
      <w:r>
        <w:rPr>
          <w:rFonts w:asciiTheme="minorHAnsi" w:hAnsiTheme="minorHAnsi" w:cstheme="minorHAnsi"/>
          <w:sz w:val="24"/>
          <w:szCs w:val="24"/>
          <w:lang w:eastAsia="hr-HR"/>
        </w:rPr>
        <w:t xml:space="preserve">je </w:t>
      </w:r>
      <w:r w:rsidRPr="00E66A65">
        <w:rPr>
          <w:rFonts w:asciiTheme="minorHAnsi" w:hAnsiTheme="minorHAnsi" w:cstheme="minorHAnsi"/>
          <w:sz w:val="24"/>
          <w:szCs w:val="24"/>
          <w:lang w:eastAsia="hr-HR"/>
        </w:rPr>
        <w:t>don</w:t>
      </w:r>
      <w:r>
        <w:rPr>
          <w:rFonts w:asciiTheme="minorHAnsi" w:hAnsiTheme="minorHAnsi" w:cstheme="minorHAnsi"/>
          <w:sz w:val="24"/>
          <w:szCs w:val="24"/>
          <w:lang w:eastAsia="hr-HR"/>
        </w:rPr>
        <w:t>ijelo</w:t>
      </w:r>
      <w:r w:rsidRPr="00E66A65">
        <w:rPr>
          <w:rFonts w:asciiTheme="minorHAnsi" w:hAnsiTheme="minorHAnsi" w:cstheme="minorHAnsi"/>
          <w:sz w:val="24"/>
          <w:szCs w:val="24"/>
          <w:lang w:eastAsia="hr-HR"/>
        </w:rPr>
        <w:t xml:space="preserve"> sljedeću</w:t>
      </w:r>
    </w:p>
    <w:p w:rsidR="00940983" w:rsidRPr="00E66A65" w:rsidRDefault="00940983" w:rsidP="00E66A6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A65" w:rsidRPr="00E66A65" w:rsidRDefault="00E66A65" w:rsidP="00E66A65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hr-HR"/>
        </w:rPr>
      </w:pPr>
      <w:r w:rsidRPr="00E66A65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>ODLUKU</w:t>
      </w:r>
    </w:p>
    <w:p w:rsidR="00E66A65" w:rsidRPr="00E66A65" w:rsidRDefault="00E66A65" w:rsidP="00E66A65">
      <w:pPr>
        <w:jc w:val="center"/>
        <w:rPr>
          <w:rFonts w:asciiTheme="minorHAnsi" w:hAnsiTheme="minorHAnsi" w:cstheme="minorHAnsi"/>
          <w:b/>
          <w:bCs/>
          <w:sz w:val="24"/>
          <w:szCs w:val="24"/>
          <w:lang w:eastAsia="hr-HR"/>
        </w:rPr>
      </w:pPr>
      <w:r w:rsidRPr="00E66A65">
        <w:rPr>
          <w:rFonts w:asciiTheme="minorHAnsi" w:hAnsiTheme="minorHAnsi" w:cstheme="minorHAnsi"/>
          <w:b/>
          <w:bCs/>
          <w:sz w:val="24"/>
          <w:szCs w:val="24"/>
          <w:lang w:eastAsia="hr-HR"/>
        </w:rPr>
        <w:t>o davanju suglasnosti za sklapanje ugovora o javnoj nabavi</w:t>
      </w:r>
    </w:p>
    <w:p w:rsidR="00E66A65" w:rsidRPr="00E66A65" w:rsidRDefault="00E66A65" w:rsidP="000A4C6A">
      <w:pPr>
        <w:autoSpaceDE w:val="0"/>
        <w:autoSpaceDN w:val="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</w:p>
    <w:p w:rsidR="000A4C6A" w:rsidRDefault="000A4C6A" w:rsidP="000A4C6A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Daje se suglasnost ravnatelju Instituta Ruđer Bošković dr. sc. Davidu Matthew Smithu za sklapanje Ugovora o javnoj nabavi na temelju ponude ponuditelja KEFO d.o.o., Nikole Tesle </w:t>
      </w:r>
      <w:r>
        <w:rPr>
          <w:sz w:val="24"/>
          <w:szCs w:val="24"/>
          <w:lang w:eastAsia="hr-HR"/>
        </w:rPr>
        <w:lastRenderedPageBreak/>
        <w:t xml:space="preserve">10, 44000 Sisak, na iznos od 832.186,67 HRK bez PDV-a, a s PDV-om ukupno 1.040.233,34 HRK, za predmet nabave: Laboratorijsko posuđe i pribor za BioProspecting – ponovljeni postupak za: Grupa 1. </w:t>
      </w:r>
      <w:r>
        <w:rPr>
          <w:sz w:val="24"/>
          <w:szCs w:val="24"/>
        </w:rPr>
        <w:t>Plastično laboratorijsko suđe i pribor.</w:t>
      </w:r>
      <w:r>
        <w:rPr>
          <w:sz w:val="24"/>
          <w:szCs w:val="24"/>
          <w:lang w:eastAsia="hr-HR"/>
        </w:rPr>
        <w:t xml:space="preserve"> </w:t>
      </w:r>
    </w:p>
    <w:p w:rsidR="00E66A65" w:rsidRDefault="00E66A65" w:rsidP="00E66A65">
      <w:pPr>
        <w:jc w:val="both"/>
        <w:rPr>
          <w:rFonts w:cstheme="minorHAnsi"/>
          <w:sz w:val="24"/>
          <w:szCs w:val="24"/>
        </w:rPr>
      </w:pPr>
    </w:p>
    <w:p w:rsidR="00E66A65" w:rsidRPr="00E66A65" w:rsidRDefault="00E66A65" w:rsidP="00E66A65">
      <w:pPr>
        <w:jc w:val="both"/>
        <w:rPr>
          <w:rFonts w:asciiTheme="minorHAnsi" w:hAnsiTheme="minorHAnsi" w:cstheme="minorHAnsi"/>
          <w:sz w:val="24"/>
          <w:szCs w:val="24"/>
        </w:rPr>
      </w:pPr>
      <w:r w:rsidRPr="00E66A65">
        <w:rPr>
          <w:rFonts w:asciiTheme="minorHAnsi" w:hAnsiTheme="minorHAnsi" w:cstheme="minorHAnsi"/>
          <w:sz w:val="24"/>
          <w:szCs w:val="24"/>
        </w:rPr>
        <w:t>Odluka je sastavni dio ovog Zapisnika.</w:t>
      </w:r>
    </w:p>
    <w:p w:rsidR="00E66A65" w:rsidRDefault="00E66A65" w:rsidP="00E66A65">
      <w:pPr>
        <w:jc w:val="both"/>
        <w:rPr>
          <w:rFonts w:cstheme="minorHAnsi"/>
          <w:sz w:val="24"/>
          <w:szCs w:val="24"/>
        </w:rPr>
      </w:pPr>
    </w:p>
    <w:p w:rsidR="00E66A65" w:rsidRDefault="00E66A65" w:rsidP="00E66A65">
      <w:pPr>
        <w:jc w:val="both"/>
        <w:rPr>
          <w:rFonts w:cstheme="minorHAnsi"/>
          <w:sz w:val="24"/>
          <w:szCs w:val="24"/>
        </w:rPr>
      </w:pPr>
    </w:p>
    <w:p w:rsidR="00891A7C" w:rsidRDefault="00891A7C" w:rsidP="00E66A65">
      <w:pPr>
        <w:jc w:val="both"/>
        <w:rPr>
          <w:rFonts w:cstheme="minorHAnsi"/>
          <w:sz w:val="24"/>
          <w:szCs w:val="24"/>
        </w:rPr>
      </w:pPr>
    </w:p>
    <w:p w:rsidR="00891A7C" w:rsidRDefault="00891A7C" w:rsidP="00E66A65">
      <w:pPr>
        <w:jc w:val="both"/>
        <w:rPr>
          <w:rFonts w:cstheme="minorHAnsi"/>
          <w:sz w:val="24"/>
          <w:szCs w:val="24"/>
        </w:rPr>
      </w:pPr>
    </w:p>
    <w:p w:rsidR="00891A7C" w:rsidRPr="00083E80" w:rsidRDefault="00891A7C" w:rsidP="00E66A65">
      <w:pPr>
        <w:jc w:val="both"/>
        <w:rPr>
          <w:rFonts w:cstheme="minorHAnsi"/>
          <w:sz w:val="24"/>
          <w:szCs w:val="24"/>
        </w:rPr>
      </w:pPr>
    </w:p>
    <w:p w:rsidR="00940983" w:rsidRPr="00083E80" w:rsidRDefault="00940983" w:rsidP="00E66A65">
      <w:pPr>
        <w:tabs>
          <w:tab w:val="left" w:pos="0"/>
          <w:tab w:val="center" w:pos="1701"/>
          <w:tab w:val="center" w:pos="6804"/>
        </w:tabs>
        <w:rPr>
          <w:rFonts w:cstheme="minorHAnsi"/>
          <w:sz w:val="24"/>
          <w:szCs w:val="24"/>
        </w:rPr>
      </w:pPr>
      <w:r w:rsidRPr="00083E80">
        <w:rPr>
          <w:rFonts w:cstheme="minorHAnsi"/>
          <w:sz w:val="24"/>
          <w:szCs w:val="24"/>
        </w:rPr>
        <w:tab/>
        <w:t>Zapisničarka</w:t>
      </w:r>
      <w:r w:rsidRPr="00083E80">
        <w:rPr>
          <w:rFonts w:cstheme="minorHAnsi"/>
          <w:sz w:val="24"/>
          <w:szCs w:val="24"/>
        </w:rPr>
        <w:tab/>
        <w:t>Predsjednik Upravnog vijeća</w:t>
      </w:r>
    </w:p>
    <w:p w:rsidR="00940983" w:rsidRPr="00083E80" w:rsidRDefault="00940983" w:rsidP="00E66A65">
      <w:pPr>
        <w:tabs>
          <w:tab w:val="left" w:pos="0"/>
          <w:tab w:val="center" w:pos="1701"/>
          <w:tab w:val="center" w:pos="6804"/>
        </w:tabs>
        <w:rPr>
          <w:rFonts w:cstheme="minorHAnsi"/>
          <w:sz w:val="24"/>
          <w:szCs w:val="24"/>
        </w:rPr>
      </w:pPr>
    </w:p>
    <w:p w:rsidR="00940983" w:rsidRPr="00083E80" w:rsidRDefault="00940983" w:rsidP="00E66A65">
      <w:pPr>
        <w:tabs>
          <w:tab w:val="left" w:pos="0"/>
          <w:tab w:val="center" w:pos="1701"/>
          <w:tab w:val="center" w:pos="6804"/>
        </w:tabs>
        <w:jc w:val="both"/>
        <w:rPr>
          <w:rFonts w:cstheme="minorHAnsi"/>
          <w:sz w:val="24"/>
          <w:szCs w:val="24"/>
        </w:rPr>
      </w:pPr>
    </w:p>
    <w:p w:rsidR="00891A7C" w:rsidRDefault="00940983" w:rsidP="00891A7C">
      <w:pPr>
        <w:tabs>
          <w:tab w:val="left" w:pos="0"/>
          <w:tab w:val="center" w:pos="1701"/>
          <w:tab w:val="center" w:pos="6804"/>
        </w:tabs>
        <w:jc w:val="both"/>
        <w:rPr>
          <w:rFonts w:cstheme="minorHAnsi"/>
          <w:sz w:val="24"/>
          <w:szCs w:val="24"/>
        </w:rPr>
        <w:sectPr w:rsidR="00891A7C" w:rsidSect="00891A7C">
          <w:footerReference w:type="default" r:id="rId7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  <w:r w:rsidRPr="00083E8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Ana Horvat, dipl.iur.</w:t>
      </w:r>
      <w:r w:rsidRPr="00083E80">
        <w:rPr>
          <w:rFonts w:cstheme="minorHAnsi"/>
          <w:sz w:val="24"/>
          <w:szCs w:val="24"/>
        </w:rPr>
        <w:tab/>
        <w:t>prof.dr.sc. Boris Labar</w:t>
      </w:r>
    </w:p>
    <w:p w:rsidR="00891A7C" w:rsidRPr="00662684" w:rsidRDefault="00891A7C" w:rsidP="00891A7C">
      <w:pPr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 xml:space="preserve">INSTITUT RUĐER BOŠKOVIĆ </w:t>
      </w:r>
    </w:p>
    <w:p w:rsidR="00891A7C" w:rsidRPr="00662684" w:rsidRDefault="00891A7C" w:rsidP="00891A7C">
      <w:pPr>
        <w:ind w:firstLine="851"/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>ZAGREB</w:t>
      </w:r>
    </w:p>
    <w:p w:rsidR="00891A7C" w:rsidRPr="00662684" w:rsidRDefault="00891A7C" w:rsidP="00891A7C">
      <w:pPr>
        <w:ind w:firstLine="567"/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>Upravno vijeće</w:t>
      </w:r>
    </w:p>
    <w:p w:rsidR="00891A7C" w:rsidRPr="00662684" w:rsidRDefault="00891A7C" w:rsidP="00891A7C">
      <w:pPr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>Broj: 010-</w:t>
      </w:r>
      <w:r>
        <w:rPr>
          <w:rFonts w:eastAsia="Calibri" w:cs="Arial"/>
          <w:sz w:val="24"/>
          <w:szCs w:val="24"/>
        </w:rPr>
        <w:t>5468</w:t>
      </w:r>
      <w:r w:rsidRPr="00662684">
        <w:rPr>
          <w:rFonts w:eastAsia="Calibri" w:cs="Arial"/>
          <w:sz w:val="24"/>
          <w:szCs w:val="24"/>
        </w:rPr>
        <w:t>/</w:t>
      </w:r>
      <w:r>
        <w:rPr>
          <w:rFonts w:eastAsia="Calibri" w:cs="Arial"/>
          <w:sz w:val="24"/>
          <w:szCs w:val="24"/>
        </w:rPr>
        <w:t>2</w:t>
      </w:r>
      <w:r w:rsidRPr="00662684">
        <w:rPr>
          <w:rFonts w:eastAsia="Calibri" w:cs="Arial"/>
          <w:sz w:val="24"/>
          <w:szCs w:val="24"/>
        </w:rPr>
        <w:t>-2021.ah</w:t>
      </w:r>
    </w:p>
    <w:p w:rsidR="00891A7C" w:rsidRPr="00662684" w:rsidRDefault="00891A7C" w:rsidP="00891A7C">
      <w:pPr>
        <w:jc w:val="both"/>
        <w:rPr>
          <w:rFonts w:eastAsia="Calibri" w:cs="Arial"/>
          <w:sz w:val="24"/>
          <w:szCs w:val="24"/>
        </w:rPr>
      </w:pPr>
      <w:r w:rsidRPr="00662684">
        <w:rPr>
          <w:rFonts w:eastAsia="Calibri" w:cs="Arial"/>
          <w:sz w:val="24"/>
          <w:szCs w:val="24"/>
        </w:rPr>
        <w:t xml:space="preserve">U Zagrebu, </w:t>
      </w:r>
      <w:r>
        <w:rPr>
          <w:rFonts w:eastAsia="Calibri" w:cs="Arial"/>
          <w:sz w:val="24"/>
          <w:szCs w:val="24"/>
        </w:rPr>
        <w:t>16</w:t>
      </w:r>
      <w:r w:rsidRPr="00662684">
        <w:rPr>
          <w:rFonts w:eastAsia="Calibri" w:cs="Arial"/>
          <w:sz w:val="24"/>
          <w:szCs w:val="24"/>
        </w:rPr>
        <w:t xml:space="preserve">. </w:t>
      </w:r>
      <w:r>
        <w:rPr>
          <w:rFonts w:eastAsia="Calibri" w:cs="Arial"/>
          <w:sz w:val="24"/>
          <w:szCs w:val="24"/>
        </w:rPr>
        <w:t>rujna</w:t>
      </w:r>
      <w:r w:rsidRPr="00662684">
        <w:rPr>
          <w:rFonts w:eastAsia="Calibri" w:cs="Arial"/>
          <w:sz w:val="24"/>
          <w:szCs w:val="24"/>
        </w:rPr>
        <w:t xml:space="preserve"> 2021.</w:t>
      </w:r>
    </w:p>
    <w:p w:rsidR="00891A7C" w:rsidRPr="00662684" w:rsidRDefault="00891A7C" w:rsidP="00891A7C">
      <w:pPr>
        <w:jc w:val="both"/>
        <w:rPr>
          <w:rFonts w:eastAsia="Calibri" w:cs="Arial"/>
          <w:sz w:val="24"/>
          <w:szCs w:val="24"/>
        </w:rPr>
      </w:pPr>
    </w:p>
    <w:p w:rsidR="00891A7C" w:rsidRPr="00662684" w:rsidRDefault="00891A7C" w:rsidP="00891A7C">
      <w:pPr>
        <w:rPr>
          <w:rFonts w:eastAsia="Calibri" w:cs="Arial"/>
          <w:sz w:val="24"/>
          <w:szCs w:val="24"/>
        </w:rPr>
      </w:pPr>
    </w:p>
    <w:p w:rsidR="00891A7C" w:rsidRDefault="00891A7C" w:rsidP="00891A7C">
      <w:pPr>
        <w:pStyle w:val="ListParagraph"/>
        <w:ind w:left="0"/>
        <w:jc w:val="both"/>
        <w:rPr>
          <w:rFonts w:asciiTheme="minorHAnsi" w:hAnsiTheme="minorHAnsi" w:cstheme="minorHAnsi"/>
          <w:sz w:val="24"/>
          <w:szCs w:val="24"/>
          <w:lang w:eastAsia="hr-HR"/>
        </w:rPr>
      </w:pPr>
      <w:r>
        <w:rPr>
          <w:rFonts w:asciiTheme="minorHAnsi" w:hAnsiTheme="minorHAnsi" w:cstheme="minorHAnsi"/>
          <w:sz w:val="24"/>
          <w:szCs w:val="24"/>
          <w:lang w:eastAsia="hr-HR"/>
        </w:rPr>
        <w:t xml:space="preserve">Na temelju odredbe članka 24. stavka 6. Statuta Instituta Ruđer Bošković, u predmetu sklapanja ugovora o pružanju usluge, Upravno vijeće Instituta Ruđer Bošković je na 25. sjednici </w:t>
      </w:r>
      <w:r w:rsidRPr="00662684">
        <w:rPr>
          <w:rFonts w:eastAsia="Calibri" w:cs="Arial"/>
          <w:sz w:val="24"/>
          <w:szCs w:val="24"/>
        </w:rPr>
        <w:t xml:space="preserve">održanoj </w:t>
      </w:r>
      <w:r w:rsidRPr="00662684">
        <w:rPr>
          <w:sz w:val="24"/>
          <w:szCs w:val="24"/>
        </w:rPr>
        <w:t xml:space="preserve">elektroničkim putem </w:t>
      </w:r>
      <w:r w:rsidRPr="00662684">
        <w:rPr>
          <w:rFonts w:eastAsia="Calibri" w:cs="Arial"/>
          <w:sz w:val="24"/>
          <w:szCs w:val="24"/>
        </w:rPr>
        <w:t xml:space="preserve">dana </w:t>
      </w:r>
      <w:r>
        <w:rPr>
          <w:rFonts w:eastAsia="Calibri" w:cs="Arial"/>
          <w:sz w:val="24"/>
          <w:szCs w:val="24"/>
        </w:rPr>
        <w:t>16. rujna 2021. godine</w:t>
      </w:r>
      <w:r>
        <w:rPr>
          <w:rFonts w:asciiTheme="minorHAnsi" w:hAnsiTheme="minorHAnsi" w:cstheme="minorHAnsi"/>
          <w:sz w:val="24"/>
          <w:szCs w:val="24"/>
          <w:lang w:eastAsia="hr-HR"/>
        </w:rPr>
        <w:t xml:space="preserve"> donijelo sljedeću</w:t>
      </w:r>
    </w:p>
    <w:p w:rsidR="00891A7C" w:rsidRDefault="00891A7C" w:rsidP="00891A7C">
      <w:pPr>
        <w:jc w:val="both"/>
        <w:rPr>
          <w:rFonts w:cstheme="minorHAnsi"/>
          <w:sz w:val="24"/>
          <w:szCs w:val="24"/>
        </w:rPr>
      </w:pPr>
    </w:p>
    <w:p w:rsidR="00891A7C" w:rsidRDefault="00891A7C" w:rsidP="00891A7C">
      <w:pPr>
        <w:spacing w:line="24" w:lineRule="atLeast"/>
        <w:jc w:val="center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ODLUKU</w:t>
      </w:r>
    </w:p>
    <w:p w:rsidR="00891A7C" w:rsidRDefault="00891A7C" w:rsidP="00891A7C">
      <w:pPr>
        <w:jc w:val="center"/>
        <w:rPr>
          <w:b/>
          <w:bCs/>
          <w:sz w:val="24"/>
          <w:szCs w:val="24"/>
          <w:lang w:eastAsia="hr-HR"/>
        </w:rPr>
      </w:pPr>
      <w:r>
        <w:rPr>
          <w:b/>
          <w:bCs/>
          <w:sz w:val="24"/>
          <w:szCs w:val="24"/>
          <w:lang w:eastAsia="hr-HR"/>
        </w:rPr>
        <w:t>o davanju suglasnosti za sklapanje ugovora o pružanju usluge</w:t>
      </w:r>
    </w:p>
    <w:p w:rsidR="00891A7C" w:rsidRDefault="00891A7C" w:rsidP="00891A7C">
      <w:pPr>
        <w:autoSpaceDE w:val="0"/>
        <w:autoSpaceDN w:val="0"/>
        <w:spacing w:line="24" w:lineRule="atLeast"/>
        <w:ind w:left="68"/>
        <w:jc w:val="both"/>
        <w:rPr>
          <w:sz w:val="24"/>
          <w:szCs w:val="24"/>
          <w:lang w:eastAsia="hr-HR"/>
        </w:rPr>
      </w:pPr>
    </w:p>
    <w:p w:rsidR="00891A7C" w:rsidRDefault="00891A7C" w:rsidP="00891A7C">
      <w:pPr>
        <w:jc w:val="both"/>
        <w:rPr>
          <w:rFonts w:eastAsia="Times New Roman"/>
          <w:sz w:val="24"/>
          <w:szCs w:val="24"/>
          <w:lang w:val="pt-BR" w:eastAsia="hr-HR"/>
        </w:rPr>
      </w:pPr>
      <w:r>
        <w:rPr>
          <w:rFonts w:eastAsia="Times New Roman"/>
          <w:sz w:val="24"/>
          <w:szCs w:val="24"/>
          <w:lang w:eastAsia="hr-HR"/>
        </w:rPr>
        <w:t>Daje se suglasnost ravnatelju Instituta Ruđer Bošković dr. sc. Davidu Matthew Smithu za sklapanje Ugovora o pružanju usluge „Usluga kartiranja obalnih i pridnenih morskih staništa u obalnom moru RH i pridnenih morskih staništa u hrvatskom epikontinentalnom pojasu u sklopu OPKK projekta Kartiranje obalnih i pridnenih morskih staništa na području Jadranskog mora pod nacionalnom jurisdikcijom“ za:</w:t>
      </w:r>
    </w:p>
    <w:p w:rsidR="00891A7C" w:rsidRDefault="00891A7C" w:rsidP="00891A7C">
      <w:pPr>
        <w:pStyle w:val="ListParagraph"/>
        <w:numPr>
          <w:ilvl w:val="0"/>
          <w:numId w:val="14"/>
        </w:num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Grupu 1: Usluga kartiranja područja obalnog mora i</w:t>
      </w:r>
    </w:p>
    <w:p w:rsidR="00891A7C" w:rsidRDefault="00891A7C" w:rsidP="00891A7C">
      <w:pPr>
        <w:pStyle w:val="ListParagraph"/>
        <w:numPr>
          <w:ilvl w:val="0"/>
          <w:numId w:val="14"/>
        </w:num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Grupu 2: Usluga kartiranja područja epikontinentalnog pojasa</w:t>
      </w:r>
    </w:p>
    <w:p w:rsidR="00891A7C" w:rsidRDefault="00891A7C" w:rsidP="00891A7C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između Ministarstva gospodarstava i održivog razvoja s jedne strane i Zajednice ponuditelja u sastavu: Oikon d.o.o., Institut za oceanografiju i ribarstvo, Hrvatski geološki institut, Geodetski fakultet Sveučilišta u Zagrebu i Institut Ruđer Bošković.</w:t>
      </w:r>
    </w:p>
    <w:p w:rsidR="00891A7C" w:rsidRPr="00662684" w:rsidRDefault="00891A7C" w:rsidP="00891A7C">
      <w:pPr>
        <w:jc w:val="both"/>
        <w:rPr>
          <w:bCs/>
          <w:sz w:val="24"/>
          <w:szCs w:val="24"/>
        </w:rPr>
      </w:pPr>
    </w:p>
    <w:p w:rsidR="00891A7C" w:rsidRPr="00662684" w:rsidRDefault="00891A7C" w:rsidP="00891A7C">
      <w:pPr>
        <w:jc w:val="center"/>
        <w:rPr>
          <w:rFonts w:eastAsia="Calibri" w:cs="Arial"/>
          <w:b/>
          <w:sz w:val="24"/>
          <w:szCs w:val="24"/>
        </w:rPr>
      </w:pPr>
      <w:r w:rsidRPr="00662684">
        <w:rPr>
          <w:rFonts w:eastAsia="Calibri" w:cs="Arial"/>
          <w:b/>
          <w:sz w:val="24"/>
          <w:szCs w:val="24"/>
        </w:rPr>
        <w:t>O b r a z l o ž e nj e</w:t>
      </w:r>
    </w:p>
    <w:p w:rsidR="00891A7C" w:rsidRPr="00662684" w:rsidRDefault="00891A7C" w:rsidP="00891A7C">
      <w:pPr>
        <w:jc w:val="both"/>
        <w:rPr>
          <w:rFonts w:eastAsia="Calibri" w:cs="Arial"/>
          <w:b/>
          <w:sz w:val="24"/>
          <w:szCs w:val="24"/>
        </w:rPr>
      </w:pPr>
    </w:p>
    <w:p w:rsidR="00891A7C" w:rsidRDefault="00891A7C" w:rsidP="00891A7C">
      <w:pPr>
        <w:jc w:val="both"/>
        <w:rPr>
          <w:rFonts w:eastAsia="Times New Roman"/>
          <w:sz w:val="24"/>
          <w:szCs w:val="24"/>
          <w:lang w:val="pt-BR" w:eastAsia="hr-HR"/>
        </w:rPr>
      </w:pPr>
      <w:r w:rsidRPr="009B7BA3">
        <w:rPr>
          <w:sz w:val="24"/>
          <w:szCs w:val="24"/>
        </w:rPr>
        <w:t xml:space="preserve">Institut Ruđer Bošković </w:t>
      </w:r>
      <w:r>
        <w:rPr>
          <w:sz w:val="24"/>
          <w:szCs w:val="24"/>
        </w:rPr>
        <w:t xml:space="preserve">sudjelovao je kao član Zajednice ponuditelja </w:t>
      </w:r>
      <w:r>
        <w:rPr>
          <w:sz w:val="24"/>
          <w:szCs w:val="24"/>
          <w:lang w:eastAsia="hr-HR"/>
        </w:rPr>
        <w:t>u sastavu: Oikon d.o.o., Institut za oceanografiju i ribarstvo, Hrvatski geološki institut, Geodetski fakultet Sveučilišta u Zagrebu i Institut Ruđer Bošković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hr-HR"/>
        </w:rPr>
        <w:t xml:space="preserve">sa zajedničkom ponudom </w:t>
      </w:r>
      <w:r>
        <w:rPr>
          <w:sz w:val="24"/>
          <w:szCs w:val="24"/>
        </w:rPr>
        <w:t xml:space="preserve">u postupku javne nabave naručitelja </w:t>
      </w:r>
      <w:r>
        <w:rPr>
          <w:sz w:val="24"/>
          <w:szCs w:val="24"/>
          <w:lang w:eastAsia="hr-HR"/>
        </w:rPr>
        <w:t xml:space="preserve">Ministarstva gospodarstava i održivog razvoja, za </w:t>
      </w:r>
      <w:r>
        <w:rPr>
          <w:sz w:val="24"/>
          <w:szCs w:val="24"/>
        </w:rPr>
        <w:t xml:space="preserve">predmet nabave </w:t>
      </w:r>
      <w:r>
        <w:rPr>
          <w:rFonts w:eastAsia="Times New Roman"/>
          <w:sz w:val="24"/>
          <w:szCs w:val="24"/>
          <w:lang w:eastAsia="hr-HR"/>
        </w:rPr>
        <w:t>„Usluga kartiranja obalnih i pridnenih morskih staništa u obalnom moru RH i pridnenih morskih staništa u hrvatskom epikontinentalnom pojasu u sklopu OPKK projekta Kartiranje obalnih i pridnenih morskih staništa na području Jadranskog mora pod nacionalnom jurisdikcijom“ za:</w:t>
      </w:r>
    </w:p>
    <w:p w:rsidR="00891A7C" w:rsidRDefault="00891A7C" w:rsidP="00891A7C">
      <w:pPr>
        <w:pStyle w:val="ListParagraph"/>
        <w:numPr>
          <w:ilvl w:val="0"/>
          <w:numId w:val="14"/>
        </w:num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Grupu 1: Usluga kartiranja područja obalnog mora i</w:t>
      </w:r>
    </w:p>
    <w:p w:rsidR="00891A7C" w:rsidRDefault="00891A7C" w:rsidP="00891A7C">
      <w:pPr>
        <w:pStyle w:val="ListParagraph"/>
        <w:numPr>
          <w:ilvl w:val="0"/>
          <w:numId w:val="14"/>
        </w:numPr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Grupu 2: Usluga kartiranja područja epikontinentalnog pojasa,</w:t>
      </w:r>
    </w:p>
    <w:p w:rsidR="00891A7C" w:rsidRDefault="00891A7C" w:rsidP="00891A7C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te je ponuda navedene Zajednice ponuditelja odabrana temeljem provedenog postupka javne nabave.</w:t>
      </w:r>
    </w:p>
    <w:p w:rsidR="00891A7C" w:rsidRDefault="00891A7C" w:rsidP="00891A7C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Ukupna vrijednost Ugovora za Grupu 1 iznosi 56.195.000, 00 HRK bez PDV-a, s PDV-om ukupno 70.243.750,00 HRK, a za Grupu 2 iznosi 9.635.000,00 HRK bez PDV-a, s PDV-om ukupno 12.043.750,00 HRK. Sporazumima zajednice gospodarskih subjekata i njihovim Dodacima za Grupu 1 i Grupu 2 predviđeni su udjeli članova zajednice u pružanju ugovorene usluge na način da Institut Ruđer Bošković sudjeluje u obje Grupe s 3,12 % vrijednosti Ugovora, što odgovara iznosu od 1.753.284,00 HRK bez PDV-a za Grupu 1 odnosno iznosu od 300.612,00 HRK bez PDV-a za Grupu 2. </w:t>
      </w:r>
    </w:p>
    <w:p w:rsidR="00891A7C" w:rsidRDefault="00891A7C" w:rsidP="00891A7C">
      <w:pPr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Zajednica ponuditelja je obvezna dostaviti jamstvo za uredno ispunjenje ugovora u korist Ministarstva gospodarstva i održivog razvoja u visini od 5% vrijednosti ugovora bez PDV-a, u obliku bankarske garancije. Visina jamstva koja otpada na Institut Ruđer Bošković kao člana Zajednice ponuditelja je 87.664,20 HRK za Grupu 1, odnosno 15.030,60 HRK za Grupu 2.</w:t>
      </w:r>
    </w:p>
    <w:p w:rsidR="00891A7C" w:rsidRPr="00662684" w:rsidRDefault="00891A7C" w:rsidP="00891A7C">
      <w:pPr>
        <w:jc w:val="both"/>
        <w:rPr>
          <w:sz w:val="24"/>
          <w:szCs w:val="24"/>
        </w:rPr>
      </w:pPr>
      <w:r w:rsidRPr="00662684">
        <w:rPr>
          <w:sz w:val="24"/>
          <w:szCs w:val="24"/>
        </w:rPr>
        <w:t>S obzirom da, temeljem članka 24. stavak 6. Statuta Instituta, ugovore u pravnom prometu čija vrijednost prelazi 1.000.000,00 kuna ravnatelj može sklapati samo uz prethodnu suglasnost Upravnog vijeća, daje se suglasnost za sklapanje ugovora kao je što navedeno u izreci ove Odluke.</w:t>
      </w:r>
    </w:p>
    <w:p w:rsidR="00891A7C" w:rsidRDefault="00891A7C" w:rsidP="00891A7C">
      <w:pPr>
        <w:jc w:val="both"/>
        <w:rPr>
          <w:sz w:val="24"/>
          <w:szCs w:val="24"/>
        </w:rPr>
      </w:pPr>
    </w:p>
    <w:p w:rsidR="00891A7C" w:rsidRDefault="00891A7C" w:rsidP="00891A7C">
      <w:pPr>
        <w:jc w:val="both"/>
        <w:rPr>
          <w:sz w:val="24"/>
          <w:szCs w:val="24"/>
        </w:rPr>
      </w:pPr>
    </w:p>
    <w:p w:rsidR="00891A7C" w:rsidRDefault="00891A7C" w:rsidP="00891A7C">
      <w:pPr>
        <w:jc w:val="both"/>
        <w:rPr>
          <w:sz w:val="24"/>
          <w:szCs w:val="24"/>
        </w:rPr>
      </w:pPr>
    </w:p>
    <w:p w:rsidR="00891A7C" w:rsidRDefault="00891A7C" w:rsidP="00891A7C">
      <w:pPr>
        <w:jc w:val="both"/>
        <w:rPr>
          <w:sz w:val="24"/>
          <w:szCs w:val="24"/>
        </w:rPr>
      </w:pPr>
    </w:p>
    <w:p w:rsidR="00891A7C" w:rsidRDefault="00891A7C" w:rsidP="00891A7C">
      <w:pPr>
        <w:jc w:val="both"/>
        <w:rPr>
          <w:sz w:val="24"/>
          <w:szCs w:val="24"/>
        </w:rPr>
      </w:pPr>
    </w:p>
    <w:p w:rsidR="00891A7C" w:rsidRDefault="00891A7C" w:rsidP="00891A7C">
      <w:pPr>
        <w:jc w:val="both"/>
        <w:rPr>
          <w:sz w:val="24"/>
          <w:szCs w:val="24"/>
        </w:rPr>
      </w:pPr>
    </w:p>
    <w:p w:rsidR="00891A7C" w:rsidRPr="00662684" w:rsidRDefault="00891A7C" w:rsidP="00891A7C">
      <w:pPr>
        <w:jc w:val="both"/>
        <w:rPr>
          <w:sz w:val="24"/>
          <w:szCs w:val="24"/>
        </w:rPr>
      </w:pPr>
    </w:p>
    <w:p w:rsidR="00891A7C" w:rsidRPr="00662684" w:rsidRDefault="00891A7C" w:rsidP="00891A7C">
      <w:pPr>
        <w:tabs>
          <w:tab w:val="center" w:pos="7088"/>
        </w:tabs>
        <w:jc w:val="both"/>
        <w:rPr>
          <w:sz w:val="24"/>
          <w:szCs w:val="24"/>
        </w:rPr>
      </w:pPr>
      <w:r w:rsidRPr="00662684">
        <w:rPr>
          <w:sz w:val="24"/>
          <w:szCs w:val="24"/>
        </w:rPr>
        <w:tab/>
        <w:t>Predsjednik Upravnog vijeća</w:t>
      </w:r>
    </w:p>
    <w:p w:rsidR="00891A7C" w:rsidRDefault="00891A7C" w:rsidP="00891A7C">
      <w:pPr>
        <w:tabs>
          <w:tab w:val="center" w:pos="7088"/>
        </w:tabs>
        <w:jc w:val="both"/>
        <w:rPr>
          <w:sz w:val="24"/>
          <w:szCs w:val="24"/>
        </w:rPr>
      </w:pPr>
    </w:p>
    <w:p w:rsidR="00891A7C" w:rsidRPr="00662684" w:rsidRDefault="00891A7C" w:rsidP="00891A7C">
      <w:pPr>
        <w:tabs>
          <w:tab w:val="center" w:pos="7088"/>
        </w:tabs>
        <w:jc w:val="both"/>
        <w:rPr>
          <w:sz w:val="24"/>
          <w:szCs w:val="24"/>
        </w:rPr>
      </w:pPr>
    </w:p>
    <w:p w:rsidR="00891A7C" w:rsidRPr="00662684" w:rsidRDefault="00891A7C" w:rsidP="00891A7C">
      <w:pPr>
        <w:tabs>
          <w:tab w:val="center" w:pos="7088"/>
        </w:tabs>
        <w:jc w:val="both"/>
        <w:rPr>
          <w:sz w:val="24"/>
          <w:szCs w:val="24"/>
        </w:rPr>
      </w:pPr>
      <w:r w:rsidRPr="00662684">
        <w:rPr>
          <w:sz w:val="24"/>
          <w:szCs w:val="24"/>
        </w:rPr>
        <w:tab/>
        <w:t>prof. dr. sc. Boris Labar</w:t>
      </w:r>
    </w:p>
    <w:p w:rsidR="00891A7C" w:rsidRPr="00662684" w:rsidRDefault="00891A7C" w:rsidP="00891A7C">
      <w:pPr>
        <w:tabs>
          <w:tab w:val="center" w:pos="7088"/>
        </w:tabs>
        <w:jc w:val="both"/>
        <w:rPr>
          <w:sz w:val="24"/>
          <w:szCs w:val="24"/>
        </w:rPr>
      </w:pPr>
    </w:p>
    <w:p w:rsidR="00891A7C" w:rsidRPr="00662684" w:rsidRDefault="00891A7C" w:rsidP="00891A7C">
      <w:pPr>
        <w:tabs>
          <w:tab w:val="center" w:pos="7088"/>
        </w:tabs>
        <w:jc w:val="both"/>
        <w:rPr>
          <w:sz w:val="24"/>
          <w:szCs w:val="24"/>
        </w:rPr>
      </w:pPr>
    </w:p>
    <w:p w:rsidR="00891A7C" w:rsidRPr="00662684" w:rsidRDefault="00891A7C" w:rsidP="00891A7C">
      <w:pPr>
        <w:tabs>
          <w:tab w:val="center" w:pos="7088"/>
        </w:tabs>
        <w:jc w:val="both"/>
        <w:rPr>
          <w:sz w:val="24"/>
          <w:szCs w:val="24"/>
        </w:rPr>
      </w:pPr>
    </w:p>
    <w:p w:rsidR="00891A7C" w:rsidRPr="00662684" w:rsidRDefault="00891A7C" w:rsidP="00891A7C">
      <w:pPr>
        <w:tabs>
          <w:tab w:val="center" w:pos="7088"/>
        </w:tabs>
        <w:jc w:val="both"/>
        <w:rPr>
          <w:sz w:val="24"/>
          <w:szCs w:val="24"/>
        </w:rPr>
      </w:pPr>
      <w:r w:rsidRPr="00662684">
        <w:rPr>
          <w:sz w:val="24"/>
          <w:szCs w:val="24"/>
        </w:rPr>
        <w:t>Dostaviti:</w:t>
      </w:r>
    </w:p>
    <w:p w:rsidR="00891A7C" w:rsidRPr="00662684" w:rsidRDefault="00891A7C" w:rsidP="00891A7C">
      <w:pPr>
        <w:numPr>
          <w:ilvl w:val="0"/>
          <w:numId w:val="16"/>
        </w:numPr>
        <w:tabs>
          <w:tab w:val="center" w:pos="7088"/>
        </w:tabs>
        <w:ind w:left="426" w:hanging="426"/>
        <w:jc w:val="both"/>
        <w:rPr>
          <w:sz w:val="24"/>
          <w:szCs w:val="24"/>
        </w:rPr>
      </w:pPr>
      <w:r w:rsidRPr="00662684">
        <w:rPr>
          <w:sz w:val="24"/>
          <w:szCs w:val="24"/>
        </w:rPr>
        <w:t xml:space="preserve">Odjel za </w:t>
      </w:r>
      <w:r>
        <w:rPr>
          <w:sz w:val="24"/>
          <w:szCs w:val="24"/>
        </w:rPr>
        <w:t>projekte i transfer znanja</w:t>
      </w:r>
    </w:p>
    <w:p w:rsidR="00891A7C" w:rsidRPr="00662684" w:rsidRDefault="00891A7C" w:rsidP="00891A7C">
      <w:pPr>
        <w:numPr>
          <w:ilvl w:val="0"/>
          <w:numId w:val="16"/>
        </w:numPr>
        <w:tabs>
          <w:tab w:val="center" w:pos="7088"/>
        </w:tabs>
        <w:ind w:left="426" w:hanging="426"/>
        <w:jc w:val="both"/>
        <w:rPr>
          <w:sz w:val="24"/>
          <w:szCs w:val="24"/>
        </w:rPr>
      </w:pPr>
      <w:r w:rsidRPr="00662684">
        <w:rPr>
          <w:sz w:val="24"/>
          <w:szCs w:val="24"/>
        </w:rPr>
        <w:t>Pismohrana UV</w:t>
      </w:r>
    </w:p>
    <w:p w:rsidR="00891A7C" w:rsidRDefault="00891A7C" w:rsidP="00891A7C">
      <w:pPr>
        <w:tabs>
          <w:tab w:val="left" w:pos="0"/>
          <w:tab w:val="center" w:pos="1701"/>
          <w:tab w:val="center" w:pos="6804"/>
        </w:tabs>
        <w:jc w:val="both"/>
        <w:rPr>
          <w:rFonts w:cstheme="minorHAnsi"/>
          <w:sz w:val="24"/>
          <w:szCs w:val="24"/>
        </w:rPr>
        <w:sectPr w:rsidR="00891A7C" w:rsidSect="00892912">
          <w:footerReference w:type="default" r:id="rId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891A7C" w:rsidRPr="00891A7C" w:rsidRDefault="00891A7C" w:rsidP="00891A7C">
      <w:pPr>
        <w:spacing w:line="24" w:lineRule="atLeast"/>
        <w:jc w:val="both"/>
        <w:rPr>
          <w:rFonts w:eastAsia="Calibri" w:cs="Arial"/>
        </w:rPr>
      </w:pPr>
      <w:r w:rsidRPr="00891A7C">
        <w:rPr>
          <w:rFonts w:eastAsia="Calibri" w:cs="Arial"/>
        </w:rPr>
        <w:t xml:space="preserve">INSTITUT RUĐER BOŠKOVIĆ </w:t>
      </w:r>
    </w:p>
    <w:p w:rsidR="00891A7C" w:rsidRPr="00891A7C" w:rsidRDefault="00891A7C" w:rsidP="00891A7C">
      <w:pPr>
        <w:spacing w:line="24" w:lineRule="atLeast"/>
        <w:ind w:firstLine="851"/>
        <w:jc w:val="both"/>
        <w:rPr>
          <w:rFonts w:eastAsia="Calibri" w:cs="Arial"/>
        </w:rPr>
      </w:pPr>
      <w:r w:rsidRPr="00891A7C">
        <w:rPr>
          <w:rFonts w:eastAsia="Calibri" w:cs="Arial"/>
        </w:rPr>
        <w:t>ZAGREB</w:t>
      </w:r>
    </w:p>
    <w:p w:rsidR="00891A7C" w:rsidRPr="00891A7C" w:rsidRDefault="00891A7C" w:rsidP="00891A7C">
      <w:pPr>
        <w:spacing w:line="24" w:lineRule="atLeast"/>
        <w:ind w:firstLine="567"/>
        <w:jc w:val="both"/>
        <w:rPr>
          <w:rFonts w:eastAsia="Calibri" w:cs="Arial"/>
        </w:rPr>
      </w:pPr>
      <w:r w:rsidRPr="00891A7C">
        <w:rPr>
          <w:rFonts w:eastAsia="Calibri" w:cs="Arial"/>
        </w:rPr>
        <w:t>UPRAVNO VIJEĆE</w:t>
      </w:r>
    </w:p>
    <w:p w:rsidR="00891A7C" w:rsidRPr="00891A7C" w:rsidRDefault="00891A7C" w:rsidP="00891A7C">
      <w:pPr>
        <w:spacing w:line="24" w:lineRule="atLeast"/>
        <w:jc w:val="both"/>
        <w:rPr>
          <w:rFonts w:eastAsia="Calibri" w:cs="Arial"/>
        </w:rPr>
      </w:pPr>
    </w:p>
    <w:p w:rsidR="00891A7C" w:rsidRPr="00891A7C" w:rsidRDefault="00891A7C" w:rsidP="00891A7C">
      <w:pPr>
        <w:spacing w:line="24" w:lineRule="atLeast"/>
        <w:jc w:val="both"/>
        <w:rPr>
          <w:rFonts w:eastAsia="Calibri" w:cs="Arial"/>
        </w:rPr>
      </w:pPr>
      <w:r w:rsidRPr="00891A7C">
        <w:rPr>
          <w:rFonts w:eastAsia="Calibri" w:cs="Arial"/>
        </w:rPr>
        <w:t>Broj: 010-5469/2-2021.</w:t>
      </w:r>
    </w:p>
    <w:p w:rsidR="00891A7C" w:rsidRPr="00891A7C" w:rsidRDefault="00891A7C" w:rsidP="00891A7C">
      <w:pPr>
        <w:spacing w:line="24" w:lineRule="atLeast"/>
        <w:jc w:val="both"/>
        <w:rPr>
          <w:rFonts w:eastAsia="Calibri" w:cs="Arial"/>
        </w:rPr>
      </w:pPr>
      <w:r w:rsidRPr="00891A7C">
        <w:rPr>
          <w:rFonts w:eastAsia="Calibri" w:cs="Arial"/>
        </w:rPr>
        <w:t>U Zagrebu, 16. rujna 2021.</w:t>
      </w:r>
    </w:p>
    <w:p w:rsidR="00891A7C" w:rsidRPr="00891A7C" w:rsidRDefault="00891A7C" w:rsidP="00891A7C">
      <w:pPr>
        <w:spacing w:line="24" w:lineRule="atLeast"/>
        <w:jc w:val="both"/>
        <w:rPr>
          <w:rFonts w:eastAsia="Calibri" w:cs="Arial"/>
        </w:rPr>
      </w:pPr>
    </w:p>
    <w:p w:rsidR="00891A7C" w:rsidRPr="00891A7C" w:rsidRDefault="00891A7C" w:rsidP="00891A7C">
      <w:pPr>
        <w:spacing w:after="200" w:line="276" w:lineRule="auto"/>
        <w:rPr>
          <w:rFonts w:eastAsia="Calibri" w:cs="Arial"/>
        </w:rPr>
      </w:pPr>
    </w:p>
    <w:p w:rsidR="00891A7C" w:rsidRPr="00891A7C" w:rsidRDefault="00891A7C" w:rsidP="00891A7C">
      <w:pPr>
        <w:jc w:val="both"/>
        <w:rPr>
          <w:rFonts w:eastAsia="Calibri" w:cs="Arial"/>
        </w:rPr>
      </w:pPr>
      <w:r w:rsidRPr="00891A7C">
        <w:rPr>
          <w:rFonts w:eastAsia="Calibri" w:cs="Arial"/>
        </w:rPr>
        <w:t>Na temelju odredbe članka 24. stavak 6. Statuta Instituta Ruđer Bošković, u predmetu sklapanja okvirnog sporazuma o javnoj nabavi, Upravno vijeće Instituta Ruđer Bošković je na 25. sjednici održanoj elektroničkim putem dana 16. rujna 2021. godine donijelo sljedeću</w:t>
      </w:r>
    </w:p>
    <w:p w:rsidR="00891A7C" w:rsidRPr="00891A7C" w:rsidRDefault="00891A7C" w:rsidP="00891A7C">
      <w:pPr>
        <w:rPr>
          <w:rFonts w:eastAsia="Calibri" w:cs="Arial"/>
        </w:rPr>
      </w:pPr>
    </w:p>
    <w:p w:rsidR="00891A7C" w:rsidRPr="00891A7C" w:rsidRDefault="00891A7C" w:rsidP="00891A7C">
      <w:pPr>
        <w:rPr>
          <w:rFonts w:eastAsia="Calibri"/>
        </w:rPr>
      </w:pPr>
    </w:p>
    <w:p w:rsidR="00891A7C" w:rsidRPr="00891A7C" w:rsidRDefault="00891A7C" w:rsidP="00891A7C">
      <w:pPr>
        <w:jc w:val="center"/>
        <w:rPr>
          <w:rFonts w:eastAsia="Calibri"/>
          <w:b/>
          <w:sz w:val="28"/>
          <w:szCs w:val="28"/>
        </w:rPr>
      </w:pPr>
      <w:r w:rsidRPr="00891A7C">
        <w:rPr>
          <w:rFonts w:eastAsia="Calibri"/>
          <w:b/>
          <w:sz w:val="28"/>
          <w:szCs w:val="28"/>
        </w:rPr>
        <w:t>ODLUKU</w:t>
      </w:r>
    </w:p>
    <w:p w:rsidR="00891A7C" w:rsidRPr="00891A7C" w:rsidRDefault="00891A7C" w:rsidP="00891A7C">
      <w:pPr>
        <w:jc w:val="center"/>
        <w:rPr>
          <w:rFonts w:eastAsia="Calibri"/>
          <w:bCs/>
        </w:rPr>
      </w:pPr>
      <w:r w:rsidRPr="00891A7C">
        <w:rPr>
          <w:rFonts w:eastAsia="Calibri"/>
        </w:rPr>
        <w:t xml:space="preserve">o davanju suglasnosti za sklapanje okvirnog sporazuma s ponuditeljem </w:t>
      </w:r>
      <w:r w:rsidRPr="00891A7C">
        <w:rPr>
          <w:rFonts w:asciiTheme="minorHAnsi" w:hAnsiTheme="minorHAnsi" w:cstheme="minorHAnsi"/>
        </w:rPr>
        <w:t>KEFO d.o.o., Nikole Tesle 10, 44000 Sisak, Hrvatska,</w:t>
      </w:r>
      <w:r w:rsidRPr="00891A7C">
        <w:rPr>
          <w:rFonts w:eastAsia="Calibri"/>
          <w:bCs/>
        </w:rPr>
        <w:t xml:space="preserve"> za predmet nabave: </w:t>
      </w:r>
      <w:r w:rsidRPr="00891A7C">
        <w:rPr>
          <w:rFonts w:asciiTheme="minorHAnsi" w:hAnsiTheme="minorHAnsi" w:cstheme="minorHAnsi"/>
          <w:b/>
        </w:rPr>
        <w:t>Laboratorijsko posuđe i pribor za BioProspecting</w:t>
      </w:r>
      <w:r w:rsidRPr="00891A7C">
        <w:rPr>
          <w:rFonts w:asciiTheme="minorHAnsi" w:eastAsia="Calibri" w:hAnsiTheme="minorHAnsi" w:cstheme="minorHAnsi"/>
        </w:rPr>
        <w:t xml:space="preserve"> – ponovljeni postupak za sljedeću grupu: </w:t>
      </w:r>
      <w:r w:rsidRPr="00891A7C">
        <w:rPr>
          <w:rFonts w:asciiTheme="minorHAnsi" w:hAnsiTheme="minorHAnsi" w:cstheme="minorHAnsi"/>
        </w:rPr>
        <w:t>Grupa 1. Plastično laboratorijsko suđe i pribor</w:t>
      </w:r>
    </w:p>
    <w:p w:rsidR="00891A7C" w:rsidRPr="00891A7C" w:rsidRDefault="00891A7C" w:rsidP="00891A7C">
      <w:pPr>
        <w:rPr>
          <w:rFonts w:eastAsia="Calibri"/>
          <w:bCs/>
        </w:rPr>
      </w:pPr>
    </w:p>
    <w:p w:rsidR="00891A7C" w:rsidRPr="00891A7C" w:rsidRDefault="00891A7C" w:rsidP="00891A7C">
      <w:pPr>
        <w:rPr>
          <w:rFonts w:eastAsia="Calibri"/>
          <w:bCs/>
        </w:rPr>
      </w:pPr>
    </w:p>
    <w:p w:rsidR="00891A7C" w:rsidRPr="00891A7C" w:rsidRDefault="00891A7C" w:rsidP="00891A7C">
      <w:pPr>
        <w:jc w:val="both"/>
        <w:rPr>
          <w:rFonts w:asciiTheme="minorHAnsi" w:hAnsiTheme="minorHAnsi" w:cstheme="minorBidi"/>
          <w:bCs/>
        </w:rPr>
      </w:pPr>
      <w:r w:rsidRPr="00891A7C">
        <w:rPr>
          <w:rFonts w:asciiTheme="minorHAnsi" w:hAnsiTheme="minorHAnsi" w:cstheme="minorBidi"/>
        </w:rPr>
        <w:t>Daje se suglasnost ravnatelju Instituta Ruđer Bošković dr.sc. Davidu Matthew Smithu za sklapanje okvirnog sporazuma</w:t>
      </w:r>
      <w:r w:rsidRPr="00891A7C">
        <w:rPr>
          <w:rFonts w:asciiTheme="minorHAnsi" w:hAnsiTheme="minorHAnsi" w:cstheme="minorBidi"/>
          <w:bCs/>
        </w:rPr>
        <w:t xml:space="preserve">: </w:t>
      </w:r>
      <w:r w:rsidRPr="00891A7C">
        <w:rPr>
          <w:rFonts w:asciiTheme="minorHAnsi" w:hAnsiTheme="minorHAnsi" w:cstheme="minorHAnsi"/>
          <w:b/>
        </w:rPr>
        <w:t>Laboratorijsko posuđe i pribor za BioProspecting</w:t>
      </w:r>
      <w:r w:rsidRPr="00891A7C">
        <w:rPr>
          <w:rFonts w:asciiTheme="minorHAnsi" w:eastAsia="Calibri" w:hAnsiTheme="minorHAnsi" w:cstheme="minorHAnsi"/>
        </w:rPr>
        <w:t xml:space="preserve"> – ponovljeni postupak za sljedeću grupu: </w:t>
      </w:r>
      <w:r w:rsidRPr="00891A7C">
        <w:rPr>
          <w:rFonts w:asciiTheme="minorHAnsi" w:hAnsiTheme="minorHAnsi" w:cstheme="minorHAnsi"/>
        </w:rPr>
        <w:t>Grupa 1. Plastično laboratorijsko suđe i pribor</w:t>
      </w:r>
      <w:r w:rsidRPr="00891A7C">
        <w:rPr>
          <w:rFonts w:asciiTheme="minorHAnsi" w:hAnsiTheme="minorHAnsi" w:cstheme="minorBidi"/>
          <w:bCs/>
        </w:rPr>
        <w:t xml:space="preserve">, s ponuditeljem </w:t>
      </w:r>
      <w:r w:rsidRPr="00891A7C">
        <w:rPr>
          <w:rFonts w:asciiTheme="minorHAnsi" w:hAnsiTheme="minorHAnsi" w:cstheme="minorHAnsi"/>
        </w:rPr>
        <w:t>KEFO d.o.o., Nikole Tesle 10, 44000 Sisak, Hrvatska</w:t>
      </w:r>
      <w:r w:rsidRPr="00891A7C">
        <w:rPr>
          <w:rFonts w:asciiTheme="minorHAnsi" w:hAnsiTheme="minorHAnsi" w:cstheme="minorBidi"/>
          <w:bCs/>
        </w:rPr>
        <w:t xml:space="preserve">, na iznos </w:t>
      </w:r>
      <w:r w:rsidRPr="00891A7C">
        <w:rPr>
          <w:rFonts w:asciiTheme="minorHAnsi" w:hAnsiTheme="minorHAnsi" w:cstheme="minorHAnsi"/>
          <w:bCs/>
        </w:rPr>
        <w:t xml:space="preserve">832.186,67 </w:t>
      </w:r>
      <w:r w:rsidRPr="00891A7C">
        <w:rPr>
          <w:rFonts w:asciiTheme="minorHAnsi" w:hAnsiTheme="minorHAnsi" w:cstheme="minorBidi"/>
          <w:bCs/>
        </w:rPr>
        <w:t xml:space="preserve">HRK bez PDV-a, odnosno </w:t>
      </w:r>
      <w:r w:rsidRPr="00891A7C">
        <w:rPr>
          <w:rFonts w:asciiTheme="minorHAnsi" w:hAnsiTheme="minorHAnsi" w:cstheme="minorHAnsi"/>
          <w:bCs/>
        </w:rPr>
        <w:t xml:space="preserve">1.040.233,34 </w:t>
      </w:r>
      <w:r w:rsidRPr="00891A7C">
        <w:rPr>
          <w:rFonts w:asciiTheme="minorHAnsi" w:hAnsiTheme="minorHAnsi" w:cstheme="minorBidi"/>
          <w:bCs/>
        </w:rPr>
        <w:t>HRK s PDV-om.</w:t>
      </w:r>
    </w:p>
    <w:p w:rsidR="00891A7C" w:rsidRPr="00891A7C" w:rsidRDefault="00891A7C" w:rsidP="00891A7C">
      <w:pPr>
        <w:jc w:val="both"/>
        <w:rPr>
          <w:rFonts w:asciiTheme="minorHAnsi" w:hAnsiTheme="minorHAnsi" w:cstheme="minorBidi"/>
          <w:bCs/>
        </w:rPr>
      </w:pPr>
    </w:p>
    <w:p w:rsidR="00891A7C" w:rsidRPr="00891A7C" w:rsidRDefault="00891A7C" w:rsidP="00891A7C">
      <w:pPr>
        <w:jc w:val="both"/>
        <w:rPr>
          <w:rFonts w:asciiTheme="minorHAnsi" w:hAnsiTheme="minorHAnsi" w:cstheme="minorBidi"/>
          <w:bCs/>
        </w:rPr>
      </w:pPr>
    </w:p>
    <w:p w:rsidR="00891A7C" w:rsidRPr="00891A7C" w:rsidRDefault="00891A7C" w:rsidP="00891A7C">
      <w:pPr>
        <w:spacing w:line="24" w:lineRule="atLeast"/>
        <w:jc w:val="center"/>
        <w:rPr>
          <w:rFonts w:eastAsia="Calibri" w:cs="Arial"/>
          <w:b/>
        </w:rPr>
      </w:pPr>
      <w:r w:rsidRPr="00891A7C">
        <w:rPr>
          <w:rFonts w:eastAsia="Calibri" w:cs="Arial"/>
          <w:b/>
        </w:rPr>
        <w:t>O b r a z l o ž e n j e</w:t>
      </w:r>
    </w:p>
    <w:p w:rsidR="00891A7C" w:rsidRPr="00891A7C" w:rsidRDefault="00891A7C" w:rsidP="00891A7C">
      <w:pPr>
        <w:spacing w:line="24" w:lineRule="atLeast"/>
        <w:rPr>
          <w:rFonts w:eastAsia="Calibri" w:cs="Arial"/>
          <w:b/>
        </w:rPr>
      </w:pPr>
    </w:p>
    <w:p w:rsidR="00891A7C" w:rsidRPr="00891A7C" w:rsidRDefault="00891A7C" w:rsidP="00891A7C">
      <w:pPr>
        <w:jc w:val="both"/>
        <w:rPr>
          <w:rFonts w:asciiTheme="minorHAnsi" w:hAnsiTheme="minorHAnsi" w:cstheme="minorBidi"/>
          <w:bCs/>
        </w:rPr>
      </w:pPr>
      <w:r w:rsidRPr="00891A7C">
        <w:rPr>
          <w:rFonts w:asciiTheme="minorHAnsi" w:hAnsiTheme="minorHAnsi" w:cstheme="minorBidi"/>
        </w:rPr>
        <w:t xml:space="preserve">Institut Ruđer Bošković proveo je otvoreni postupak javne nabave za predmet nabave: </w:t>
      </w:r>
      <w:r w:rsidRPr="00891A7C">
        <w:rPr>
          <w:rFonts w:asciiTheme="minorHAnsi" w:hAnsiTheme="minorHAnsi" w:cstheme="minorHAnsi"/>
          <w:b/>
        </w:rPr>
        <w:t>Laboratorijsko posuđe i pribor za BioProspecting</w:t>
      </w:r>
      <w:r w:rsidRPr="00891A7C">
        <w:rPr>
          <w:rFonts w:asciiTheme="minorHAnsi" w:eastAsia="Calibri" w:hAnsiTheme="minorHAnsi" w:cstheme="minorHAnsi"/>
        </w:rPr>
        <w:t xml:space="preserve"> – ponovljeni postupak za sljedeću grupu: </w:t>
      </w:r>
      <w:r w:rsidRPr="00891A7C">
        <w:rPr>
          <w:rFonts w:asciiTheme="minorHAnsi" w:hAnsiTheme="minorHAnsi" w:cstheme="minorHAnsi"/>
        </w:rPr>
        <w:t>Grupa 1. Plastično laboratorijsko suđe i pribor</w:t>
      </w:r>
      <w:r w:rsidRPr="00891A7C">
        <w:rPr>
          <w:rFonts w:asciiTheme="minorHAnsi" w:hAnsiTheme="minorHAnsi" w:cs="Arial"/>
          <w:b/>
        </w:rPr>
        <w:t xml:space="preserve">, </w:t>
      </w:r>
      <w:r w:rsidRPr="00891A7C">
        <w:rPr>
          <w:rFonts w:asciiTheme="minorHAnsi" w:eastAsia="TimesNewRoman" w:hAnsiTheme="minorHAnsi" w:cs="TimesNewRoman"/>
        </w:rPr>
        <w:t xml:space="preserve">Evidencijski broj nabave: </w:t>
      </w:r>
      <w:r w:rsidRPr="00891A7C">
        <w:rPr>
          <w:rFonts w:asciiTheme="minorHAnsi" w:hAnsiTheme="minorHAnsi" w:cstheme="minorBidi"/>
        </w:rPr>
        <w:t>690, broj objave postupka iz Elektroničkog oglasnika javne nabave</w:t>
      </w:r>
      <w:bookmarkStart w:id="0" w:name="PredObjPNNOzn1"/>
      <w:r w:rsidRPr="00891A7C">
        <w:rPr>
          <w:rFonts w:asciiTheme="minorHAnsi" w:hAnsiTheme="minorHAnsi" w:cstheme="minorBidi"/>
        </w:rPr>
        <w:t xml:space="preserve"> </w:t>
      </w:r>
      <w:bookmarkEnd w:id="0"/>
      <w:r w:rsidRPr="00891A7C">
        <w:rPr>
          <w:rFonts w:asciiTheme="minorHAnsi" w:eastAsia="Calibri" w:hAnsiTheme="minorHAnsi" w:cstheme="minorHAnsi"/>
        </w:rPr>
        <w:t>04.036</w:t>
      </w:r>
      <w:r w:rsidRPr="00891A7C">
        <w:rPr>
          <w:rFonts w:asciiTheme="minorHAnsi" w:hAnsiTheme="minorHAnsi" w:cstheme="minorHAnsi"/>
        </w:rPr>
        <w:t xml:space="preserve">, broj objave postupka iz Elektroničkog oglasnika javne nabave 2021/S 0F2-0015612, </w:t>
      </w:r>
      <w:r w:rsidRPr="00891A7C">
        <w:rPr>
          <w:rFonts w:asciiTheme="minorHAnsi" w:hAnsiTheme="minorHAnsi" w:cstheme="minorHAnsi"/>
          <w:bCs/>
          <w:shd w:val="clear" w:color="auto" w:fill="FFFFFF"/>
        </w:rPr>
        <w:t xml:space="preserve">Ispravak Objave: </w:t>
      </w:r>
      <w:r w:rsidRPr="00891A7C">
        <w:rPr>
          <w:rFonts w:asciiTheme="minorHAnsi" w:hAnsiTheme="minorHAnsi" w:cstheme="minorHAnsi"/>
        </w:rPr>
        <w:t>2021/S F14-0018333</w:t>
      </w:r>
      <w:r w:rsidRPr="00891A7C">
        <w:rPr>
          <w:rFonts w:asciiTheme="minorHAnsi" w:hAnsiTheme="minorHAnsi" w:cstheme="minorHAnsi"/>
          <w:b/>
        </w:rPr>
        <w:t xml:space="preserve">, </w:t>
      </w:r>
      <w:r w:rsidRPr="00891A7C">
        <w:rPr>
          <w:rFonts w:asciiTheme="minorHAnsi" w:hAnsiTheme="minorHAnsi" w:cstheme="minorHAnsi"/>
          <w:bCs/>
          <w:shd w:val="clear" w:color="auto" w:fill="FFFFFF"/>
        </w:rPr>
        <w:t xml:space="preserve">Ispravak Objave: </w:t>
      </w:r>
      <w:r w:rsidRPr="00891A7C">
        <w:rPr>
          <w:rFonts w:asciiTheme="minorHAnsi" w:hAnsiTheme="minorHAnsi" w:cstheme="minorHAnsi"/>
        </w:rPr>
        <w:t>2021/S F14-0019186</w:t>
      </w:r>
      <w:r w:rsidRPr="00891A7C">
        <w:rPr>
          <w:rFonts w:asciiTheme="minorHAnsi" w:hAnsiTheme="minorHAnsi" w:cstheme="minorHAnsi"/>
          <w:b/>
        </w:rPr>
        <w:t xml:space="preserve">, </w:t>
      </w:r>
      <w:r w:rsidRPr="00891A7C">
        <w:rPr>
          <w:rFonts w:asciiTheme="minorHAnsi" w:hAnsiTheme="minorHAnsi" w:cstheme="minorHAnsi"/>
          <w:bCs/>
          <w:shd w:val="clear" w:color="auto" w:fill="FFFFFF"/>
        </w:rPr>
        <w:t xml:space="preserve">Ispravak Objave: </w:t>
      </w:r>
      <w:r w:rsidRPr="00891A7C">
        <w:rPr>
          <w:rFonts w:asciiTheme="minorHAnsi" w:hAnsiTheme="minorHAnsi" w:cstheme="minorHAnsi"/>
        </w:rPr>
        <w:t>2021/S F14-0020245; broj objave iz SL 2021/S 080-205389, Ispravak Objave: 2021/S 092-238437, Ispravak Objave: 2021/S 096-251017, Ispravak Objave: 2021/S 102-267651</w:t>
      </w:r>
      <w:r w:rsidRPr="00891A7C">
        <w:rPr>
          <w:rFonts w:asciiTheme="minorHAnsi" w:hAnsiTheme="minorHAnsi" w:cstheme="minorBidi"/>
        </w:rPr>
        <w:t>. Zapisnikom o pregledu i ocjeni ponuda kao ekonomski najpovoljnija ponuda za Grupu</w:t>
      </w:r>
      <w:r w:rsidRPr="00891A7C">
        <w:rPr>
          <w:rFonts w:asciiTheme="minorHAnsi" w:hAnsiTheme="minorHAnsi" w:cstheme="minorHAnsi"/>
        </w:rPr>
        <w:t xml:space="preserve"> 1. Plastično laboratorijsko suđe i pribor</w:t>
      </w:r>
      <w:r w:rsidRPr="00891A7C">
        <w:rPr>
          <w:rFonts w:asciiTheme="minorHAnsi" w:hAnsiTheme="minorHAnsi" w:cstheme="minorBidi"/>
        </w:rPr>
        <w:t xml:space="preserve">, ocijenjena je ponuda </w:t>
      </w:r>
      <w:r w:rsidRPr="00891A7C">
        <w:rPr>
          <w:rFonts w:asciiTheme="minorHAnsi" w:hAnsiTheme="minorHAnsi" w:cstheme="minorBidi"/>
          <w:bCs/>
        </w:rPr>
        <w:t xml:space="preserve">oznake: </w:t>
      </w:r>
      <w:r w:rsidRPr="00891A7C">
        <w:rPr>
          <w:rFonts w:asciiTheme="minorHAnsi" w:hAnsiTheme="minorHAnsi" w:cstheme="minorHAnsi"/>
        </w:rPr>
        <w:t>grupa 1 - ponuda 3451 od 02.06.2021</w:t>
      </w:r>
      <w:r w:rsidRPr="00891A7C">
        <w:rPr>
          <w:rFonts w:asciiTheme="minorHAnsi" w:hAnsiTheme="minorHAnsi" w:cstheme="minorBidi"/>
          <w:bCs/>
        </w:rPr>
        <w:t xml:space="preserve">., ponuditelja </w:t>
      </w:r>
      <w:r w:rsidRPr="00891A7C">
        <w:rPr>
          <w:rFonts w:asciiTheme="minorHAnsi" w:hAnsiTheme="minorHAnsi" w:cstheme="minorHAnsi"/>
        </w:rPr>
        <w:t>KEFO d.o.o., Nikole Tesle 10, 44000 Sisak, Hrvatska</w:t>
      </w:r>
      <w:r w:rsidRPr="00891A7C">
        <w:rPr>
          <w:rFonts w:asciiTheme="minorHAnsi" w:hAnsiTheme="minorHAnsi" w:cstheme="minorBidi"/>
          <w:bCs/>
        </w:rPr>
        <w:t xml:space="preserve">, te se s istim predlaže sklopiti okvirni sporazum. Vrijednost okvirnog sporazuma iznosi </w:t>
      </w:r>
      <w:r w:rsidRPr="00891A7C">
        <w:rPr>
          <w:rFonts w:asciiTheme="minorHAnsi" w:hAnsiTheme="minorHAnsi" w:cstheme="minorHAnsi"/>
          <w:bCs/>
        </w:rPr>
        <w:t xml:space="preserve">832.186,67 </w:t>
      </w:r>
      <w:r w:rsidRPr="00891A7C">
        <w:rPr>
          <w:rFonts w:asciiTheme="minorHAnsi" w:hAnsiTheme="minorHAnsi" w:cstheme="minorBidi"/>
          <w:bCs/>
        </w:rPr>
        <w:t xml:space="preserve">HRK bez PDV-a, odnosno </w:t>
      </w:r>
      <w:r w:rsidRPr="00891A7C">
        <w:rPr>
          <w:rFonts w:asciiTheme="minorHAnsi" w:hAnsiTheme="minorHAnsi" w:cstheme="minorHAnsi"/>
          <w:bCs/>
        </w:rPr>
        <w:t xml:space="preserve">1.040.233,34 </w:t>
      </w:r>
      <w:r w:rsidRPr="00891A7C">
        <w:rPr>
          <w:rFonts w:asciiTheme="minorHAnsi" w:hAnsiTheme="minorHAnsi" w:cstheme="minorBidi"/>
          <w:bCs/>
        </w:rPr>
        <w:t>HRK s PDV-om.</w:t>
      </w:r>
    </w:p>
    <w:p w:rsidR="00891A7C" w:rsidRPr="00891A7C" w:rsidRDefault="00891A7C" w:rsidP="00891A7C">
      <w:pPr>
        <w:jc w:val="both"/>
        <w:rPr>
          <w:rFonts w:asciiTheme="minorHAnsi" w:hAnsiTheme="minorHAnsi" w:cstheme="minorBidi"/>
        </w:rPr>
      </w:pPr>
    </w:p>
    <w:p w:rsidR="00891A7C" w:rsidRPr="00891A7C" w:rsidRDefault="00891A7C" w:rsidP="00891A7C">
      <w:pPr>
        <w:jc w:val="both"/>
        <w:rPr>
          <w:rFonts w:eastAsia="Calibri"/>
        </w:rPr>
      </w:pPr>
      <w:r w:rsidRPr="00891A7C">
        <w:rPr>
          <w:rFonts w:eastAsia="Calibri"/>
        </w:rPr>
        <w:t>S obzirom da, temeljem članka 24. stavak 6. Statuta Instituta, ugovore u pravnom prometu čija vrijednost prelazi 1.000.000,00 kuna ravnatelj može sklapati samo uz prethodnu suglasnost Upravnog vijeća, daje se suglasnost za sklapanje okvirnog sporazuma kao što navedeno u izreci ove Odluke.</w:t>
      </w:r>
    </w:p>
    <w:p w:rsidR="00891A7C" w:rsidRPr="00891A7C" w:rsidRDefault="00891A7C" w:rsidP="00891A7C">
      <w:pPr>
        <w:jc w:val="both"/>
        <w:rPr>
          <w:rFonts w:eastAsia="Calibri"/>
        </w:rPr>
      </w:pPr>
    </w:p>
    <w:p w:rsidR="00891A7C" w:rsidRPr="00891A7C" w:rsidRDefault="00891A7C" w:rsidP="00891A7C">
      <w:pPr>
        <w:jc w:val="both"/>
        <w:rPr>
          <w:rFonts w:eastAsia="Calibri"/>
          <w:b/>
        </w:rPr>
      </w:pPr>
    </w:p>
    <w:p w:rsidR="00891A7C" w:rsidRPr="00891A7C" w:rsidRDefault="00891A7C" w:rsidP="00891A7C">
      <w:pPr>
        <w:tabs>
          <w:tab w:val="center" w:pos="7088"/>
        </w:tabs>
        <w:jc w:val="both"/>
        <w:rPr>
          <w:rFonts w:eastAsia="Calibri"/>
        </w:rPr>
      </w:pPr>
      <w:r w:rsidRPr="00891A7C">
        <w:rPr>
          <w:rFonts w:eastAsia="Calibri"/>
        </w:rPr>
        <w:tab/>
        <w:t>Predsjednik Upravnog vijeća</w:t>
      </w:r>
    </w:p>
    <w:p w:rsidR="00891A7C" w:rsidRPr="00891A7C" w:rsidRDefault="00891A7C" w:rsidP="00891A7C">
      <w:pPr>
        <w:tabs>
          <w:tab w:val="center" w:pos="7088"/>
        </w:tabs>
        <w:jc w:val="both"/>
        <w:rPr>
          <w:rFonts w:eastAsia="Calibri"/>
        </w:rPr>
      </w:pPr>
    </w:p>
    <w:p w:rsidR="00891A7C" w:rsidRPr="00891A7C" w:rsidRDefault="00891A7C" w:rsidP="00891A7C">
      <w:pPr>
        <w:tabs>
          <w:tab w:val="center" w:pos="7088"/>
        </w:tabs>
        <w:jc w:val="both"/>
        <w:rPr>
          <w:rFonts w:eastAsia="Calibri"/>
        </w:rPr>
      </w:pPr>
    </w:p>
    <w:p w:rsidR="00891A7C" w:rsidRPr="00891A7C" w:rsidRDefault="00891A7C" w:rsidP="00891A7C">
      <w:pPr>
        <w:tabs>
          <w:tab w:val="center" w:pos="7088"/>
        </w:tabs>
        <w:jc w:val="both"/>
        <w:rPr>
          <w:rFonts w:eastAsia="Calibri"/>
        </w:rPr>
      </w:pPr>
      <w:r w:rsidRPr="00891A7C">
        <w:rPr>
          <w:rFonts w:eastAsia="Calibri"/>
        </w:rPr>
        <w:tab/>
      </w:r>
      <w:bookmarkStart w:id="1" w:name="_GoBack"/>
      <w:bookmarkEnd w:id="1"/>
      <w:r w:rsidRPr="00891A7C">
        <w:rPr>
          <w:rFonts w:eastAsia="Calibri"/>
        </w:rPr>
        <w:t>prof. dr. sc. Boris Labar</w:t>
      </w:r>
    </w:p>
    <w:p w:rsidR="00891A7C" w:rsidRPr="00891A7C" w:rsidRDefault="00891A7C" w:rsidP="00891A7C">
      <w:pPr>
        <w:tabs>
          <w:tab w:val="center" w:pos="7088"/>
        </w:tabs>
        <w:jc w:val="both"/>
        <w:rPr>
          <w:rFonts w:eastAsia="Calibri"/>
        </w:rPr>
      </w:pPr>
    </w:p>
    <w:p w:rsidR="00891A7C" w:rsidRPr="00891A7C" w:rsidRDefault="00891A7C" w:rsidP="00891A7C">
      <w:pPr>
        <w:tabs>
          <w:tab w:val="center" w:pos="7088"/>
        </w:tabs>
        <w:jc w:val="both"/>
        <w:rPr>
          <w:rFonts w:eastAsia="Calibri"/>
        </w:rPr>
      </w:pPr>
      <w:r w:rsidRPr="00891A7C">
        <w:rPr>
          <w:rFonts w:eastAsia="Calibri"/>
        </w:rPr>
        <w:t>Dostaviti:</w:t>
      </w:r>
    </w:p>
    <w:p w:rsidR="00891A7C" w:rsidRPr="00891A7C" w:rsidRDefault="00891A7C" w:rsidP="00891A7C">
      <w:pPr>
        <w:pStyle w:val="ListParagraph"/>
        <w:numPr>
          <w:ilvl w:val="0"/>
          <w:numId w:val="17"/>
        </w:numPr>
        <w:tabs>
          <w:tab w:val="center" w:pos="7088"/>
        </w:tabs>
        <w:ind w:left="284" w:hanging="284"/>
        <w:jc w:val="both"/>
        <w:rPr>
          <w:rFonts w:eastAsia="Calibri"/>
        </w:rPr>
      </w:pPr>
      <w:r w:rsidRPr="00891A7C">
        <w:rPr>
          <w:rFonts w:eastAsia="Calibri"/>
        </w:rPr>
        <w:t>Odjel za opće poslove i nabavu</w:t>
      </w:r>
    </w:p>
    <w:p w:rsidR="00891A7C" w:rsidRPr="00891A7C" w:rsidRDefault="00891A7C" w:rsidP="00891A7C">
      <w:pPr>
        <w:pStyle w:val="ListParagraph"/>
        <w:numPr>
          <w:ilvl w:val="0"/>
          <w:numId w:val="17"/>
        </w:numPr>
        <w:tabs>
          <w:tab w:val="center" w:pos="7088"/>
        </w:tabs>
        <w:ind w:left="284" w:hanging="284"/>
        <w:jc w:val="both"/>
        <w:rPr>
          <w:rFonts w:cstheme="minorHAnsi"/>
          <w:sz w:val="24"/>
          <w:szCs w:val="24"/>
        </w:rPr>
      </w:pPr>
      <w:r w:rsidRPr="00891A7C">
        <w:rPr>
          <w:rFonts w:eastAsia="Calibri"/>
        </w:rPr>
        <w:t>Pismohrana UV</w:t>
      </w:r>
    </w:p>
    <w:sectPr w:rsidR="00891A7C" w:rsidRPr="00891A7C" w:rsidSect="009F68AB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A7C" w:rsidRDefault="00891A7C" w:rsidP="00891A7C">
      <w:r>
        <w:separator/>
      </w:r>
    </w:p>
  </w:endnote>
  <w:endnote w:type="continuationSeparator" w:id="0">
    <w:p w:rsidR="00891A7C" w:rsidRDefault="00891A7C" w:rsidP="0089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7830074"/>
      <w:docPartObj>
        <w:docPartGallery w:val="Page Numbers (Bottom of Page)"/>
        <w:docPartUnique/>
      </w:docPartObj>
    </w:sdtPr>
    <w:sdtContent>
      <w:p w:rsidR="00891A7C" w:rsidRDefault="00891A7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912" w:rsidRDefault="00891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A7C" w:rsidRDefault="00891A7C" w:rsidP="00891A7C">
      <w:r>
        <w:separator/>
      </w:r>
    </w:p>
  </w:footnote>
  <w:footnote w:type="continuationSeparator" w:id="0">
    <w:p w:rsidR="00891A7C" w:rsidRDefault="00891A7C" w:rsidP="0089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14D"/>
    <w:multiLevelType w:val="hybridMultilevel"/>
    <w:tmpl w:val="262CAB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57195"/>
    <w:multiLevelType w:val="hybridMultilevel"/>
    <w:tmpl w:val="54604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62B4"/>
    <w:multiLevelType w:val="hybridMultilevel"/>
    <w:tmpl w:val="C2EA1130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004C78"/>
    <w:multiLevelType w:val="hybridMultilevel"/>
    <w:tmpl w:val="F7A4F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EE7AFF"/>
    <w:multiLevelType w:val="hybridMultilevel"/>
    <w:tmpl w:val="9766C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4669D"/>
    <w:multiLevelType w:val="hybridMultilevel"/>
    <w:tmpl w:val="456003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E3D60"/>
    <w:multiLevelType w:val="hybridMultilevel"/>
    <w:tmpl w:val="14C2B2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87C6F"/>
    <w:multiLevelType w:val="hybridMultilevel"/>
    <w:tmpl w:val="DDA2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F48DA"/>
    <w:multiLevelType w:val="hybridMultilevel"/>
    <w:tmpl w:val="25188E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57053E"/>
    <w:multiLevelType w:val="hybridMultilevel"/>
    <w:tmpl w:val="6B727B02"/>
    <w:lvl w:ilvl="0" w:tplc="75C440D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4041BA2"/>
    <w:multiLevelType w:val="hybridMultilevel"/>
    <w:tmpl w:val="6BB096AC"/>
    <w:lvl w:ilvl="0" w:tplc="537C2562">
      <w:numFmt w:val="bullet"/>
      <w:lvlText w:val="•"/>
      <w:lvlJc w:val="left"/>
      <w:pPr>
        <w:ind w:left="1155" w:hanging="795"/>
      </w:pPr>
      <w:rPr>
        <w:rFonts w:ascii="Cambria" w:eastAsia="Calibri" w:hAnsi="Cambri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7"/>
  </w:num>
  <w:num w:numId="9">
    <w:abstractNumId w:val="7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7"/>
  </w:num>
  <w:num w:numId="13">
    <w:abstractNumId w:val="7"/>
  </w:num>
  <w:num w:numId="14">
    <w:abstractNumId w:val="9"/>
  </w:num>
  <w:num w:numId="15">
    <w:abstractNumId w:val="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B"/>
    <w:rsid w:val="00015E83"/>
    <w:rsid w:val="00050CCC"/>
    <w:rsid w:val="000929EE"/>
    <w:rsid w:val="00094DB1"/>
    <w:rsid w:val="00094FD0"/>
    <w:rsid w:val="000A4C6A"/>
    <w:rsid w:val="000C3867"/>
    <w:rsid w:val="000C55C5"/>
    <w:rsid w:val="000F3AC9"/>
    <w:rsid w:val="000F75D8"/>
    <w:rsid w:val="00132A3B"/>
    <w:rsid w:val="0016107A"/>
    <w:rsid w:val="00170105"/>
    <w:rsid w:val="001942AE"/>
    <w:rsid w:val="00194FAD"/>
    <w:rsid w:val="001A7EEC"/>
    <w:rsid w:val="001B618B"/>
    <w:rsid w:val="002211DB"/>
    <w:rsid w:val="00223FC7"/>
    <w:rsid w:val="00227B4D"/>
    <w:rsid w:val="002307EB"/>
    <w:rsid w:val="002C60A5"/>
    <w:rsid w:val="002D2DAC"/>
    <w:rsid w:val="00340874"/>
    <w:rsid w:val="003B238F"/>
    <w:rsid w:val="003B45F3"/>
    <w:rsid w:val="003E318C"/>
    <w:rsid w:val="003F0240"/>
    <w:rsid w:val="0041462A"/>
    <w:rsid w:val="00461CE1"/>
    <w:rsid w:val="00477537"/>
    <w:rsid w:val="00480FFC"/>
    <w:rsid w:val="00497109"/>
    <w:rsid w:val="005832BA"/>
    <w:rsid w:val="006758CE"/>
    <w:rsid w:val="00681D32"/>
    <w:rsid w:val="00686CCF"/>
    <w:rsid w:val="006B3222"/>
    <w:rsid w:val="006F18B1"/>
    <w:rsid w:val="006F3F57"/>
    <w:rsid w:val="00701A82"/>
    <w:rsid w:val="00732E9D"/>
    <w:rsid w:val="007365C8"/>
    <w:rsid w:val="0074241E"/>
    <w:rsid w:val="00757E42"/>
    <w:rsid w:val="0084026A"/>
    <w:rsid w:val="00860B6D"/>
    <w:rsid w:val="00891A7C"/>
    <w:rsid w:val="008C7212"/>
    <w:rsid w:val="008D56BF"/>
    <w:rsid w:val="00902223"/>
    <w:rsid w:val="00940983"/>
    <w:rsid w:val="00945FA4"/>
    <w:rsid w:val="00985098"/>
    <w:rsid w:val="009873C1"/>
    <w:rsid w:val="009F194A"/>
    <w:rsid w:val="00A17E5A"/>
    <w:rsid w:val="00AA34B9"/>
    <w:rsid w:val="00B1556B"/>
    <w:rsid w:val="00BA0457"/>
    <w:rsid w:val="00C05181"/>
    <w:rsid w:val="00C13C0B"/>
    <w:rsid w:val="00C269B7"/>
    <w:rsid w:val="00C91A59"/>
    <w:rsid w:val="00CA03D3"/>
    <w:rsid w:val="00CE674B"/>
    <w:rsid w:val="00D012A0"/>
    <w:rsid w:val="00D0709A"/>
    <w:rsid w:val="00D1478E"/>
    <w:rsid w:val="00D27731"/>
    <w:rsid w:val="00D342AF"/>
    <w:rsid w:val="00D35442"/>
    <w:rsid w:val="00D65908"/>
    <w:rsid w:val="00DD6B2B"/>
    <w:rsid w:val="00DF5CCB"/>
    <w:rsid w:val="00E313FC"/>
    <w:rsid w:val="00E66A65"/>
    <w:rsid w:val="00E66DFB"/>
    <w:rsid w:val="00E77DE9"/>
    <w:rsid w:val="00EF3B60"/>
    <w:rsid w:val="00F00474"/>
    <w:rsid w:val="00F337D0"/>
    <w:rsid w:val="00F65E6D"/>
    <w:rsid w:val="00F73325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115A"/>
  <w15:chartTrackingRefBased/>
  <w15:docId w15:val="{3B15B9E5-2C11-4C58-BDA7-29BCC6BE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DF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DFB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050CCC"/>
    <w:rPr>
      <w:color w:val="0563C1"/>
      <w:u w:val="single"/>
    </w:rPr>
  </w:style>
  <w:style w:type="paragraph" w:customStyle="1" w:styleId="Default">
    <w:name w:val="Default"/>
    <w:basedOn w:val="Normal"/>
    <w:rsid w:val="00686CCF"/>
    <w:pPr>
      <w:autoSpaceDE w:val="0"/>
      <w:autoSpaceDN w:val="0"/>
    </w:pPr>
    <w:rPr>
      <w:rFonts w:ascii="Cambria" w:hAnsi="Cambria"/>
      <w:color w:val="00000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4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1A7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A7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91A7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A7C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Cercic-Pesut Dubravka</dc:creator>
  <cp:keywords/>
  <dc:description/>
  <cp:lastModifiedBy>Cerčić-Pešut Dubravka</cp:lastModifiedBy>
  <cp:revision>2</cp:revision>
  <cp:lastPrinted>2021-09-17T10:30:00Z</cp:lastPrinted>
  <dcterms:created xsi:type="dcterms:W3CDTF">2021-12-16T14:29:00Z</dcterms:created>
  <dcterms:modified xsi:type="dcterms:W3CDTF">2021-12-16T14:29:00Z</dcterms:modified>
</cp:coreProperties>
</file>