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4E2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PRORAČUNSKI KORISNIK: </w:t>
      </w:r>
      <w:r w:rsidR="004F79FE" w:rsidRPr="00D64FDA">
        <w:rPr>
          <w:rFonts w:ascii="Arial" w:hAnsi="Arial" w:cs="Arial"/>
          <w:b/>
          <w:i/>
        </w:rPr>
        <w:t>INSTITUT RUĐER BOŠKOVIĆ</w:t>
      </w:r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Bijenička</w:t>
      </w:r>
      <w:proofErr w:type="spellEnd"/>
      <w:r>
        <w:rPr>
          <w:rFonts w:ascii="Arial" w:hAnsi="Arial" w:cs="Arial"/>
          <w:b/>
          <w:i/>
        </w:rPr>
        <w:t xml:space="preserve"> cesta 54, Zagreb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RAZDJEL: 080 MINISTARSTVO ZNANOSTI I OBRAZOVANJA 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RKP: 03041</w:t>
      </w:r>
    </w:p>
    <w:p w:rsidR="004F79FE" w:rsidRDefault="004F79FE">
      <w:pPr>
        <w:rPr>
          <w:rFonts w:ascii="Arial" w:hAnsi="Arial" w:cs="Arial"/>
          <w:b/>
          <w:i/>
        </w:rPr>
      </w:pPr>
      <w:r w:rsidRPr="00D64FDA">
        <w:rPr>
          <w:rFonts w:ascii="Arial" w:hAnsi="Arial" w:cs="Arial"/>
          <w:b/>
          <w:i/>
        </w:rPr>
        <w:t>OIB 69715</w:t>
      </w:r>
      <w:r w:rsidR="002D1E75">
        <w:rPr>
          <w:rFonts w:ascii="Arial" w:hAnsi="Arial" w:cs="Arial"/>
          <w:b/>
          <w:i/>
        </w:rPr>
        <w:t>3</w:t>
      </w:r>
      <w:r w:rsidRPr="00D64FDA">
        <w:rPr>
          <w:rFonts w:ascii="Arial" w:hAnsi="Arial" w:cs="Arial"/>
          <w:b/>
          <w:i/>
        </w:rPr>
        <w:t>01002</w:t>
      </w:r>
    </w:p>
    <w:p w:rsidR="00BD1430" w:rsidRPr="003174C8" w:rsidRDefault="00BD143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ŠIFRA DJELATNOSTI: 7219</w:t>
      </w:r>
    </w:p>
    <w:p w:rsidR="00BE712D" w:rsidRPr="00B05F0C" w:rsidRDefault="00BE712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IBAN: HR6623600001101210403</w:t>
      </w:r>
    </w:p>
    <w:p w:rsidR="00BE712D" w:rsidRDefault="00BE712D">
      <w:pPr>
        <w:rPr>
          <w:rFonts w:ascii="Arial" w:hAnsi="Arial" w:cs="Arial"/>
          <w:b/>
          <w:i/>
        </w:rPr>
      </w:pPr>
    </w:p>
    <w:p w:rsidR="00BE712D" w:rsidRPr="00BE712D" w:rsidRDefault="00BE712D" w:rsidP="00BE712D">
      <w:pPr>
        <w:jc w:val="center"/>
        <w:rPr>
          <w:rFonts w:ascii="Arial" w:hAnsi="Arial" w:cs="Arial"/>
          <w:u w:val="single"/>
        </w:rPr>
      </w:pPr>
      <w:r w:rsidRPr="00BE712D">
        <w:rPr>
          <w:rFonts w:ascii="Arial" w:hAnsi="Arial" w:cs="Arial"/>
          <w:b/>
          <w:i/>
          <w:u w:val="single"/>
        </w:rPr>
        <w:t>BILJEŠKE UZ FINANCIJSKE IZVJEŠTAJE ZA RAZDOBLJE I-XII 20</w:t>
      </w:r>
      <w:r w:rsidR="008865CD">
        <w:rPr>
          <w:rFonts w:ascii="Arial" w:hAnsi="Arial" w:cs="Arial"/>
          <w:b/>
          <w:i/>
          <w:u w:val="single"/>
        </w:rPr>
        <w:t>2</w:t>
      </w:r>
      <w:r w:rsidR="007955EB">
        <w:rPr>
          <w:rFonts w:ascii="Arial" w:hAnsi="Arial" w:cs="Arial"/>
          <w:b/>
          <w:i/>
          <w:u w:val="single"/>
        </w:rPr>
        <w:t>3</w:t>
      </w:r>
      <w:r w:rsidRPr="00BE712D">
        <w:rPr>
          <w:rFonts w:ascii="Arial" w:hAnsi="Arial" w:cs="Arial"/>
          <w:b/>
          <w:i/>
          <w:u w:val="single"/>
        </w:rPr>
        <w:t>. GODINE</w:t>
      </w:r>
    </w:p>
    <w:p w:rsidR="004F79FE" w:rsidRDefault="004F79FE">
      <w:pPr>
        <w:rPr>
          <w:rFonts w:ascii="Arial" w:hAnsi="Arial" w:cs="Arial"/>
        </w:rPr>
      </w:pP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="00D64FDA">
        <w:rPr>
          <w:rFonts w:ascii="Arial" w:hAnsi="Arial" w:cs="Arial"/>
        </w:rPr>
        <w:t xml:space="preserve"> </w:t>
      </w:r>
    </w:p>
    <w:p w:rsidR="004F79FE" w:rsidRPr="004F79FE" w:rsidRDefault="004F79FE" w:rsidP="00CB07D9">
      <w:pPr>
        <w:spacing w:after="0"/>
        <w:rPr>
          <w:rFonts w:ascii="Arial" w:hAnsi="Arial" w:cs="Arial"/>
          <w:i/>
        </w:rPr>
      </w:pPr>
    </w:p>
    <w:p w:rsidR="004F79FE" w:rsidRPr="00BB1CA7" w:rsidRDefault="00BB1CA7" w:rsidP="00CB07D9">
      <w:pPr>
        <w:spacing w:after="0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 xml:space="preserve"> </w:t>
      </w:r>
      <w:r w:rsidR="004F79FE" w:rsidRPr="00BB1CA7">
        <w:rPr>
          <w:rFonts w:ascii="Arial" w:hAnsi="Arial" w:cs="Arial"/>
          <w:b/>
        </w:rPr>
        <w:t xml:space="preserve">IZVJEŠTAJ O PRIHODIMA I RASHODIMA, PRIMICIMA I IZDACIMA </w:t>
      </w:r>
      <w:r w:rsidR="00BE712D" w:rsidRPr="00BB1CA7">
        <w:rPr>
          <w:rFonts w:ascii="Arial" w:hAnsi="Arial" w:cs="Arial"/>
          <w:b/>
        </w:rPr>
        <w:t>(Obrazac:</w:t>
      </w:r>
      <w:r w:rsidR="00ED1C48">
        <w:rPr>
          <w:rFonts w:ascii="Arial" w:hAnsi="Arial" w:cs="Arial"/>
          <w:b/>
        </w:rPr>
        <w:t xml:space="preserve"> </w:t>
      </w:r>
      <w:r w:rsidR="00BE712D" w:rsidRPr="00BB1CA7">
        <w:rPr>
          <w:rFonts w:ascii="Arial" w:hAnsi="Arial" w:cs="Arial"/>
          <w:b/>
        </w:rPr>
        <w:t>PR-RAS)</w:t>
      </w:r>
    </w:p>
    <w:p w:rsidR="004F79FE" w:rsidRDefault="004F79FE" w:rsidP="00CB07D9">
      <w:pPr>
        <w:spacing w:after="0"/>
        <w:rPr>
          <w:rFonts w:ascii="Arial" w:hAnsi="Arial" w:cs="Arial"/>
          <w:i/>
        </w:rPr>
      </w:pPr>
      <w:r w:rsidRPr="004F79FE">
        <w:rPr>
          <w:rFonts w:ascii="Arial" w:hAnsi="Arial" w:cs="Arial"/>
          <w:i/>
        </w:rPr>
        <w:t xml:space="preserve">  </w:t>
      </w:r>
    </w:p>
    <w:p w:rsidR="00CB07D9" w:rsidRPr="003048FE" w:rsidRDefault="00CB07D9" w:rsidP="00CB07D9">
      <w:pPr>
        <w:spacing w:after="0"/>
        <w:rPr>
          <w:rFonts w:ascii="Arial" w:hAnsi="Arial" w:cs="Arial"/>
        </w:rPr>
      </w:pPr>
    </w:p>
    <w:p w:rsidR="004F79FE" w:rsidRPr="0065289E" w:rsidRDefault="004F79FE" w:rsidP="0096536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PRIHODI I PRIMICI </w:t>
      </w:r>
    </w:p>
    <w:p w:rsidR="0071672F" w:rsidRDefault="0071672F" w:rsidP="00CB07D9">
      <w:pPr>
        <w:spacing w:after="0"/>
        <w:rPr>
          <w:rFonts w:ascii="Arial" w:hAnsi="Arial" w:cs="Arial"/>
        </w:rPr>
      </w:pPr>
    </w:p>
    <w:p w:rsidR="00264C17" w:rsidRDefault="004F79FE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prihodi i primici Instituta Ruđer Bošković (u daljnjem tekstu: Institut) za razdoblje </w:t>
      </w:r>
      <w:r w:rsidR="0071672F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01.</w:t>
      </w:r>
      <w:r w:rsidR="00BA2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siječnja 20</w:t>
      </w:r>
      <w:r w:rsidR="008865CD">
        <w:rPr>
          <w:rFonts w:ascii="Arial" w:hAnsi="Arial" w:cs="Arial"/>
        </w:rPr>
        <w:t>2</w:t>
      </w:r>
      <w:r w:rsidR="007955EB">
        <w:rPr>
          <w:rFonts w:ascii="Arial" w:hAnsi="Arial" w:cs="Arial"/>
        </w:rPr>
        <w:t>3</w:t>
      </w:r>
      <w:r w:rsidR="00833AE7">
        <w:rPr>
          <w:rFonts w:ascii="Arial" w:hAnsi="Arial" w:cs="Arial"/>
        </w:rPr>
        <w:t>. do 31. prosinca 20</w:t>
      </w:r>
      <w:r w:rsidR="00D67ABB">
        <w:rPr>
          <w:rFonts w:ascii="Arial" w:hAnsi="Arial" w:cs="Arial"/>
        </w:rPr>
        <w:t>2</w:t>
      </w:r>
      <w:r w:rsidR="007955E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ostvareni su u iznosu </w:t>
      </w:r>
      <w:r w:rsidR="001E1119">
        <w:rPr>
          <w:rFonts w:ascii="Arial" w:hAnsi="Arial" w:cs="Arial"/>
        </w:rPr>
        <w:t>55.431.599</w:t>
      </w:r>
      <w:r w:rsidR="0008561D">
        <w:rPr>
          <w:rFonts w:ascii="Arial" w:hAnsi="Arial" w:cs="Arial"/>
        </w:rPr>
        <w:t xml:space="preserve"> </w:t>
      </w:r>
      <w:r w:rsidR="007955EB">
        <w:rPr>
          <w:rFonts w:ascii="Arial" w:hAnsi="Arial" w:cs="Arial"/>
        </w:rPr>
        <w:t>€</w:t>
      </w:r>
      <w:r w:rsidR="0071672F">
        <w:rPr>
          <w:rFonts w:ascii="Arial" w:hAnsi="Arial" w:cs="Arial"/>
        </w:rPr>
        <w:t xml:space="preserve"> </w:t>
      </w:r>
      <w:r w:rsidR="002D1E75">
        <w:rPr>
          <w:rFonts w:ascii="Arial" w:hAnsi="Arial" w:cs="Arial"/>
        </w:rPr>
        <w:t>i u od</w:t>
      </w:r>
      <w:r w:rsidR="0071672F">
        <w:rPr>
          <w:rFonts w:ascii="Arial" w:hAnsi="Arial" w:cs="Arial"/>
        </w:rPr>
        <w:t>nosu na 20</w:t>
      </w:r>
      <w:r w:rsidR="00D67ABB">
        <w:rPr>
          <w:rFonts w:ascii="Arial" w:hAnsi="Arial" w:cs="Arial"/>
        </w:rPr>
        <w:t>2</w:t>
      </w:r>
      <w:r w:rsidR="007955EB">
        <w:rPr>
          <w:rFonts w:ascii="Arial" w:hAnsi="Arial" w:cs="Arial"/>
        </w:rPr>
        <w:t>2</w:t>
      </w:r>
      <w:r w:rsidR="0071672F">
        <w:rPr>
          <w:rFonts w:ascii="Arial" w:hAnsi="Arial" w:cs="Arial"/>
        </w:rPr>
        <w:t xml:space="preserve">. godinu </w:t>
      </w:r>
      <w:r w:rsidR="007955EB">
        <w:rPr>
          <w:rFonts w:ascii="Arial" w:hAnsi="Arial" w:cs="Arial"/>
        </w:rPr>
        <w:t>povećani</w:t>
      </w:r>
      <w:r w:rsidR="0071672F">
        <w:rPr>
          <w:rFonts w:ascii="Arial" w:hAnsi="Arial" w:cs="Arial"/>
        </w:rPr>
        <w:t xml:space="preserve"> su za </w:t>
      </w:r>
      <w:r w:rsidR="001E1119">
        <w:rPr>
          <w:rFonts w:ascii="Arial" w:hAnsi="Arial" w:cs="Arial"/>
        </w:rPr>
        <w:t>32,73</w:t>
      </w:r>
      <w:r w:rsidR="00264C17">
        <w:rPr>
          <w:rFonts w:ascii="Arial" w:hAnsi="Arial" w:cs="Arial"/>
        </w:rPr>
        <w:t>% (20</w:t>
      </w:r>
      <w:r w:rsidR="0008561D">
        <w:rPr>
          <w:rFonts w:ascii="Arial" w:hAnsi="Arial" w:cs="Arial"/>
        </w:rPr>
        <w:t>2</w:t>
      </w:r>
      <w:r w:rsidR="007955EB">
        <w:rPr>
          <w:rFonts w:ascii="Arial" w:hAnsi="Arial" w:cs="Arial"/>
        </w:rPr>
        <w:t>2</w:t>
      </w:r>
      <w:r w:rsidR="00264C17">
        <w:rPr>
          <w:rFonts w:ascii="Arial" w:hAnsi="Arial" w:cs="Arial"/>
        </w:rPr>
        <w:t>.</w:t>
      </w:r>
      <w:r w:rsidR="003561DA">
        <w:rPr>
          <w:rFonts w:ascii="Arial" w:hAnsi="Arial" w:cs="Arial"/>
        </w:rPr>
        <w:t xml:space="preserve"> </w:t>
      </w:r>
      <w:r w:rsidR="00264C17">
        <w:rPr>
          <w:rFonts w:ascii="Arial" w:hAnsi="Arial" w:cs="Arial"/>
        </w:rPr>
        <w:t xml:space="preserve">= </w:t>
      </w:r>
      <w:r w:rsidR="001E1119">
        <w:rPr>
          <w:rFonts w:ascii="Arial" w:hAnsi="Arial" w:cs="Arial"/>
        </w:rPr>
        <w:t>41.762.681</w:t>
      </w:r>
      <w:r w:rsidR="00833AE7">
        <w:rPr>
          <w:rFonts w:ascii="Arial" w:hAnsi="Arial" w:cs="Arial"/>
        </w:rPr>
        <w:t xml:space="preserve"> </w:t>
      </w:r>
      <w:r w:rsidR="007955EB">
        <w:rPr>
          <w:rFonts w:ascii="Arial" w:hAnsi="Arial" w:cs="Arial"/>
        </w:rPr>
        <w:t>€</w:t>
      </w:r>
      <w:r w:rsidR="00264C17">
        <w:rPr>
          <w:rFonts w:ascii="Arial" w:hAnsi="Arial" w:cs="Arial"/>
        </w:rPr>
        <w:t>).</w:t>
      </w: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prihode i primitke čine:</w:t>
      </w:r>
    </w:p>
    <w:p w:rsidR="000B037A" w:rsidRDefault="000B037A" w:rsidP="000B037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u iznosu </w:t>
      </w:r>
      <w:r w:rsidR="0000525F">
        <w:rPr>
          <w:rFonts w:ascii="Arial" w:hAnsi="Arial" w:cs="Arial"/>
        </w:rPr>
        <w:t>55.379.647</w:t>
      </w:r>
      <w:r>
        <w:rPr>
          <w:rFonts w:ascii="Arial" w:hAnsi="Arial" w:cs="Arial"/>
        </w:rPr>
        <w:t xml:space="preserve"> </w:t>
      </w:r>
      <w:r w:rsidR="007955EB">
        <w:rPr>
          <w:rFonts w:ascii="Arial" w:hAnsi="Arial" w:cs="Arial"/>
        </w:rPr>
        <w:t>€</w:t>
      </w:r>
    </w:p>
    <w:p w:rsidR="000B037A" w:rsidRDefault="000B037A" w:rsidP="003561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nefinancijske imovine u iznosu </w:t>
      </w:r>
      <w:r w:rsidR="0000525F">
        <w:rPr>
          <w:rFonts w:ascii="Arial" w:hAnsi="Arial" w:cs="Arial"/>
        </w:rPr>
        <w:t>51.952</w:t>
      </w:r>
      <w:r w:rsidR="003561DA">
        <w:rPr>
          <w:rFonts w:ascii="Arial" w:hAnsi="Arial" w:cs="Arial"/>
        </w:rPr>
        <w:t xml:space="preserve"> </w:t>
      </w:r>
      <w:r w:rsidR="007955EB">
        <w:rPr>
          <w:rFonts w:ascii="Arial" w:hAnsi="Arial" w:cs="Arial"/>
        </w:rPr>
        <w:t>€</w:t>
      </w:r>
    </w:p>
    <w:p w:rsidR="0065289E" w:rsidRDefault="0065289E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117A22" w:rsidRDefault="00117A22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64C17" w:rsidRPr="00F00289" w:rsidRDefault="000B037A" w:rsidP="00F0028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F00289">
        <w:rPr>
          <w:rFonts w:ascii="Arial" w:hAnsi="Arial" w:cs="Arial"/>
          <w:b/>
          <w:i/>
          <w:u w:val="single"/>
        </w:rPr>
        <w:t xml:space="preserve">Prihodi poslovanja   </w:t>
      </w: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u odnosu na </w:t>
      </w:r>
      <w:r w:rsidR="005128A9">
        <w:rPr>
          <w:rFonts w:ascii="Arial" w:hAnsi="Arial" w:cs="Arial"/>
        </w:rPr>
        <w:t>202</w:t>
      </w:r>
      <w:r w:rsidR="007955EB">
        <w:rPr>
          <w:rFonts w:ascii="Arial" w:hAnsi="Arial" w:cs="Arial"/>
        </w:rPr>
        <w:t>2</w:t>
      </w:r>
      <w:r>
        <w:rPr>
          <w:rFonts w:ascii="Arial" w:hAnsi="Arial" w:cs="Arial"/>
        </w:rPr>
        <w:t>. godin</w:t>
      </w:r>
      <w:r w:rsidR="005128A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0525F">
        <w:rPr>
          <w:rFonts w:ascii="Arial" w:hAnsi="Arial" w:cs="Arial"/>
        </w:rPr>
        <w:t xml:space="preserve">povećani su </w:t>
      </w:r>
      <w:r>
        <w:rPr>
          <w:rFonts w:ascii="Arial" w:hAnsi="Arial" w:cs="Arial"/>
        </w:rPr>
        <w:t xml:space="preserve">za </w:t>
      </w:r>
      <w:r w:rsidR="0000525F">
        <w:rPr>
          <w:rFonts w:ascii="Arial" w:hAnsi="Arial" w:cs="Arial"/>
        </w:rPr>
        <w:t>32,60</w:t>
      </w:r>
      <w:r>
        <w:rPr>
          <w:rFonts w:ascii="Arial" w:hAnsi="Arial" w:cs="Arial"/>
        </w:rPr>
        <w:t>%.</w:t>
      </w:r>
    </w:p>
    <w:p w:rsidR="0000525F" w:rsidRDefault="0000525F" w:rsidP="000B037A">
      <w:pPr>
        <w:spacing w:after="0" w:line="360" w:lineRule="auto"/>
        <w:jc w:val="both"/>
        <w:rPr>
          <w:rFonts w:ascii="Arial" w:hAnsi="Arial" w:cs="Arial"/>
        </w:rPr>
      </w:pPr>
    </w:p>
    <w:p w:rsidR="0000525F" w:rsidRDefault="0000525F" w:rsidP="000B037A">
      <w:pPr>
        <w:spacing w:after="0" w:line="360" w:lineRule="auto"/>
        <w:jc w:val="both"/>
        <w:rPr>
          <w:rFonts w:ascii="Arial" w:hAnsi="Arial" w:cs="Arial"/>
        </w:rPr>
      </w:pPr>
      <w:r w:rsidRPr="0000525F">
        <w:rPr>
          <w:rFonts w:ascii="Arial" w:hAnsi="Arial" w:cs="Arial"/>
          <w:b/>
          <w:u w:val="single"/>
        </w:rPr>
        <w:t>Tekuće pomoći od inozemnih vlada</w:t>
      </w:r>
      <w:r>
        <w:rPr>
          <w:rFonts w:ascii="Arial" w:hAnsi="Arial" w:cs="Arial"/>
        </w:rPr>
        <w:t xml:space="preserve"> </w:t>
      </w:r>
      <w:r w:rsidRPr="0000525F">
        <w:rPr>
          <w:rFonts w:ascii="Arial" w:hAnsi="Arial" w:cs="Arial"/>
          <w:b/>
        </w:rPr>
        <w:t>(šifra 6311)</w:t>
      </w:r>
      <w:r>
        <w:rPr>
          <w:rFonts w:ascii="Arial" w:hAnsi="Arial" w:cs="Arial"/>
        </w:rPr>
        <w:t xml:space="preserve"> u 2023. godini odnos</w:t>
      </w:r>
      <w:r w:rsidR="001B3A3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na </w:t>
      </w:r>
      <w:r w:rsidR="00C72A84">
        <w:rPr>
          <w:rFonts w:ascii="Arial" w:hAnsi="Arial" w:cs="Arial"/>
        </w:rPr>
        <w:t xml:space="preserve">Ugovor o dodjeli bespovratnih sredstava za provedbu pet (5) projekata financiranih od British </w:t>
      </w:r>
      <w:proofErr w:type="spellStart"/>
      <w:r w:rsidR="00C72A84">
        <w:rPr>
          <w:rFonts w:ascii="Arial" w:hAnsi="Arial" w:cs="Arial"/>
        </w:rPr>
        <w:t>Embassy</w:t>
      </w:r>
      <w:proofErr w:type="spellEnd"/>
      <w:r w:rsidR="00C72A84">
        <w:rPr>
          <w:rFonts w:ascii="Arial" w:hAnsi="Arial" w:cs="Arial"/>
        </w:rPr>
        <w:t xml:space="preserve"> Zagreb u iznosu 12.274 €.</w:t>
      </w:r>
    </w:p>
    <w:p w:rsidR="001C7A7C" w:rsidRDefault="001C7A7C" w:rsidP="000B037A">
      <w:pPr>
        <w:spacing w:after="0" w:line="360" w:lineRule="auto"/>
        <w:jc w:val="both"/>
        <w:rPr>
          <w:rFonts w:ascii="Arial" w:hAnsi="Arial" w:cs="Arial"/>
        </w:rPr>
      </w:pPr>
    </w:p>
    <w:p w:rsidR="00D25BE8" w:rsidRDefault="00792B5D" w:rsidP="00D25BE8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t>Tekuće pomoći od međunarodnih organizacija</w:t>
      </w:r>
      <w:r w:rsidR="002E1513">
        <w:rPr>
          <w:rFonts w:ascii="Arial" w:hAnsi="Arial" w:cs="Arial"/>
        </w:rPr>
        <w:t xml:space="preserve"> </w:t>
      </w:r>
      <w:r w:rsidR="00C714D6" w:rsidRPr="00C714D6">
        <w:rPr>
          <w:rFonts w:ascii="Arial" w:hAnsi="Arial" w:cs="Arial"/>
          <w:b/>
        </w:rPr>
        <w:t>(šifra 6321)</w:t>
      </w:r>
      <w:r w:rsidRPr="0004688B">
        <w:rPr>
          <w:rFonts w:ascii="Arial" w:hAnsi="Arial" w:cs="Arial"/>
        </w:rPr>
        <w:t xml:space="preserve"> </w:t>
      </w:r>
      <w:r w:rsidR="0004688B">
        <w:rPr>
          <w:rFonts w:ascii="Arial" w:hAnsi="Arial" w:cs="Arial"/>
        </w:rPr>
        <w:t xml:space="preserve">u odnosu na </w:t>
      </w:r>
      <w:r w:rsidR="00E44C9E">
        <w:rPr>
          <w:rFonts w:ascii="Arial" w:hAnsi="Arial" w:cs="Arial"/>
        </w:rPr>
        <w:t>20</w:t>
      </w:r>
      <w:r w:rsidR="0008561D">
        <w:rPr>
          <w:rFonts w:ascii="Arial" w:hAnsi="Arial" w:cs="Arial"/>
        </w:rPr>
        <w:t>2</w:t>
      </w:r>
      <w:r w:rsidR="007955EB">
        <w:rPr>
          <w:rFonts w:ascii="Arial" w:hAnsi="Arial" w:cs="Arial"/>
        </w:rPr>
        <w:t>2</w:t>
      </w:r>
      <w:r w:rsidR="00E44C9E">
        <w:rPr>
          <w:rFonts w:ascii="Arial" w:hAnsi="Arial" w:cs="Arial"/>
        </w:rPr>
        <w:t>.</w:t>
      </w:r>
      <w:r w:rsidR="0004688B">
        <w:rPr>
          <w:rFonts w:ascii="Arial" w:hAnsi="Arial" w:cs="Arial"/>
        </w:rPr>
        <w:t xml:space="preserve"> godinu</w:t>
      </w:r>
      <w:r w:rsidR="006C09BB">
        <w:rPr>
          <w:rFonts w:ascii="Arial" w:hAnsi="Arial" w:cs="Arial"/>
        </w:rPr>
        <w:t xml:space="preserve"> smanjene su</w:t>
      </w:r>
      <w:r w:rsidR="0004688B">
        <w:rPr>
          <w:rFonts w:ascii="Arial" w:hAnsi="Arial" w:cs="Arial"/>
        </w:rPr>
        <w:t xml:space="preserve"> za </w:t>
      </w:r>
      <w:r w:rsidR="006C09BB">
        <w:rPr>
          <w:rFonts w:ascii="Arial" w:hAnsi="Arial" w:cs="Arial"/>
        </w:rPr>
        <w:t>52,10</w:t>
      </w:r>
      <w:r>
        <w:rPr>
          <w:rFonts w:ascii="Arial" w:hAnsi="Arial" w:cs="Arial"/>
        </w:rPr>
        <w:t xml:space="preserve">% </w:t>
      </w:r>
      <w:r w:rsidR="00BF6A16">
        <w:rPr>
          <w:rFonts w:ascii="Arial" w:hAnsi="Arial" w:cs="Arial"/>
        </w:rPr>
        <w:t>zbog</w:t>
      </w:r>
      <w:r w:rsidR="004C56C0">
        <w:rPr>
          <w:rFonts w:ascii="Arial" w:hAnsi="Arial" w:cs="Arial"/>
        </w:rPr>
        <w:t xml:space="preserve"> </w:t>
      </w:r>
      <w:r w:rsidR="00E36BD3">
        <w:rPr>
          <w:rFonts w:ascii="Arial" w:hAnsi="Arial" w:cs="Arial"/>
        </w:rPr>
        <w:t>završetka p</w:t>
      </w:r>
      <w:r w:rsidR="004C56C0">
        <w:rPr>
          <w:rFonts w:ascii="Arial" w:hAnsi="Arial" w:cs="Arial"/>
        </w:rPr>
        <w:t>rojekt</w:t>
      </w:r>
      <w:r w:rsidR="00E36BD3">
        <w:rPr>
          <w:rFonts w:ascii="Arial" w:hAnsi="Arial" w:cs="Arial"/>
        </w:rPr>
        <w:t>a</w:t>
      </w:r>
      <w:r w:rsidR="004C56C0">
        <w:rPr>
          <w:rFonts w:ascii="Arial" w:hAnsi="Arial" w:cs="Arial"/>
        </w:rPr>
        <w:t xml:space="preserve"> NATO SPS G5674</w:t>
      </w:r>
      <w:r w:rsidR="00E36BD3">
        <w:rPr>
          <w:rFonts w:ascii="Arial" w:hAnsi="Arial" w:cs="Arial"/>
        </w:rPr>
        <w:t xml:space="preserve"> te povrata neutrošenih sredstava od Instituta i partnera na projektu u iznosu 74.579 €.</w:t>
      </w:r>
      <w:r w:rsidR="00D25BE8">
        <w:rPr>
          <w:rFonts w:ascii="Arial" w:hAnsi="Arial" w:cs="Arial"/>
        </w:rPr>
        <w:t xml:space="preserve"> </w:t>
      </w:r>
    </w:p>
    <w:p w:rsidR="00D25BE8" w:rsidRDefault="00D25BE8" w:rsidP="000B037A">
      <w:pPr>
        <w:spacing w:after="0" w:line="360" w:lineRule="auto"/>
        <w:jc w:val="both"/>
        <w:rPr>
          <w:rFonts w:ascii="Arial" w:hAnsi="Arial" w:cs="Arial"/>
        </w:rPr>
      </w:pPr>
    </w:p>
    <w:p w:rsidR="00F00289" w:rsidRDefault="00C44AE1" w:rsidP="00AE48BB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t>Prihodi od tekuć</w:t>
      </w:r>
      <w:r w:rsidR="007666C3" w:rsidRPr="00E44C9E">
        <w:rPr>
          <w:rFonts w:ascii="Arial" w:hAnsi="Arial" w:cs="Arial"/>
          <w:b/>
          <w:u w:val="single"/>
        </w:rPr>
        <w:t>ih</w:t>
      </w:r>
      <w:r w:rsidRPr="00E44C9E">
        <w:rPr>
          <w:rFonts w:ascii="Arial" w:hAnsi="Arial" w:cs="Arial"/>
          <w:b/>
          <w:u w:val="single"/>
        </w:rPr>
        <w:t xml:space="preserve"> pomoći od institucija i tijela EU</w:t>
      </w:r>
      <w:r w:rsidR="002E1513">
        <w:rPr>
          <w:rFonts w:ascii="Arial" w:hAnsi="Arial" w:cs="Arial"/>
        </w:rPr>
        <w:t xml:space="preserve"> </w:t>
      </w:r>
      <w:r w:rsidR="004C56C0" w:rsidRPr="004C56C0">
        <w:rPr>
          <w:rFonts w:ascii="Arial" w:hAnsi="Arial" w:cs="Arial"/>
          <w:b/>
        </w:rPr>
        <w:t>(šifra 6323</w:t>
      </w:r>
      <w:r w:rsidR="002E1513" w:rsidRPr="002E1513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8C510D">
        <w:rPr>
          <w:rFonts w:ascii="Arial" w:hAnsi="Arial" w:cs="Arial"/>
        </w:rPr>
        <w:t>u odnosu na 20</w:t>
      </w:r>
      <w:r w:rsidR="00494761">
        <w:rPr>
          <w:rFonts w:ascii="Arial" w:hAnsi="Arial" w:cs="Arial"/>
        </w:rPr>
        <w:t>2</w:t>
      </w:r>
      <w:r w:rsidR="00656FC7">
        <w:rPr>
          <w:rFonts w:ascii="Arial" w:hAnsi="Arial" w:cs="Arial"/>
        </w:rPr>
        <w:t>2</w:t>
      </w:r>
      <w:r w:rsidR="008C510D">
        <w:rPr>
          <w:rFonts w:ascii="Arial" w:hAnsi="Arial" w:cs="Arial"/>
        </w:rPr>
        <w:t xml:space="preserve">. godinu </w:t>
      </w:r>
      <w:r w:rsidR="00656FC7">
        <w:rPr>
          <w:rFonts w:ascii="Arial" w:hAnsi="Arial" w:cs="Arial"/>
        </w:rPr>
        <w:t xml:space="preserve">povećani su </w:t>
      </w:r>
      <w:r w:rsidR="008C510D">
        <w:rPr>
          <w:rFonts w:ascii="Arial" w:hAnsi="Arial" w:cs="Arial"/>
        </w:rPr>
        <w:t>za</w:t>
      </w:r>
      <w:r w:rsidR="004C56C0">
        <w:rPr>
          <w:rFonts w:ascii="Arial" w:hAnsi="Arial" w:cs="Arial"/>
        </w:rPr>
        <w:t xml:space="preserve"> </w:t>
      </w:r>
      <w:r w:rsidR="00656FC7">
        <w:rPr>
          <w:rFonts w:ascii="Arial" w:hAnsi="Arial" w:cs="Arial"/>
        </w:rPr>
        <w:t>77,20</w:t>
      </w:r>
      <w:r w:rsidR="008C510D">
        <w:rPr>
          <w:rFonts w:ascii="Arial" w:hAnsi="Arial" w:cs="Arial"/>
        </w:rPr>
        <w:t>%</w:t>
      </w:r>
      <w:r w:rsidR="00412ABC">
        <w:rPr>
          <w:rFonts w:ascii="Arial" w:hAnsi="Arial" w:cs="Arial"/>
        </w:rPr>
        <w:t>. Povećanje prihoda u 2023. godini odnosi se na uplat</w:t>
      </w:r>
      <w:r w:rsidR="00AE48BB">
        <w:rPr>
          <w:rFonts w:ascii="Arial" w:hAnsi="Arial" w:cs="Arial"/>
        </w:rPr>
        <w:t>e</w:t>
      </w:r>
      <w:r w:rsidR="00412ABC">
        <w:rPr>
          <w:rFonts w:ascii="Arial" w:hAnsi="Arial" w:cs="Arial"/>
        </w:rPr>
        <w:t xml:space="preserve"> po </w:t>
      </w:r>
      <w:r w:rsidR="00664FFC">
        <w:rPr>
          <w:rFonts w:ascii="Arial" w:hAnsi="Arial" w:cs="Arial"/>
        </w:rPr>
        <w:t xml:space="preserve">HORIZON </w:t>
      </w:r>
      <w:r w:rsidR="00412ABC">
        <w:rPr>
          <w:rFonts w:ascii="Arial" w:hAnsi="Arial" w:cs="Arial"/>
        </w:rPr>
        <w:t>projektima financiran</w:t>
      </w:r>
      <w:r w:rsidR="00E7510B">
        <w:rPr>
          <w:rFonts w:ascii="Arial" w:hAnsi="Arial" w:cs="Arial"/>
        </w:rPr>
        <w:t>im sredstvima</w:t>
      </w:r>
      <w:r w:rsidR="00412ABC">
        <w:rPr>
          <w:rFonts w:ascii="Arial" w:hAnsi="Arial" w:cs="Arial"/>
        </w:rPr>
        <w:t xml:space="preserve"> EU </w:t>
      </w:r>
      <w:r w:rsidR="00E7510B">
        <w:rPr>
          <w:rFonts w:ascii="Arial" w:hAnsi="Arial" w:cs="Arial"/>
        </w:rPr>
        <w:t>u iznosu 3.661.188 €, uplat</w:t>
      </w:r>
      <w:r w:rsidR="00AE48BB">
        <w:rPr>
          <w:rFonts w:ascii="Arial" w:hAnsi="Arial" w:cs="Arial"/>
        </w:rPr>
        <w:t>e</w:t>
      </w:r>
      <w:r w:rsidR="00E7510B">
        <w:rPr>
          <w:rFonts w:ascii="Arial" w:hAnsi="Arial" w:cs="Arial"/>
        </w:rPr>
        <w:t xml:space="preserve"> po projektima financiranim iz Europskog fonda za regionalni razvoj u iznosu 1.</w:t>
      </w:r>
      <w:r w:rsidR="000D2E87">
        <w:rPr>
          <w:rFonts w:ascii="Arial" w:hAnsi="Arial" w:cs="Arial"/>
        </w:rPr>
        <w:t>524.668</w:t>
      </w:r>
      <w:r w:rsidR="00E7510B">
        <w:rPr>
          <w:rFonts w:ascii="Arial" w:hAnsi="Arial" w:cs="Arial"/>
        </w:rPr>
        <w:t xml:space="preserve"> €,  uplat</w:t>
      </w:r>
      <w:r w:rsidR="00AE48BB">
        <w:rPr>
          <w:rFonts w:ascii="Arial" w:hAnsi="Arial" w:cs="Arial"/>
        </w:rPr>
        <w:t>e</w:t>
      </w:r>
      <w:r w:rsidR="00E7510B">
        <w:rPr>
          <w:rFonts w:ascii="Arial" w:hAnsi="Arial" w:cs="Arial"/>
        </w:rPr>
        <w:t xml:space="preserve"> za obnovu infrastrukture Instituta oštećene u potresu financiran</w:t>
      </w:r>
      <w:r w:rsidR="00AE48BB">
        <w:rPr>
          <w:rFonts w:ascii="Arial" w:hAnsi="Arial" w:cs="Arial"/>
        </w:rPr>
        <w:t>u</w:t>
      </w:r>
      <w:r w:rsidR="00E7510B">
        <w:rPr>
          <w:rFonts w:ascii="Arial" w:hAnsi="Arial" w:cs="Arial"/>
        </w:rPr>
        <w:t xml:space="preserve"> iz Fonda solidarnosti </w:t>
      </w:r>
      <w:r w:rsidR="00361F42">
        <w:rPr>
          <w:rFonts w:ascii="Arial" w:hAnsi="Arial" w:cs="Arial"/>
        </w:rPr>
        <w:t>Europske unije u iznosu 219.401 € i Nacionalnog plana za oporavak i otpornost u iznosu 3.268 €.</w:t>
      </w:r>
      <w:r w:rsidR="00E7510B">
        <w:rPr>
          <w:rFonts w:ascii="Arial" w:hAnsi="Arial" w:cs="Arial"/>
        </w:rPr>
        <w:t xml:space="preserve"> </w:t>
      </w:r>
    </w:p>
    <w:p w:rsidR="006D18B4" w:rsidRDefault="006E6B03" w:rsidP="00AE48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Isto tako u</w:t>
      </w:r>
      <w:r w:rsidR="006133B5">
        <w:rPr>
          <w:rFonts w:ascii="Arial" w:hAnsi="Arial" w:cs="Arial"/>
        </w:rPr>
        <w:t xml:space="preserve"> 20</w:t>
      </w:r>
      <w:r w:rsidR="00361F42">
        <w:rPr>
          <w:rFonts w:ascii="Arial" w:hAnsi="Arial" w:cs="Arial"/>
        </w:rPr>
        <w:t>23</w:t>
      </w:r>
      <w:r w:rsidR="006133B5">
        <w:rPr>
          <w:rFonts w:ascii="Arial" w:hAnsi="Arial" w:cs="Arial"/>
        </w:rPr>
        <w:t xml:space="preserve">. godini izvršena je uplata Ministarstva znanosti i obrazovanja u iznosu </w:t>
      </w:r>
      <w:r w:rsidR="00361F42">
        <w:rPr>
          <w:rFonts w:ascii="Arial" w:hAnsi="Arial" w:cs="Arial"/>
        </w:rPr>
        <w:t>od 125.56</w:t>
      </w:r>
      <w:r w:rsidR="000D2E87">
        <w:rPr>
          <w:rFonts w:ascii="Arial" w:hAnsi="Arial" w:cs="Arial"/>
        </w:rPr>
        <w:t>3</w:t>
      </w:r>
      <w:r w:rsidR="00361F42">
        <w:rPr>
          <w:rFonts w:ascii="Arial" w:hAnsi="Arial" w:cs="Arial"/>
        </w:rPr>
        <w:t xml:space="preserve"> €</w:t>
      </w:r>
      <w:r w:rsidR="006133B5">
        <w:rPr>
          <w:rFonts w:ascii="Arial" w:hAnsi="Arial" w:cs="Arial"/>
        </w:rPr>
        <w:t xml:space="preserve"> po Ugovoru o dodjeli bespovratnih sredstava za Otvorene znanstvene infrastrukturne platforme za inovativne primjene u gospodarstvu i društvu (O-ZIP). </w:t>
      </w:r>
    </w:p>
    <w:p w:rsidR="00AE48BB" w:rsidRPr="00E2631F" w:rsidRDefault="00361F42" w:rsidP="00AE48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 je 08. p</w:t>
      </w:r>
      <w:r w:rsidR="00AE48BB">
        <w:rPr>
          <w:rFonts w:ascii="Arial" w:hAnsi="Arial" w:cs="Arial"/>
        </w:rPr>
        <w:t>rosinca 2023. godine potpisao s</w:t>
      </w:r>
      <w:r>
        <w:rPr>
          <w:rFonts w:ascii="Arial" w:hAnsi="Arial" w:cs="Arial"/>
        </w:rPr>
        <w:t xml:space="preserve"> Ministarstvom znanosti i obrazovanja Programski ugovor za višegodišnje financiranje osnovne, razvojne i izvedbene proračunske komponente za razdoblje od 01. siječnja 2024. do 31. prosinca 2027. godine te je u 2023. </w:t>
      </w:r>
      <w:r w:rsidRPr="001C02E5">
        <w:rPr>
          <w:rFonts w:ascii="Arial" w:hAnsi="Arial" w:cs="Arial"/>
        </w:rPr>
        <w:t>godini uplaćena I</w:t>
      </w:r>
      <w:r w:rsidR="001C02E5" w:rsidRPr="001C02E5">
        <w:rPr>
          <w:rFonts w:ascii="Arial" w:hAnsi="Arial" w:cs="Arial"/>
        </w:rPr>
        <w:t>.</w:t>
      </w:r>
      <w:r w:rsidRPr="001C02E5">
        <w:rPr>
          <w:rFonts w:ascii="Arial" w:hAnsi="Arial" w:cs="Arial"/>
        </w:rPr>
        <w:t xml:space="preserve"> rata programskog ugovora u ukupnom iznosu</w:t>
      </w:r>
      <w:r w:rsidR="004F39F9" w:rsidRPr="001C02E5">
        <w:rPr>
          <w:rFonts w:ascii="Arial" w:hAnsi="Arial" w:cs="Arial"/>
        </w:rPr>
        <w:t xml:space="preserve"> od </w:t>
      </w:r>
      <w:r w:rsidRPr="001C02E5">
        <w:rPr>
          <w:rFonts w:ascii="Arial" w:hAnsi="Arial" w:cs="Arial"/>
        </w:rPr>
        <w:t>2.250.000 €</w:t>
      </w:r>
      <w:r w:rsidR="00282C63" w:rsidRPr="001C02E5">
        <w:rPr>
          <w:rFonts w:ascii="Arial" w:hAnsi="Arial" w:cs="Arial"/>
        </w:rPr>
        <w:t xml:space="preserve"> financiran</w:t>
      </w:r>
      <w:r w:rsidR="001C02E5" w:rsidRPr="001C02E5">
        <w:rPr>
          <w:rFonts w:ascii="Arial" w:hAnsi="Arial" w:cs="Arial"/>
        </w:rPr>
        <w:t>a</w:t>
      </w:r>
      <w:r w:rsidR="00282C63" w:rsidRPr="001C02E5">
        <w:rPr>
          <w:rFonts w:ascii="Arial" w:hAnsi="Arial" w:cs="Arial"/>
        </w:rPr>
        <w:t xml:space="preserve"> iz</w:t>
      </w:r>
      <w:r w:rsidR="00282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82C63">
        <w:rPr>
          <w:rFonts w:ascii="Arial" w:hAnsi="Arial" w:cs="Arial"/>
        </w:rPr>
        <w:t>Nacionalnog plana oporavka i otpornosti.</w:t>
      </w:r>
      <w:r w:rsidR="00282C63" w:rsidRPr="00282C63">
        <w:rPr>
          <w:rFonts w:ascii="Arial" w:hAnsi="Arial" w:cs="Arial"/>
        </w:rPr>
        <w:t xml:space="preserve"> </w:t>
      </w:r>
      <w:r w:rsidR="00282C63">
        <w:rPr>
          <w:rFonts w:ascii="Arial" w:hAnsi="Arial" w:cs="Arial"/>
        </w:rPr>
        <w:t>Prema uputi nadležnog Ministarstva</w:t>
      </w:r>
      <w:r w:rsidR="00AE48BB">
        <w:rPr>
          <w:rFonts w:ascii="Arial" w:hAnsi="Arial" w:cs="Arial"/>
        </w:rPr>
        <w:t>,</w:t>
      </w:r>
      <w:r w:rsidR="00282C63">
        <w:rPr>
          <w:rFonts w:ascii="Arial" w:hAnsi="Arial" w:cs="Arial"/>
        </w:rPr>
        <w:t xml:space="preserve"> evidentirali smo uplatu I rate na račun</w:t>
      </w:r>
      <w:r w:rsidR="00AE48BB">
        <w:rPr>
          <w:rFonts w:ascii="Arial" w:hAnsi="Arial" w:cs="Arial"/>
        </w:rPr>
        <w:t>u 6323 u iznosu od 1.362.374 € i</w:t>
      </w:r>
      <w:r w:rsidR="00282C63">
        <w:rPr>
          <w:rFonts w:ascii="Arial" w:hAnsi="Arial" w:cs="Arial"/>
        </w:rPr>
        <w:t xml:space="preserve"> na računu 6324 </w:t>
      </w:r>
      <w:r w:rsidR="004F39F9">
        <w:rPr>
          <w:rFonts w:ascii="Arial" w:hAnsi="Arial" w:cs="Arial"/>
        </w:rPr>
        <w:t xml:space="preserve">u </w:t>
      </w:r>
      <w:r w:rsidR="00282C63">
        <w:rPr>
          <w:rFonts w:ascii="Arial" w:hAnsi="Arial" w:cs="Arial"/>
        </w:rPr>
        <w:t>iznos</w:t>
      </w:r>
      <w:r w:rsidR="004F39F9">
        <w:rPr>
          <w:rFonts w:ascii="Arial" w:hAnsi="Arial" w:cs="Arial"/>
        </w:rPr>
        <w:t>u</w:t>
      </w:r>
      <w:r w:rsidR="00282C63">
        <w:rPr>
          <w:rFonts w:ascii="Arial" w:hAnsi="Arial" w:cs="Arial"/>
        </w:rPr>
        <w:t xml:space="preserve"> od 887.626 €. </w:t>
      </w:r>
      <w:r>
        <w:rPr>
          <w:rFonts w:ascii="Arial" w:hAnsi="Arial" w:cs="Arial"/>
        </w:rPr>
        <w:t xml:space="preserve"> </w:t>
      </w:r>
    </w:p>
    <w:p w:rsidR="00B47857" w:rsidRDefault="005C4B80" w:rsidP="00402FB1">
      <w:pPr>
        <w:spacing w:after="0" w:line="360" w:lineRule="auto"/>
        <w:jc w:val="both"/>
        <w:rPr>
          <w:rFonts w:ascii="Arial" w:hAnsi="Arial" w:cs="Arial"/>
        </w:rPr>
      </w:pPr>
      <w:r w:rsidRPr="00EA1808">
        <w:rPr>
          <w:rFonts w:ascii="Arial" w:hAnsi="Arial" w:cs="Arial"/>
          <w:b/>
          <w:u w:val="single"/>
        </w:rPr>
        <w:t>Kapitalne pomoći od institucija i tijela EU</w:t>
      </w:r>
      <w:r w:rsidR="00EA1808">
        <w:rPr>
          <w:rFonts w:ascii="Arial" w:hAnsi="Arial" w:cs="Arial"/>
          <w:b/>
          <w:u w:val="single"/>
        </w:rPr>
        <w:t xml:space="preserve"> </w:t>
      </w:r>
      <w:r w:rsidR="00EA1808" w:rsidRPr="00EA1808">
        <w:rPr>
          <w:rFonts w:ascii="Arial" w:hAnsi="Arial" w:cs="Arial"/>
          <w:b/>
        </w:rPr>
        <w:t>(</w:t>
      </w:r>
      <w:r w:rsidR="00544DDB">
        <w:rPr>
          <w:rFonts w:ascii="Arial" w:hAnsi="Arial" w:cs="Arial"/>
          <w:b/>
        </w:rPr>
        <w:t>šifra 6324)</w:t>
      </w:r>
      <w:r w:rsidR="00EA1808">
        <w:rPr>
          <w:rFonts w:ascii="Arial" w:hAnsi="Arial" w:cs="Arial"/>
          <w:b/>
        </w:rPr>
        <w:t xml:space="preserve"> </w:t>
      </w:r>
      <w:r w:rsidR="008F35E5">
        <w:rPr>
          <w:rFonts w:ascii="Arial" w:hAnsi="Arial" w:cs="Arial"/>
        </w:rPr>
        <w:t>u odnosu na 202</w:t>
      </w:r>
      <w:r w:rsidR="00402FB1">
        <w:rPr>
          <w:rFonts w:ascii="Arial" w:hAnsi="Arial" w:cs="Arial"/>
        </w:rPr>
        <w:t>2</w:t>
      </w:r>
      <w:r w:rsidR="008F35E5">
        <w:rPr>
          <w:rFonts w:ascii="Arial" w:hAnsi="Arial" w:cs="Arial"/>
        </w:rPr>
        <w:t xml:space="preserve">. godinu </w:t>
      </w:r>
      <w:r w:rsidR="00402FB1" w:rsidRPr="008F35E5">
        <w:rPr>
          <w:rFonts w:ascii="Arial" w:hAnsi="Arial" w:cs="Arial"/>
        </w:rPr>
        <w:t>povećane su</w:t>
      </w:r>
      <w:r w:rsidR="00402FB1">
        <w:rPr>
          <w:rFonts w:ascii="Arial" w:hAnsi="Arial" w:cs="Arial"/>
        </w:rPr>
        <w:t xml:space="preserve"> </w:t>
      </w:r>
      <w:r w:rsidR="008F35E5">
        <w:rPr>
          <w:rFonts w:ascii="Arial" w:hAnsi="Arial" w:cs="Arial"/>
        </w:rPr>
        <w:t xml:space="preserve">za </w:t>
      </w:r>
      <w:r w:rsidR="00402FB1">
        <w:rPr>
          <w:rFonts w:ascii="Arial" w:hAnsi="Arial" w:cs="Arial"/>
        </w:rPr>
        <w:t>234,80</w:t>
      </w:r>
      <w:r w:rsidR="008F35E5">
        <w:rPr>
          <w:rFonts w:ascii="Arial" w:hAnsi="Arial" w:cs="Arial"/>
        </w:rPr>
        <w:t>%. Povećanje se odnosi na upla</w:t>
      </w:r>
      <w:r w:rsidR="00402FB1">
        <w:rPr>
          <w:rFonts w:ascii="Arial" w:hAnsi="Arial" w:cs="Arial"/>
        </w:rPr>
        <w:t>te po projektima financiranim iz Europskog fonda za regionalni razvoj u iznosu 1.024.117 €, uplate Ministarstva znanosti i obrazovanja u iznosu od</w:t>
      </w:r>
      <w:r w:rsidR="004F39F9">
        <w:rPr>
          <w:rFonts w:ascii="Arial" w:hAnsi="Arial" w:cs="Arial"/>
        </w:rPr>
        <w:t xml:space="preserve"> </w:t>
      </w:r>
      <w:r w:rsidR="00402FB1">
        <w:rPr>
          <w:rFonts w:ascii="Arial" w:hAnsi="Arial" w:cs="Arial"/>
        </w:rPr>
        <w:t>3.683.934 € po Ugovoru o dodjeli bespovratnih sredstava za Otvorene znanstvene infrastrukturne platforme za inovativne primjene u gospodarstvu i društvu (O-ZIP), uplat</w:t>
      </w:r>
      <w:r w:rsidR="00AE48BB">
        <w:rPr>
          <w:rFonts w:ascii="Arial" w:hAnsi="Arial" w:cs="Arial"/>
        </w:rPr>
        <w:t>e</w:t>
      </w:r>
      <w:r w:rsidR="00402FB1">
        <w:rPr>
          <w:rFonts w:ascii="Arial" w:hAnsi="Arial" w:cs="Arial"/>
        </w:rPr>
        <w:t xml:space="preserve"> za obnovu infrastrukture Instituta oštećene u potresu </w:t>
      </w:r>
      <w:r w:rsidR="00402FB1" w:rsidRPr="001C02E5">
        <w:rPr>
          <w:rFonts w:ascii="Arial" w:hAnsi="Arial" w:cs="Arial"/>
        </w:rPr>
        <w:t>financiran</w:t>
      </w:r>
      <w:r w:rsidR="001C02E5" w:rsidRPr="001C02E5">
        <w:rPr>
          <w:rFonts w:ascii="Arial" w:hAnsi="Arial" w:cs="Arial"/>
        </w:rPr>
        <w:t>e</w:t>
      </w:r>
      <w:r w:rsidR="00402FB1" w:rsidRPr="001C02E5">
        <w:rPr>
          <w:rFonts w:ascii="Arial" w:hAnsi="Arial" w:cs="Arial"/>
        </w:rPr>
        <w:t xml:space="preserve"> i</w:t>
      </w:r>
      <w:r w:rsidR="00402FB1">
        <w:rPr>
          <w:rFonts w:ascii="Arial" w:hAnsi="Arial" w:cs="Arial"/>
        </w:rPr>
        <w:t xml:space="preserve">z Fonda solidarnosti Europske unije u iznosu </w:t>
      </w:r>
      <w:r w:rsidR="00B47857">
        <w:rPr>
          <w:rFonts w:ascii="Arial" w:hAnsi="Arial" w:cs="Arial"/>
        </w:rPr>
        <w:t>1.394.909</w:t>
      </w:r>
      <w:r w:rsidR="00402FB1">
        <w:rPr>
          <w:rFonts w:ascii="Arial" w:hAnsi="Arial" w:cs="Arial"/>
        </w:rPr>
        <w:t xml:space="preserve"> € i Nacionalnog plana za oporavak i otpornost u iznosu </w:t>
      </w:r>
      <w:r w:rsidR="00B47857">
        <w:rPr>
          <w:rFonts w:ascii="Arial" w:hAnsi="Arial" w:cs="Arial"/>
        </w:rPr>
        <w:t>91.239</w:t>
      </w:r>
      <w:r w:rsidR="00402FB1">
        <w:rPr>
          <w:rFonts w:ascii="Arial" w:hAnsi="Arial" w:cs="Arial"/>
        </w:rPr>
        <w:t xml:space="preserve"> €.</w:t>
      </w:r>
    </w:p>
    <w:p w:rsidR="008F35E5" w:rsidRDefault="00B47857" w:rsidP="00B478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računu 6324 </w:t>
      </w:r>
      <w:r w:rsidR="00AE48BB">
        <w:rPr>
          <w:rFonts w:ascii="Arial" w:hAnsi="Arial" w:cs="Arial"/>
        </w:rPr>
        <w:t>po uputi nadležnog Ministarstva</w:t>
      </w:r>
      <w:r>
        <w:rPr>
          <w:rFonts w:ascii="Arial" w:hAnsi="Arial" w:cs="Arial"/>
        </w:rPr>
        <w:t xml:space="preserve"> evidentirali smo iznos od 887.626 € za I</w:t>
      </w:r>
      <w:r w:rsidR="001C02E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ratu Programskog ugovora.</w:t>
      </w:r>
    </w:p>
    <w:p w:rsidR="00B47857" w:rsidRDefault="00B47857" w:rsidP="00B47857">
      <w:pPr>
        <w:spacing w:after="0" w:line="360" w:lineRule="auto"/>
        <w:jc w:val="both"/>
        <w:rPr>
          <w:rFonts w:ascii="Arial" w:hAnsi="Arial" w:cs="Arial"/>
        </w:rPr>
      </w:pPr>
    </w:p>
    <w:p w:rsidR="00B93D73" w:rsidRDefault="00FD3CEC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B05F0C">
        <w:rPr>
          <w:rFonts w:ascii="Arial" w:eastAsia="Times New Roman" w:hAnsi="Arial" w:cs="Arial"/>
          <w:b/>
          <w:u w:val="single"/>
          <w:lang w:eastAsia="hr-HR"/>
        </w:rPr>
        <w:t>Tekuće pomoći proračunskim korisnicima iz proračuna koji im nije nadležan</w:t>
      </w:r>
      <w:r>
        <w:rPr>
          <w:rFonts w:ascii="Arial" w:eastAsia="Times New Roman" w:hAnsi="Arial" w:cs="Arial"/>
          <w:lang w:eastAsia="hr-HR"/>
        </w:rPr>
        <w:t xml:space="preserve"> </w:t>
      </w:r>
      <w:r w:rsidR="00E26956" w:rsidRPr="000E27FF">
        <w:rPr>
          <w:rFonts w:ascii="Arial" w:eastAsia="Times New Roman" w:hAnsi="Arial" w:cs="Arial"/>
          <w:b/>
          <w:lang w:eastAsia="hr-HR"/>
        </w:rPr>
        <w:t>(šifra 6361)</w:t>
      </w:r>
      <w:r w:rsidRPr="000E27FF">
        <w:rPr>
          <w:rFonts w:ascii="Arial" w:eastAsia="Times New Roman" w:hAnsi="Arial" w:cs="Arial"/>
          <w:b/>
          <w:lang w:eastAsia="hr-HR"/>
        </w:rPr>
        <w:t xml:space="preserve"> </w:t>
      </w:r>
      <w:r w:rsidR="00B05F0C" w:rsidRPr="00B05F0C">
        <w:rPr>
          <w:rFonts w:ascii="Arial" w:eastAsia="Times New Roman" w:hAnsi="Arial" w:cs="Arial"/>
          <w:lang w:eastAsia="hr-HR"/>
        </w:rPr>
        <w:t>u odnosu na 20</w:t>
      </w:r>
      <w:r w:rsidR="0092472A">
        <w:rPr>
          <w:rFonts w:ascii="Arial" w:eastAsia="Times New Roman" w:hAnsi="Arial" w:cs="Arial"/>
          <w:lang w:eastAsia="hr-HR"/>
        </w:rPr>
        <w:t>2</w:t>
      </w:r>
      <w:r w:rsidR="00791F8B">
        <w:rPr>
          <w:rFonts w:ascii="Arial" w:eastAsia="Times New Roman" w:hAnsi="Arial" w:cs="Arial"/>
          <w:lang w:eastAsia="hr-HR"/>
        </w:rPr>
        <w:t>2</w:t>
      </w:r>
      <w:r w:rsidR="00B05F0C" w:rsidRPr="00B05F0C">
        <w:rPr>
          <w:rFonts w:ascii="Arial" w:eastAsia="Times New Roman" w:hAnsi="Arial" w:cs="Arial"/>
          <w:lang w:eastAsia="hr-HR"/>
        </w:rPr>
        <w:t xml:space="preserve">. godinu </w:t>
      </w:r>
      <w:r w:rsidR="00791F8B" w:rsidRPr="000E27FF">
        <w:rPr>
          <w:rFonts w:ascii="Arial" w:eastAsia="Times New Roman" w:hAnsi="Arial" w:cs="Arial"/>
          <w:lang w:eastAsia="hr-HR"/>
        </w:rPr>
        <w:t>povećane</w:t>
      </w:r>
      <w:r w:rsidR="00791F8B">
        <w:rPr>
          <w:rFonts w:ascii="Arial" w:eastAsia="Times New Roman" w:hAnsi="Arial" w:cs="Arial"/>
          <w:b/>
          <w:lang w:eastAsia="hr-HR"/>
        </w:rPr>
        <w:t xml:space="preserve"> </w:t>
      </w:r>
      <w:r w:rsidR="00791F8B">
        <w:rPr>
          <w:rFonts w:ascii="Arial" w:eastAsia="Times New Roman" w:hAnsi="Arial" w:cs="Arial"/>
          <w:lang w:eastAsia="hr-HR"/>
        </w:rPr>
        <w:t xml:space="preserve">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791F8B">
        <w:rPr>
          <w:rFonts w:ascii="Arial" w:eastAsia="Times New Roman" w:hAnsi="Arial" w:cs="Arial"/>
          <w:lang w:eastAsia="hr-HR"/>
        </w:rPr>
        <w:t>53,20</w:t>
      </w:r>
      <w:r>
        <w:rPr>
          <w:rFonts w:ascii="Arial" w:eastAsia="Times New Roman" w:hAnsi="Arial" w:cs="Arial"/>
          <w:lang w:eastAsia="hr-HR"/>
        </w:rPr>
        <w:t>%</w:t>
      </w:r>
      <w:r w:rsidR="00EA1808">
        <w:rPr>
          <w:rFonts w:ascii="Arial" w:eastAsia="Times New Roman" w:hAnsi="Arial" w:cs="Arial"/>
          <w:lang w:eastAsia="hr-HR"/>
        </w:rPr>
        <w:t xml:space="preserve"> </w:t>
      </w:r>
      <w:r w:rsidR="000E27FF">
        <w:rPr>
          <w:rFonts w:ascii="Arial" w:eastAsia="Times New Roman" w:hAnsi="Arial" w:cs="Arial"/>
          <w:lang w:eastAsia="hr-HR"/>
        </w:rPr>
        <w:t>zbog upla</w:t>
      </w:r>
      <w:r w:rsidR="000F3103">
        <w:rPr>
          <w:rFonts w:ascii="Arial" w:eastAsia="Times New Roman" w:hAnsi="Arial" w:cs="Arial"/>
          <w:lang w:eastAsia="hr-HR"/>
        </w:rPr>
        <w:t>ta</w:t>
      </w:r>
      <w:r w:rsidR="000E27FF">
        <w:rPr>
          <w:rFonts w:ascii="Arial" w:eastAsia="Times New Roman" w:hAnsi="Arial" w:cs="Arial"/>
          <w:lang w:eastAsia="hr-HR"/>
        </w:rPr>
        <w:t xml:space="preserve"> Grada Ploče</w:t>
      </w:r>
      <w:r w:rsidR="000F3103">
        <w:rPr>
          <w:rFonts w:ascii="Arial" w:eastAsia="Times New Roman" w:hAnsi="Arial" w:cs="Arial"/>
          <w:lang w:eastAsia="hr-HR"/>
        </w:rPr>
        <w:t xml:space="preserve"> za projekt Ribarsko znanstvena mreža Grada Ploča </w:t>
      </w:r>
      <w:r w:rsidR="000E27FF">
        <w:rPr>
          <w:rFonts w:ascii="Arial" w:eastAsia="Times New Roman" w:hAnsi="Arial" w:cs="Arial"/>
          <w:lang w:eastAsia="hr-HR"/>
        </w:rPr>
        <w:t xml:space="preserve">i </w:t>
      </w:r>
      <w:r w:rsidR="000F3103">
        <w:rPr>
          <w:rFonts w:ascii="Arial" w:eastAsia="Times New Roman" w:hAnsi="Arial" w:cs="Arial"/>
          <w:lang w:eastAsia="hr-HR"/>
        </w:rPr>
        <w:t xml:space="preserve">Grada Trilja </w:t>
      </w:r>
      <w:r w:rsidR="000E27FF">
        <w:rPr>
          <w:rFonts w:ascii="Arial" w:eastAsia="Times New Roman" w:hAnsi="Arial" w:cs="Arial"/>
          <w:lang w:eastAsia="hr-HR"/>
        </w:rPr>
        <w:t>za projekt CEKOM</w:t>
      </w:r>
      <w:r w:rsidR="005770AB">
        <w:rPr>
          <w:rFonts w:ascii="Arial" w:eastAsia="Times New Roman" w:hAnsi="Arial" w:cs="Arial"/>
          <w:lang w:eastAsia="hr-HR"/>
        </w:rPr>
        <w:t xml:space="preserve"> </w:t>
      </w:r>
      <w:r w:rsidR="000E27FF">
        <w:rPr>
          <w:rFonts w:ascii="Arial" w:eastAsia="Times New Roman" w:hAnsi="Arial" w:cs="Arial"/>
          <w:lang w:eastAsia="hr-HR"/>
        </w:rPr>
        <w:t>3LJ</w:t>
      </w:r>
      <w:r w:rsidR="00791F8B">
        <w:rPr>
          <w:rFonts w:ascii="Arial" w:eastAsia="Times New Roman" w:hAnsi="Arial" w:cs="Arial"/>
          <w:lang w:eastAsia="hr-HR"/>
        </w:rPr>
        <w:t>.</w:t>
      </w:r>
      <w:r w:rsidR="000333CF">
        <w:rPr>
          <w:rFonts w:ascii="Arial" w:eastAsia="Times New Roman" w:hAnsi="Arial" w:cs="Arial"/>
          <w:lang w:eastAsia="hr-HR"/>
        </w:rPr>
        <w:t xml:space="preserve">   </w:t>
      </w:r>
    </w:p>
    <w:p w:rsidR="00B93D73" w:rsidRDefault="00B93D73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D17F10" w:rsidRDefault="000333CF" w:rsidP="000333C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3048FE">
        <w:rPr>
          <w:rFonts w:ascii="Arial" w:eastAsia="Times New Roman" w:hAnsi="Arial" w:cs="Arial"/>
          <w:b/>
          <w:u w:val="single"/>
          <w:lang w:eastAsia="hr-HR"/>
        </w:rPr>
        <w:t>Tekuć</w:t>
      </w:r>
      <w:r w:rsidR="00FF4388">
        <w:rPr>
          <w:rFonts w:ascii="Arial" w:eastAsia="Times New Roman" w:hAnsi="Arial" w:cs="Arial"/>
          <w:b/>
          <w:u w:val="single"/>
          <w:lang w:eastAsia="hr-HR"/>
        </w:rPr>
        <w:t>e</w:t>
      </w:r>
      <w:r w:rsidRPr="003048FE">
        <w:rPr>
          <w:rFonts w:ascii="Arial" w:eastAsia="Times New Roman" w:hAnsi="Arial" w:cs="Arial"/>
          <w:b/>
          <w:u w:val="single"/>
          <w:lang w:eastAsia="hr-HR"/>
        </w:rPr>
        <w:t xml:space="preserve"> </w:t>
      </w:r>
      <w:r w:rsidR="00FF4388">
        <w:rPr>
          <w:rFonts w:ascii="Arial" w:eastAsia="Times New Roman" w:hAnsi="Arial" w:cs="Arial"/>
          <w:b/>
          <w:u w:val="single"/>
          <w:lang w:eastAsia="hr-HR"/>
        </w:rPr>
        <w:t>pomoći temeljem prijenosa EU sredstava</w:t>
      </w:r>
      <w:r w:rsidR="00891DBD">
        <w:rPr>
          <w:rFonts w:ascii="Arial" w:hAnsi="Arial" w:cs="Arial"/>
        </w:rPr>
        <w:t xml:space="preserve"> </w:t>
      </w:r>
      <w:r w:rsidR="001A79A6" w:rsidRPr="001A79A6">
        <w:rPr>
          <w:rFonts w:ascii="Arial" w:hAnsi="Arial" w:cs="Arial"/>
          <w:b/>
        </w:rPr>
        <w:t>(šifra 6381)</w:t>
      </w:r>
      <w:r w:rsidR="00891DBD" w:rsidRPr="00D321B9">
        <w:rPr>
          <w:rFonts w:ascii="Arial" w:hAnsi="Arial" w:cs="Arial"/>
          <w:b/>
        </w:rPr>
        <w:t xml:space="preserve"> </w:t>
      </w:r>
      <w:r w:rsidR="00791F8B">
        <w:rPr>
          <w:rFonts w:ascii="Arial" w:hAnsi="Arial" w:cs="Arial"/>
        </w:rPr>
        <w:t xml:space="preserve">u </w:t>
      </w:r>
      <w:r w:rsidR="000A154E" w:rsidRPr="000A154E">
        <w:rPr>
          <w:rFonts w:ascii="Arial" w:hAnsi="Arial" w:cs="Arial"/>
        </w:rPr>
        <w:t xml:space="preserve">odnosu na </w:t>
      </w:r>
      <w:r w:rsidR="000A154E">
        <w:rPr>
          <w:rFonts w:ascii="Arial" w:hAnsi="Arial" w:cs="Arial"/>
        </w:rPr>
        <w:t>20</w:t>
      </w:r>
      <w:r w:rsidR="0092472A">
        <w:rPr>
          <w:rFonts w:ascii="Arial" w:hAnsi="Arial" w:cs="Arial"/>
        </w:rPr>
        <w:t>2</w:t>
      </w:r>
      <w:r w:rsidR="00791F8B">
        <w:rPr>
          <w:rFonts w:ascii="Arial" w:hAnsi="Arial" w:cs="Arial"/>
        </w:rPr>
        <w:t>2</w:t>
      </w:r>
      <w:r w:rsidR="000A154E">
        <w:rPr>
          <w:rFonts w:ascii="Arial" w:hAnsi="Arial" w:cs="Arial"/>
        </w:rPr>
        <w:t xml:space="preserve">. godinu </w:t>
      </w:r>
      <w:r w:rsidR="00791F8B">
        <w:rPr>
          <w:rFonts w:ascii="Arial" w:hAnsi="Arial" w:cs="Arial"/>
        </w:rPr>
        <w:t xml:space="preserve">smanjene su </w:t>
      </w:r>
      <w:r w:rsidR="000A154E">
        <w:rPr>
          <w:rFonts w:ascii="Arial" w:hAnsi="Arial" w:cs="Arial"/>
        </w:rPr>
        <w:t xml:space="preserve">za </w:t>
      </w:r>
      <w:r w:rsidR="000F3103">
        <w:rPr>
          <w:rFonts w:ascii="Arial" w:hAnsi="Arial" w:cs="Arial"/>
        </w:rPr>
        <w:t>71,3</w:t>
      </w:r>
      <w:r w:rsidR="001A79A6">
        <w:rPr>
          <w:rFonts w:ascii="Arial" w:hAnsi="Arial" w:cs="Arial"/>
        </w:rPr>
        <w:t>0</w:t>
      </w:r>
      <w:r w:rsidR="000A154E">
        <w:rPr>
          <w:rFonts w:ascii="Arial" w:hAnsi="Arial" w:cs="Arial"/>
        </w:rPr>
        <w:t>%.</w:t>
      </w:r>
      <w:r w:rsidR="00535511">
        <w:rPr>
          <w:rFonts w:ascii="Arial" w:hAnsi="Arial" w:cs="Arial"/>
        </w:rPr>
        <w:t xml:space="preserve"> </w:t>
      </w:r>
      <w:r w:rsidR="000B2815">
        <w:rPr>
          <w:rFonts w:ascii="Arial" w:hAnsi="Arial" w:cs="Arial"/>
        </w:rPr>
        <w:t>U 2022. godini evidentiran</w:t>
      </w:r>
      <w:r w:rsidR="00AE48BB">
        <w:rPr>
          <w:rFonts w:ascii="Arial" w:hAnsi="Arial" w:cs="Arial"/>
        </w:rPr>
        <w:t>a</w:t>
      </w:r>
      <w:r w:rsidR="000B2815">
        <w:rPr>
          <w:rFonts w:ascii="Arial" w:hAnsi="Arial" w:cs="Arial"/>
        </w:rPr>
        <w:t xml:space="preserve"> je </w:t>
      </w:r>
      <w:r w:rsidR="00335493">
        <w:rPr>
          <w:rFonts w:ascii="Arial" w:hAnsi="Arial" w:cs="Arial"/>
        </w:rPr>
        <w:t>uplat</w:t>
      </w:r>
      <w:r w:rsidR="000B2815">
        <w:rPr>
          <w:rFonts w:ascii="Arial" w:hAnsi="Arial" w:cs="Arial"/>
        </w:rPr>
        <w:t>a</w:t>
      </w:r>
      <w:r w:rsidR="00335493">
        <w:rPr>
          <w:rFonts w:ascii="Arial" w:hAnsi="Arial" w:cs="Arial"/>
        </w:rPr>
        <w:t xml:space="preserve"> </w:t>
      </w:r>
      <w:r w:rsidR="00445B63">
        <w:rPr>
          <w:rFonts w:ascii="Arial" w:eastAsia="Times New Roman" w:hAnsi="Arial" w:cs="Arial"/>
          <w:lang w:eastAsia="hr-HR"/>
        </w:rPr>
        <w:t xml:space="preserve">Grada Zadra za projekt NETWAP u iznosu </w:t>
      </w:r>
      <w:r w:rsidR="000B2815">
        <w:rPr>
          <w:rFonts w:ascii="Arial" w:eastAsia="Times New Roman" w:hAnsi="Arial" w:cs="Arial"/>
          <w:lang w:eastAsia="hr-HR"/>
        </w:rPr>
        <w:t>75.194 €</w:t>
      </w:r>
      <w:r w:rsidR="00445B63">
        <w:rPr>
          <w:rFonts w:ascii="Arial" w:eastAsia="Times New Roman" w:hAnsi="Arial" w:cs="Arial"/>
          <w:lang w:eastAsia="hr-HR"/>
        </w:rPr>
        <w:t>.</w:t>
      </w:r>
    </w:p>
    <w:p w:rsidR="005B5358" w:rsidRDefault="005B5358" w:rsidP="000333CF">
      <w:pPr>
        <w:spacing w:after="0" w:line="360" w:lineRule="auto"/>
        <w:jc w:val="both"/>
        <w:rPr>
          <w:rFonts w:ascii="Arial" w:hAnsi="Arial" w:cs="Arial"/>
        </w:rPr>
      </w:pPr>
    </w:p>
    <w:p w:rsidR="005B5358" w:rsidRDefault="005B5358" w:rsidP="000333CF">
      <w:pPr>
        <w:spacing w:after="0" w:line="360" w:lineRule="auto"/>
        <w:jc w:val="both"/>
        <w:rPr>
          <w:rFonts w:ascii="Arial" w:hAnsi="Arial" w:cs="Arial"/>
        </w:rPr>
      </w:pPr>
    </w:p>
    <w:p w:rsidR="005B5358" w:rsidRPr="005B5358" w:rsidRDefault="005B5358" w:rsidP="00E425C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5B5358">
        <w:rPr>
          <w:rFonts w:ascii="Arial" w:eastAsia="Times New Roman" w:hAnsi="Arial" w:cs="Arial"/>
          <w:b/>
          <w:color w:val="000000"/>
          <w:u w:val="single"/>
          <w:lang w:eastAsia="hr-HR"/>
        </w:rPr>
        <w:lastRenderedPageBreak/>
        <w:t>Kapitalne pomoći temeljem prijenosa EU sredstava</w:t>
      </w:r>
      <w:r>
        <w:rPr>
          <w:rFonts w:ascii="Arial" w:eastAsia="Times New Roman" w:hAnsi="Arial" w:cs="Arial"/>
          <w:b/>
          <w:color w:val="000000"/>
          <w:u w:val="single"/>
          <w:lang w:eastAsia="hr-HR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hr-HR"/>
        </w:rPr>
        <w:t xml:space="preserve">(šifra 6382) </w:t>
      </w:r>
      <w:r w:rsidRPr="005B5358">
        <w:rPr>
          <w:rFonts w:ascii="Arial" w:eastAsia="Times New Roman" w:hAnsi="Arial" w:cs="Arial"/>
          <w:color w:val="000000"/>
          <w:lang w:eastAsia="hr-HR"/>
        </w:rPr>
        <w:t>odno</w:t>
      </w:r>
      <w:r w:rsidR="004D02A5">
        <w:rPr>
          <w:rFonts w:ascii="Arial" w:eastAsia="Times New Roman" w:hAnsi="Arial" w:cs="Arial"/>
          <w:color w:val="000000"/>
          <w:lang w:eastAsia="hr-HR"/>
        </w:rPr>
        <w:t>se</w:t>
      </w:r>
      <w:r w:rsidRPr="005B5358">
        <w:rPr>
          <w:rFonts w:ascii="Arial" w:eastAsia="Times New Roman" w:hAnsi="Arial" w:cs="Arial"/>
          <w:color w:val="000000"/>
          <w:lang w:eastAsia="hr-HR"/>
        </w:rPr>
        <w:t xml:space="preserve"> se na </w:t>
      </w:r>
      <w:r>
        <w:rPr>
          <w:rFonts w:ascii="Arial" w:eastAsia="Times New Roman" w:hAnsi="Arial" w:cs="Arial"/>
          <w:color w:val="000000"/>
          <w:lang w:eastAsia="hr-HR"/>
        </w:rPr>
        <w:t>donaciju servera</w:t>
      </w:r>
      <w:r w:rsidR="00E425C8">
        <w:rPr>
          <w:rFonts w:ascii="Arial" w:eastAsia="Times New Roman" w:hAnsi="Arial" w:cs="Arial"/>
          <w:color w:val="000000"/>
          <w:lang w:eastAsia="hr-HR"/>
        </w:rPr>
        <w:t xml:space="preserve"> i sustava akceleratorskih jedinica i softvera </w:t>
      </w:r>
      <w:r>
        <w:rPr>
          <w:rFonts w:ascii="Arial" w:eastAsia="Times New Roman" w:hAnsi="Arial" w:cs="Arial"/>
          <w:color w:val="000000"/>
          <w:lang w:eastAsia="hr-HR"/>
        </w:rPr>
        <w:t xml:space="preserve">za projekt </w:t>
      </w:r>
      <w:r w:rsidR="00E425C8">
        <w:rPr>
          <w:rFonts w:ascii="Arial" w:eastAsia="Times New Roman" w:hAnsi="Arial" w:cs="Arial"/>
          <w:color w:val="000000"/>
          <w:lang w:eastAsia="hr-HR"/>
        </w:rPr>
        <w:t>Napredne metode i tehnologije u znanosti o podatcima i kooperativnim sustavima (DATACROSS) od strane Fakulteta elektrotehnike i računarstva Sveučilišta u Zagrebu.</w:t>
      </w:r>
    </w:p>
    <w:p w:rsidR="004D0709" w:rsidRDefault="004D0709" w:rsidP="004D0709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:rsidR="001C02E5" w:rsidRPr="007C2A66" w:rsidRDefault="001C02E5" w:rsidP="001C02E5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7C2A66">
        <w:rPr>
          <w:rFonts w:ascii="Arial" w:eastAsia="Times New Roman" w:hAnsi="Arial" w:cs="Arial"/>
          <w:b/>
          <w:u w:val="single"/>
          <w:lang w:eastAsia="hr-HR"/>
        </w:rPr>
        <w:t>Tekući prijenosi između proračunskih korisnika istog proračuna</w:t>
      </w:r>
      <w:r w:rsidRPr="007C2A66">
        <w:rPr>
          <w:rFonts w:ascii="Arial" w:eastAsia="Times New Roman" w:hAnsi="Arial" w:cs="Arial"/>
          <w:b/>
          <w:lang w:eastAsia="hr-HR"/>
        </w:rPr>
        <w:t xml:space="preserve"> (šifra 6391) </w:t>
      </w:r>
      <w:r w:rsidRPr="007C2A66">
        <w:rPr>
          <w:rFonts w:ascii="Arial" w:eastAsia="Times New Roman" w:hAnsi="Arial" w:cs="Arial"/>
          <w:lang w:eastAsia="hr-HR"/>
        </w:rPr>
        <w:t>u odnosu na 2022. godinu smanjeni su za 8,70%. Tijekom 2022. godine nije bilo ugovorenih projekata s Hrvatskom zakladom za znanost</w:t>
      </w:r>
      <w:r>
        <w:rPr>
          <w:rFonts w:ascii="Arial" w:eastAsia="Times New Roman" w:hAnsi="Arial" w:cs="Arial"/>
          <w:lang w:eastAsia="hr-HR"/>
        </w:rPr>
        <w:t xml:space="preserve"> </w:t>
      </w:r>
      <w:r w:rsidRPr="007C2A66">
        <w:rPr>
          <w:rFonts w:ascii="Arial" w:eastAsia="Times New Roman" w:hAnsi="Arial" w:cs="Arial"/>
          <w:lang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istovremeno su</w:t>
      </w:r>
      <w:r w:rsidRPr="007C2A66">
        <w:rPr>
          <w:rFonts w:ascii="Arial" w:eastAsia="Times New Roman" w:hAnsi="Arial" w:cs="Arial"/>
          <w:lang w:eastAsia="hr-HR"/>
        </w:rPr>
        <w:t xml:space="preserve"> u 2023. godini </w:t>
      </w:r>
      <w:r>
        <w:rPr>
          <w:rFonts w:ascii="Arial" w:eastAsia="Times New Roman" w:hAnsi="Arial" w:cs="Arial"/>
          <w:lang w:eastAsia="hr-HR"/>
        </w:rPr>
        <w:t xml:space="preserve">prihvaćena Završna izvješća za </w:t>
      </w:r>
      <w:r w:rsidRPr="007C2A66">
        <w:rPr>
          <w:rFonts w:ascii="Arial" w:eastAsia="Times New Roman" w:hAnsi="Arial" w:cs="Arial"/>
          <w:lang w:eastAsia="hr-HR"/>
        </w:rPr>
        <w:t>pojedin</w:t>
      </w:r>
      <w:r>
        <w:rPr>
          <w:rFonts w:ascii="Arial" w:eastAsia="Times New Roman" w:hAnsi="Arial" w:cs="Arial"/>
          <w:lang w:eastAsia="hr-HR"/>
        </w:rPr>
        <w:t>e</w:t>
      </w:r>
      <w:r w:rsidRPr="007C2A66">
        <w:rPr>
          <w:rFonts w:ascii="Arial" w:eastAsia="Times New Roman" w:hAnsi="Arial" w:cs="Arial"/>
          <w:lang w:eastAsia="hr-HR"/>
        </w:rPr>
        <w:t xml:space="preserve"> projekt</w:t>
      </w:r>
      <w:r>
        <w:rPr>
          <w:rFonts w:ascii="Arial" w:eastAsia="Times New Roman" w:hAnsi="Arial" w:cs="Arial"/>
          <w:lang w:eastAsia="hr-HR"/>
        </w:rPr>
        <w:t>e.</w:t>
      </w:r>
    </w:p>
    <w:p w:rsidR="001C02E5" w:rsidRDefault="001C02E5" w:rsidP="001C02E5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4D0709" w:rsidRPr="003D2AB4" w:rsidRDefault="003D2AB4" w:rsidP="004D0709">
      <w:pPr>
        <w:spacing w:after="0" w:line="360" w:lineRule="auto"/>
        <w:jc w:val="both"/>
        <w:rPr>
          <w:rFonts w:ascii="Arial" w:hAnsi="Arial" w:cs="Arial"/>
        </w:rPr>
      </w:pPr>
      <w:r w:rsidRPr="003D2AB4">
        <w:rPr>
          <w:rFonts w:ascii="Arial" w:eastAsia="Times New Roman" w:hAnsi="Arial" w:cs="Arial"/>
          <w:b/>
          <w:u w:val="single"/>
          <w:lang w:eastAsia="hr-HR"/>
        </w:rPr>
        <w:t>Kapitalni prijenosi između proračunskih korisnika istog proračuna</w:t>
      </w:r>
      <w:r w:rsidRPr="003D2AB4">
        <w:rPr>
          <w:rFonts w:ascii="Arial" w:eastAsia="Times New Roman" w:hAnsi="Arial" w:cs="Arial"/>
          <w:b/>
          <w:lang w:eastAsia="hr-HR"/>
        </w:rPr>
        <w:t xml:space="preserve"> (šifra 6392)</w:t>
      </w:r>
      <w:r w:rsidR="000722E3" w:rsidRPr="003D2AB4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u 2022. godini odnose se na financijsku potporu za popravak, održavanje i nadogradnju opreme za znanstvena istraživanja u 2022. godini, upisane u bazu podataka „Šestar“.</w:t>
      </w:r>
    </w:p>
    <w:p w:rsidR="000D1972" w:rsidRDefault="000D1972" w:rsidP="000333CF">
      <w:pPr>
        <w:spacing w:after="0" w:line="360" w:lineRule="auto"/>
        <w:jc w:val="both"/>
        <w:rPr>
          <w:rFonts w:ascii="Arial" w:hAnsi="Arial" w:cs="Arial"/>
        </w:rPr>
      </w:pPr>
    </w:p>
    <w:p w:rsidR="00CA257E" w:rsidRDefault="000D1972" w:rsidP="000333C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2575D5">
        <w:rPr>
          <w:rFonts w:ascii="Arial" w:eastAsia="Times New Roman" w:hAnsi="Arial" w:cs="Arial"/>
          <w:b/>
          <w:u w:val="single"/>
          <w:lang w:eastAsia="hr-HR"/>
        </w:rPr>
        <w:t>Tekući prijenosi između proračunskih korisnika istog proračuna temeljem prijenosa EU sredstava</w:t>
      </w:r>
      <w:r w:rsidRPr="00CC42B3">
        <w:rPr>
          <w:rFonts w:ascii="Arial" w:eastAsia="Times New Roman" w:hAnsi="Arial" w:cs="Arial"/>
          <w:b/>
          <w:lang w:eastAsia="hr-HR"/>
        </w:rPr>
        <w:t xml:space="preserve"> </w:t>
      </w:r>
      <w:r w:rsidR="00CA257E">
        <w:rPr>
          <w:rFonts w:ascii="Arial" w:eastAsia="Times New Roman" w:hAnsi="Arial" w:cs="Arial"/>
          <w:b/>
          <w:lang w:eastAsia="hr-HR"/>
        </w:rPr>
        <w:t>(šifra 6393</w:t>
      </w:r>
      <w:r w:rsidRPr="000D1972">
        <w:rPr>
          <w:rFonts w:ascii="Arial" w:eastAsia="Times New Roman" w:hAnsi="Arial" w:cs="Arial"/>
          <w:b/>
          <w:lang w:eastAsia="hr-HR"/>
        </w:rPr>
        <w:t>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2575D5">
        <w:rPr>
          <w:rFonts w:ascii="Arial" w:eastAsia="Times New Roman" w:hAnsi="Arial" w:cs="Arial"/>
          <w:lang w:eastAsia="hr-HR"/>
        </w:rPr>
        <w:t>u odnosu na 20</w:t>
      </w:r>
      <w:r w:rsidR="00F53F7E">
        <w:rPr>
          <w:rFonts w:ascii="Arial" w:eastAsia="Times New Roman" w:hAnsi="Arial" w:cs="Arial"/>
          <w:lang w:eastAsia="hr-HR"/>
        </w:rPr>
        <w:t>2</w:t>
      </w:r>
      <w:r w:rsidR="008D51D4">
        <w:rPr>
          <w:rFonts w:ascii="Arial" w:eastAsia="Times New Roman" w:hAnsi="Arial" w:cs="Arial"/>
          <w:lang w:eastAsia="hr-HR"/>
        </w:rPr>
        <w:t>2</w:t>
      </w:r>
      <w:r w:rsidR="002575D5">
        <w:rPr>
          <w:rFonts w:ascii="Arial" w:eastAsia="Times New Roman" w:hAnsi="Arial" w:cs="Arial"/>
          <w:lang w:eastAsia="hr-HR"/>
        </w:rPr>
        <w:t xml:space="preserve">. godinu </w:t>
      </w:r>
      <w:r w:rsidR="008D51D4" w:rsidRPr="007767D5">
        <w:rPr>
          <w:rFonts w:ascii="Arial" w:eastAsia="Times New Roman" w:hAnsi="Arial" w:cs="Arial"/>
          <w:lang w:eastAsia="hr-HR"/>
        </w:rPr>
        <w:t xml:space="preserve">povećani </w:t>
      </w:r>
      <w:r w:rsidR="008D51D4">
        <w:rPr>
          <w:rFonts w:ascii="Arial" w:eastAsia="Times New Roman" w:hAnsi="Arial" w:cs="Arial"/>
          <w:lang w:eastAsia="hr-HR"/>
        </w:rPr>
        <w:t xml:space="preserve">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8D51D4">
        <w:rPr>
          <w:rFonts w:ascii="Arial" w:eastAsia="Times New Roman" w:hAnsi="Arial" w:cs="Arial"/>
          <w:lang w:eastAsia="hr-HR"/>
        </w:rPr>
        <w:t>207,70</w:t>
      </w:r>
      <w:r>
        <w:rPr>
          <w:rFonts w:ascii="Arial" w:eastAsia="Times New Roman" w:hAnsi="Arial" w:cs="Arial"/>
          <w:lang w:eastAsia="hr-HR"/>
        </w:rPr>
        <w:t>%</w:t>
      </w:r>
      <w:r w:rsidR="008D51D4">
        <w:rPr>
          <w:rFonts w:ascii="Arial" w:eastAsia="Times New Roman" w:hAnsi="Arial" w:cs="Arial"/>
          <w:lang w:eastAsia="hr-HR"/>
        </w:rPr>
        <w:t xml:space="preserve">. U 2023. godini evidentirane su uplate </w:t>
      </w:r>
      <w:r w:rsidR="00E339AE">
        <w:rPr>
          <w:rFonts w:ascii="Arial" w:eastAsia="Times New Roman" w:hAnsi="Arial" w:cs="Arial"/>
          <w:lang w:eastAsia="hr-HR"/>
        </w:rPr>
        <w:t xml:space="preserve">od Hrvatske akademske i istraživačke mreže CARNET </w:t>
      </w:r>
      <w:r w:rsidR="008D51D4">
        <w:rPr>
          <w:rFonts w:ascii="Arial" w:eastAsia="Times New Roman" w:hAnsi="Arial" w:cs="Arial"/>
          <w:lang w:eastAsia="hr-HR"/>
        </w:rPr>
        <w:t xml:space="preserve">za projekt </w:t>
      </w:r>
      <w:proofErr w:type="spellStart"/>
      <w:r w:rsidR="008D51D4">
        <w:rPr>
          <w:rFonts w:ascii="Arial" w:eastAsia="Times New Roman" w:hAnsi="Arial" w:cs="Arial"/>
          <w:lang w:eastAsia="hr-HR"/>
        </w:rPr>
        <w:t>C</w:t>
      </w:r>
      <w:r w:rsidR="00E339AE">
        <w:rPr>
          <w:rFonts w:ascii="Arial" w:eastAsia="Times New Roman" w:hAnsi="Arial" w:cs="Arial"/>
          <w:lang w:eastAsia="hr-HR"/>
        </w:rPr>
        <w:t>ro</w:t>
      </w:r>
      <w:r w:rsidR="008D51D4">
        <w:rPr>
          <w:rFonts w:ascii="Arial" w:eastAsia="Times New Roman" w:hAnsi="Arial" w:cs="Arial"/>
          <w:lang w:eastAsia="hr-HR"/>
        </w:rPr>
        <w:t>QCI</w:t>
      </w:r>
      <w:proofErr w:type="spellEnd"/>
      <w:r w:rsidR="00E339AE">
        <w:rPr>
          <w:rFonts w:ascii="Arial" w:eastAsia="Times New Roman" w:hAnsi="Arial" w:cs="Arial"/>
          <w:lang w:eastAsia="hr-HR"/>
        </w:rPr>
        <w:t xml:space="preserve"> </w:t>
      </w:r>
      <w:r w:rsidR="008D51D4">
        <w:rPr>
          <w:rFonts w:ascii="Arial" w:eastAsia="Times New Roman" w:hAnsi="Arial" w:cs="Arial"/>
          <w:lang w:eastAsia="hr-HR"/>
        </w:rPr>
        <w:t xml:space="preserve"> </w:t>
      </w:r>
      <w:r w:rsidR="00E339AE">
        <w:rPr>
          <w:rFonts w:ascii="Arial" w:eastAsia="Times New Roman" w:hAnsi="Arial" w:cs="Arial"/>
          <w:lang w:eastAsia="hr-HR"/>
        </w:rPr>
        <w:t>u iznosu 2.262.586 € i uplate od Ministarstva gospodarstva i održivog razvoja za projekt AI4Health.Cro u iznosu 953.156 €.</w:t>
      </w:r>
    </w:p>
    <w:p w:rsidR="001738C8" w:rsidRDefault="001738C8" w:rsidP="000333C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1738C8" w:rsidRPr="001F1350" w:rsidRDefault="001738C8" w:rsidP="001F135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1738C8">
        <w:rPr>
          <w:rFonts w:ascii="Arial" w:eastAsia="Times New Roman" w:hAnsi="Arial" w:cs="Arial"/>
          <w:b/>
          <w:color w:val="000000"/>
          <w:u w:val="single"/>
          <w:lang w:eastAsia="hr-HR"/>
        </w:rPr>
        <w:t>Kapitalni prijenosi između proračunskih korisnika istog proračuna temeljem prijenosa EU sredstava</w:t>
      </w:r>
      <w:r w:rsidRPr="001F1350">
        <w:rPr>
          <w:rFonts w:ascii="Arial" w:eastAsia="Times New Roman" w:hAnsi="Arial" w:cs="Arial"/>
          <w:b/>
          <w:color w:val="000000"/>
          <w:u w:val="single"/>
          <w:lang w:eastAsia="hr-HR"/>
        </w:rPr>
        <w:t xml:space="preserve"> </w:t>
      </w:r>
      <w:r w:rsidRPr="001F1350">
        <w:rPr>
          <w:rFonts w:ascii="Arial" w:eastAsia="Times New Roman" w:hAnsi="Arial" w:cs="Arial"/>
          <w:b/>
          <w:color w:val="000000"/>
          <w:lang w:eastAsia="hr-HR"/>
        </w:rPr>
        <w:t xml:space="preserve">(šifra 6394) </w:t>
      </w:r>
      <w:r w:rsidRPr="001F1350">
        <w:rPr>
          <w:rFonts w:ascii="Arial" w:eastAsia="Times New Roman" w:hAnsi="Arial" w:cs="Arial"/>
          <w:lang w:eastAsia="hr-HR"/>
        </w:rPr>
        <w:t>u odnosu na 2022. godinu smanjeni su za 84,90%</w:t>
      </w:r>
      <w:r w:rsidR="001F1350" w:rsidRPr="001F1350">
        <w:rPr>
          <w:rFonts w:ascii="Arial" w:eastAsia="Times New Roman" w:hAnsi="Arial" w:cs="Arial"/>
          <w:lang w:eastAsia="hr-HR"/>
        </w:rPr>
        <w:t xml:space="preserve"> zbog završetka projekta </w:t>
      </w:r>
      <w:r w:rsidR="001F1350" w:rsidRPr="001F1350">
        <w:rPr>
          <w:rFonts w:ascii="Arial" w:hAnsi="Arial" w:cs="Arial"/>
          <w:color w:val="000000"/>
          <w:shd w:val="clear" w:color="auto" w:fill="FFFFFF"/>
        </w:rPr>
        <w:t xml:space="preserve">Potencijal </w:t>
      </w:r>
      <w:proofErr w:type="spellStart"/>
      <w:r w:rsidR="001F1350" w:rsidRPr="001F1350">
        <w:rPr>
          <w:rFonts w:ascii="Arial" w:hAnsi="Arial" w:cs="Arial"/>
          <w:color w:val="000000"/>
          <w:shd w:val="clear" w:color="auto" w:fill="FFFFFF"/>
        </w:rPr>
        <w:t>rizosfernog</w:t>
      </w:r>
      <w:proofErr w:type="spellEnd"/>
      <w:r w:rsidR="001F1350" w:rsidRPr="001F1350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F1350" w:rsidRPr="001F1350">
        <w:rPr>
          <w:rFonts w:ascii="Arial" w:hAnsi="Arial" w:cs="Arial"/>
          <w:color w:val="000000"/>
          <w:shd w:val="clear" w:color="auto" w:fill="FFFFFF"/>
        </w:rPr>
        <w:t>mikrobioma</w:t>
      </w:r>
      <w:proofErr w:type="spellEnd"/>
      <w:r w:rsidR="001F1350" w:rsidRPr="001F1350">
        <w:rPr>
          <w:rFonts w:ascii="Arial" w:hAnsi="Arial" w:cs="Arial"/>
          <w:color w:val="000000"/>
          <w:shd w:val="clear" w:color="auto" w:fill="FFFFFF"/>
        </w:rPr>
        <w:t xml:space="preserve"> u prilagodbi poljoprivrede klimatskim promjenama (PERSPIRE) u 2023. godini.</w:t>
      </w:r>
    </w:p>
    <w:p w:rsidR="00D17F10" w:rsidRDefault="00FD76C9" w:rsidP="000333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77D87" w:rsidRDefault="00C65DC1" w:rsidP="001F1350">
      <w:pPr>
        <w:spacing w:after="0" w:line="360" w:lineRule="auto"/>
        <w:jc w:val="both"/>
        <w:rPr>
          <w:rFonts w:ascii="Arial" w:hAnsi="Arial" w:cs="Arial"/>
        </w:rPr>
      </w:pPr>
      <w:r w:rsidRPr="00F10434">
        <w:rPr>
          <w:rFonts w:ascii="Arial" w:hAnsi="Arial" w:cs="Arial"/>
          <w:b/>
          <w:u w:val="single"/>
        </w:rPr>
        <w:t>Prihod</w:t>
      </w:r>
      <w:r w:rsidR="00BA2EB9" w:rsidRPr="00F10434">
        <w:rPr>
          <w:rFonts w:ascii="Arial" w:hAnsi="Arial" w:cs="Arial"/>
          <w:b/>
          <w:u w:val="single"/>
        </w:rPr>
        <w:t>i</w:t>
      </w:r>
      <w:r w:rsidRPr="00F10434">
        <w:rPr>
          <w:rFonts w:ascii="Arial" w:hAnsi="Arial" w:cs="Arial"/>
          <w:b/>
          <w:u w:val="single"/>
        </w:rPr>
        <w:t xml:space="preserve"> od financijske imovine</w:t>
      </w:r>
      <w:r w:rsidR="00BA2E58" w:rsidRPr="00BA2E58">
        <w:rPr>
          <w:rFonts w:ascii="Arial" w:hAnsi="Arial" w:cs="Arial"/>
          <w:b/>
        </w:rPr>
        <w:t xml:space="preserve"> </w:t>
      </w:r>
      <w:r w:rsidR="003C4F8C">
        <w:rPr>
          <w:rFonts w:ascii="Arial" w:hAnsi="Arial" w:cs="Arial"/>
          <w:b/>
        </w:rPr>
        <w:t>(šifra 641)</w:t>
      </w:r>
      <w:r w:rsidR="007C3713">
        <w:rPr>
          <w:rFonts w:ascii="Arial" w:hAnsi="Arial" w:cs="Arial"/>
        </w:rPr>
        <w:t xml:space="preserve"> </w:t>
      </w:r>
      <w:r w:rsidR="00D321B9">
        <w:rPr>
          <w:rFonts w:ascii="Arial" w:hAnsi="Arial" w:cs="Arial"/>
        </w:rPr>
        <w:t xml:space="preserve">u odnosu na </w:t>
      </w:r>
      <w:r w:rsidR="00F10434">
        <w:rPr>
          <w:rFonts w:ascii="Arial" w:hAnsi="Arial" w:cs="Arial"/>
        </w:rPr>
        <w:t>20</w:t>
      </w:r>
      <w:r w:rsidR="000553ED">
        <w:rPr>
          <w:rFonts w:ascii="Arial" w:hAnsi="Arial" w:cs="Arial"/>
        </w:rPr>
        <w:t>2</w:t>
      </w:r>
      <w:r w:rsidR="001F1350">
        <w:rPr>
          <w:rFonts w:ascii="Arial" w:hAnsi="Arial" w:cs="Arial"/>
        </w:rPr>
        <w:t>2</w:t>
      </w:r>
      <w:r w:rsidR="00F10434">
        <w:rPr>
          <w:rFonts w:ascii="Arial" w:hAnsi="Arial" w:cs="Arial"/>
        </w:rPr>
        <w:t>.</w:t>
      </w:r>
      <w:r w:rsidR="007C3713">
        <w:rPr>
          <w:rFonts w:ascii="Arial" w:hAnsi="Arial" w:cs="Arial"/>
        </w:rPr>
        <w:t xml:space="preserve"> </w:t>
      </w:r>
      <w:r w:rsidR="00D321B9">
        <w:rPr>
          <w:rFonts w:ascii="Arial" w:hAnsi="Arial" w:cs="Arial"/>
        </w:rPr>
        <w:t xml:space="preserve">godinu </w:t>
      </w:r>
      <w:r w:rsidR="001F1350">
        <w:rPr>
          <w:rFonts w:ascii="Arial" w:hAnsi="Arial" w:cs="Arial"/>
        </w:rPr>
        <w:t xml:space="preserve">smanjeni su </w:t>
      </w:r>
      <w:r w:rsidR="007C3713">
        <w:rPr>
          <w:rFonts w:ascii="Arial" w:hAnsi="Arial" w:cs="Arial"/>
        </w:rPr>
        <w:t xml:space="preserve">za </w:t>
      </w:r>
      <w:r w:rsidR="001F1350">
        <w:rPr>
          <w:rFonts w:ascii="Arial" w:hAnsi="Arial" w:cs="Arial"/>
        </w:rPr>
        <w:t>54,70</w:t>
      </w:r>
      <w:r w:rsidR="007C3713">
        <w:rPr>
          <w:rFonts w:ascii="Arial" w:hAnsi="Arial" w:cs="Arial"/>
        </w:rPr>
        <w:t>%</w:t>
      </w:r>
      <w:r w:rsidR="000553ED">
        <w:rPr>
          <w:rFonts w:ascii="Arial" w:hAnsi="Arial" w:cs="Arial"/>
        </w:rPr>
        <w:t xml:space="preserve">. </w:t>
      </w:r>
    </w:p>
    <w:p w:rsidR="001F1350" w:rsidRDefault="004B08E3" w:rsidP="001F135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pozitivnih tečajnih razlika smanjeni su u odnosu na 2022. godinu zbog uvođenja € od 01. siječnja 2023. godine kao službene novčane jedinice i zakonskog sredstva plaćanja u Republici Hrvatskoj.</w:t>
      </w:r>
    </w:p>
    <w:p w:rsidR="004B08E3" w:rsidRDefault="004B08E3" w:rsidP="001F135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dividendi u 2023. godini povećani su zbog uplate dividend</w:t>
      </w:r>
      <w:r w:rsidR="0019637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 2021. godinu za 0,012941% udjela Instituta u kapitalu </w:t>
      </w:r>
      <w:proofErr w:type="spellStart"/>
      <w:r w:rsidRPr="00B1318F">
        <w:rPr>
          <w:rFonts w:ascii="Arial" w:hAnsi="Arial" w:cs="Arial"/>
        </w:rPr>
        <w:t>Europhysics</w:t>
      </w:r>
      <w:proofErr w:type="spellEnd"/>
      <w:r w:rsidRPr="00B1318F">
        <w:rPr>
          <w:rFonts w:ascii="Arial" w:hAnsi="Arial" w:cs="Arial"/>
        </w:rPr>
        <w:t xml:space="preserve"> </w:t>
      </w:r>
      <w:proofErr w:type="spellStart"/>
      <w:r w:rsidRPr="00B1318F">
        <w:rPr>
          <w:rFonts w:ascii="Arial" w:hAnsi="Arial" w:cs="Arial"/>
        </w:rPr>
        <w:t>letters</w:t>
      </w:r>
      <w:proofErr w:type="spellEnd"/>
      <w:r>
        <w:rPr>
          <w:rFonts w:ascii="Arial" w:hAnsi="Arial" w:cs="Arial"/>
        </w:rPr>
        <w:t xml:space="preserve"> iz Švicarske. </w:t>
      </w:r>
    </w:p>
    <w:p w:rsidR="00B1318F" w:rsidRDefault="00B1318F" w:rsidP="00C65DC1">
      <w:pPr>
        <w:spacing w:after="0" w:line="360" w:lineRule="auto"/>
        <w:jc w:val="both"/>
        <w:rPr>
          <w:rFonts w:ascii="Arial" w:hAnsi="Arial" w:cs="Arial"/>
        </w:rPr>
      </w:pPr>
    </w:p>
    <w:p w:rsidR="00963C1A" w:rsidRPr="00963C1A" w:rsidRDefault="00963C1A" w:rsidP="00C65DC1">
      <w:pPr>
        <w:spacing w:after="0" w:line="360" w:lineRule="auto"/>
        <w:jc w:val="both"/>
        <w:rPr>
          <w:rFonts w:ascii="Arial" w:hAnsi="Arial" w:cs="Arial"/>
        </w:rPr>
      </w:pPr>
      <w:r w:rsidRPr="00963C1A">
        <w:rPr>
          <w:rFonts w:ascii="Arial" w:hAnsi="Arial" w:cs="Arial"/>
          <w:b/>
          <w:u w:val="single"/>
        </w:rPr>
        <w:t>Prihodi od upravnih i administrativnih pristojbi, pristojbi po posebnim propisima i naknada</w:t>
      </w:r>
      <w:r>
        <w:rPr>
          <w:rFonts w:ascii="Arial" w:hAnsi="Arial" w:cs="Arial"/>
        </w:rPr>
        <w:t xml:space="preserve"> </w:t>
      </w:r>
      <w:r w:rsidR="00703318" w:rsidRPr="00703318">
        <w:rPr>
          <w:rFonts w:ascii="Arial" w:hAnsi="Arial" w:cs="Arial"/>
          <w:b/>
        </w:rPr>
        <w:t>(šifra 65 i 6526)</w:t>
      </w:r>
      <w:r>
        <w:rPr>
          <w:rFonts w:ascii="Arial" w:hAnsi="Arial" w:cs="Arial"/>
        </w:rPr>
        <w:t xml:space="preserve"> </w:t>
      </w:r>
      <w:r w:rsidR="004E5022">
        <w:rPr>
          <w:rFonts w:ascii="Arial" w:hAnsi="Arial" w:cs="Arial"/>
        </w:rPr>
        <w:t>u odnosu na 20</w:t>
      </w:r>
      <w:r w:rsidR="00560807">
        <w:rPr>
          <w:rFonts w:ascii="Arial" w:hAnsi="Arial" w:cs="Arial"/>
        </w:rPr>
        <w:t>2</w:t>
      </w:r>
      <w:r w:rsidR="00196372">
        <w:rPr>
          <w:rFonts w:ascii="Arial" w:hAnsi="Arial" w:cs="Arial"/>
        </w:rPr>
        <w:t>2</w:t>
      </w:r>
      <w:r w:rsidR="004E5022">
        <w:rPr>
          <w:rFonts w:ascii="Arial" w:hAnsi="Arial" w:cs="Arial"/>
        </w:rPr>
        <w:t xml:space="preserve">. godinu </w:t>
      </w:r>
      <w:r w:rsidR="00196372">
        <w:rPr>
          <w:rFonts w:ascii="Arial" w:hAnsi="Arial" w:cs="Arial"/>
        </w:rPr>
        <w:t xml:space="preserve">povećani su </w:t>
      </w:r>
      <w:r w:rsidR="004E5022">
        <w:rPr>
          <w:rFonts w:ascii="Arial" w:hAnsi="Arial" w:cs="Arial"/>
        </w:rPr>
        <w:t xml:space="preserve">za </w:t>
      </w:r>
      <w:r w:rsidR="00196372">
        <w:rPr>
          <w:rFonts w:ascii="Arial" w:hAnsi="Arial" w:cs="Arial"/>
        </w:rPr>
        <w:t xml:space="preserve">111,50% zbog refundacija troškova od međunarodnih organizacija za pojedine projekte kao i uplate </w:t>
      </w:r>
      <w:r w:rsidR="006F3637">
        <w:rPr>
          <w:rFonts w:ascii="Arial" w:hAnsi="Arial" w:cs="Arial"/>
        </w:rPr>
        <w:t xml:space="preserve">po Nagodbi između Instituta i bivšeg zaposlenika temeljem Presude Općinskog kaznenog suda u Zagrebu.  </w:t>
      </w:r>
      <w:r w:rsidR="00196372">
        <w:rPr>
          <w:rFonts w:ascii="Arial" w:hAnsi="Arial" w:cs="Arial"/>
        </w:rPr>
        <w:t xml:space="preserve"> </w:t>
      </w:r>
    </w:p>
    <w:p w:rsidR="00A351A0" w:rsidRPr="005B3DBB" w:rsidRDefault="00A351A0" w:rsidP="00C65DC1">
      <w:pPr>
        <w:spacing w:after="0" w:line="360" w:lineRule="auto"/>
        <w:jc w:val="both"/>
        <w:rPr>
          <w:rFonts w:ascii="Arial" w:hAnsi="Arial" w:cs="Arial"/>
        </w:rPr>
      </w:pPr>
    </w:p>
    <w:p w:rsidR="0041182D" w:rsidRDefault="00C65DC1" w:rsidP="00697F3D">
      <w:pPr>
        <w:spacing w:after="0" w:line="360" w:lineRule="auto"/>
        <w:jc w:val="both"/>
        <w:rPr>
          <w:rFonts w:ascii="Arial" w:hAnsi="Arial" w:cs="Arial"/>
        </w:rPr>
      </w:pPr>
      <w:r w:rsidRPr="009B295E">
        <w:rPr>
          <w:rFonts w:ascii="Arial" w:hAnsi="Arial" w:cs="Arial"/>
          <w:b/>
          <w:u w:val="single"/>
        </w:rPr>
        <w:lastRenderedPageBreak/>
        <w:t>Prihod</w:t>
      </w:r>
      <w:r w:rsidR="00BA2EB9" w:rsidRPr="009B295E">
        <w:rPr>
          <w:rFonts w:ascii="Arial" w:hAnsi="Arial" w:cs="Arial"/>
          <w:b/>
          <w:u w:val="single"/>
        </w:rPr>
        <w:t>i</w:t>
      </w:r>
      <w:r w:rsidRPr="009B295E">
        <w:rPr>
          <w:rFonts w:ascii="Arial" w:hAnsi="Arial" w:cs="Arial"/>
          <w:b/>
          <w:u w:val="single"/>
        </w:rPr>
        <w:t xml:space="preserve"> </w:t>
      </w:r>
      <w:r w:rsidR="00F1166D" w:rsidRPr="009B295E">
        <w:rPr>
          <w:rFonts w:ascii="Arial" w:hAnsi="Arial" w:cs="Arial"/>
          <w:b/>
          <w:u w:val="single"/>
        </w:rPr>
        <w:t>od prodaje proizvoda i robe te pruženih usluga</w:t>
      </w:r>
      <w:r w:rsidR="00310F9F" w:rsidRPr="00310F9F">
        <w:rPr>
          <w:rFonts w:ascii="Arial" w:hAnsi="Arial" w:cs="Arial"/>
          <w:b/>
        </w:rPr>
        <w:t xml:space="preserve"> </w:t>
      </w:r>
      <w:r w:rsidR="009F7C34">
        <w:rPr>
          <w:rFonts w:ascii="Arial" w:hAnsi="Arial" w:cs="Arial"/>
          <w:b/>
        </w:rPr>
        <w:t>(šifra 661</w:t>
      </w:r>
      <w:r w:rsidR="00697F3D" w:rsidRPr="00C65DC1">
        <w:rPr>
          <w:rFonts w:ascii="Arial" w:hAnsi="Arial" w:cs="Arial"/>
          <w:b/>
        </w:rPr>
        <w:t>)</w:t>
      </w:r>
      <w:r w:rsidR="00F1166D" w:rsidRPr="005B3DBB">
        <w:rPr>
          <w:rFonts w:ascii="Arial" w:hAnsi="Arial" w:cs="Arial"/>
        </w:rPr>
        <w:t xml:space="preserve"> </w:t>
      </w:r>
      <w:r w:rsidR="006F3637">
        <w:rPr>
          <w:rFonts w:ascii="Arial" w:hAnsi="Arial" w:cs="Arial"/>
        </w:rPr>
        <w:t xml:space="preserve">u odnosu na 2022. godinu smanjeni su za 23,60% a </w:t>
      </w:r>
      <w:r w:rsidR="009F7C34">
        <w:rPr>
          <w:rFonts w:ascii="Arial" w:hAnsi="Arial" w:cs="Arial"/>
        </w:rPr>
        <w:t xml:space="preserve">odnose se na </w:t>
      </w:r>
      <w:r w:rsidR="006F3637">
        <w:rPr>
          <w:rFonts w:ascii="Arial" w:hAnsi="Arial" w:cs="Arial"/>
        </w:rPr>
        <w:t>k</w:t>
      </w:r>
      <w:r w:rsidR="009F7C34">
        <w:rPr>
          <w:rFonts w:ascii="Arial" w:hAnsi="Arial" w:cs="Arial"/>
        </w:rPr>
        <w:t xml:space="preserve">omercijalne </w:t>
      </w:r>
      <w:r w:rsidR="00070B9A">
        <w:rPr>
          <w:rFonts w:ascii="Arial" w:hAnsi="Arial" w:cs="Arial"/>
        </w:rPr>
        <w:t>projek</w:t>
      </w:r>
      <w:r w:rsidR="009F7C34">
        <w:rPr>
          <w:rFonts w:ascii="Arial" w:hAnsi="Arial" w:cs="Arial"/>
        </w:rPr>
        <w:t>te</w:t>
      </w:r>
      <w:r w:rsidR="00070B9A">
        <w:rPr>
          <w:rFonts w:ascii="Arial" w:hAnsi="Arial" w:cs="Arial"/>
        </w:rPr>
        <w:t xml:space="preserve"> s gospodarstvom i drugim pravnim osobama</w:t>
      </w:r>
      <w:r w:rsidR="004023F6">
        <w:rPr>
          <w:rFonts w:ascii="Arial" w:hAnsi="Arial" w:cs="Arial"/>
        </w:rPr>
        <w:t>.</w:t>
      </w:r>
    </w:p>
    <w:p w:rsidR="004023F6" w:rsidRDefault="004023F6" w:rsidP="00697F3D">
      <w:pPr>
        <w:spacing w:after="0" w:line="360" w:lineRule="auto"/>
        <w:jc w:val="both"/>
        <w:rPr>
          <w:rFonts w:ascii="Arial" w:hAnsi="Arial" w:cs="Arial"/>
        </w:rPr>
      </w:pPr>
    </w:p>
    <w:p w:rsidR="00F1166D" w:rsidRDefault="0041182D" w:rsidP="00697F3D">
      <w:pPr>
        <w:spacing w:after="0" w:line="360" w:lineRule="auto"/>
        <w:jc w:val="both"/>
        <w:rPr>
          <w:rFonts w:ascii="Arial" w:hAnsi="Arial" w:cs="Arial"/>
        </w:rPr>
      </w:pPr>
      <w:r w:rsidRPr="0041182D">
        <w:rPr>
          <w:rFonts w:ascii="Arial" w:hAnsi="Arial" w:cs="Arial"/>
          <w:b/>
          <w:u w:val="single"/>
        </w:rPr>
        <w:t>Tekuće donacija</w:t>
      </w:r>
      <w:r w:rsidR="004023F6">
        <w:rPr>
          <w:rFonts w:ascii="Arial" w:hAnsi="Arial" w:cs="Arial"/>
          <w:b/>
          <w:u w:val="single"/>
        </w:rPr>
        <w:t xml:space="preserve"> </w:t>
      </w:r>
      <w:r w:rsidR="004023F6" w:rsidRPr="004023F6">
        <w:rPr>
          <w:rFonts w:ascii="Arial" w:hAnsi="Arial" w:cs="Arial"/>
          <w:b/>
        </w:rPr>
        <w:t>(šifra 6631)</w:t>
      </w:r>
      <w:r>
        <w:rPr>
          <w:rFonts w:ascii="Arial" w:hAnsi="Arial" w:cs="Arial"/>
        </w:rPr>
        <w:t xml:space="preserve"> u odnosu na 202</w:t>
      </w:r>
      <w:r w:rsidR="006F3637">
        <w:rPr>
          <w:rFonts w:ascii="Arial" w:hAnsi="Arial" w:cs="Arial"/>
        </w:rPr>
        <w:t>2</w:t>
      </w:r>
      <w:r>
        <w:rPr>
          <w:rFonts w:ascii="Arial" w:hAnsi="Arial" w:cs="Arial"/>
        </w:rPr>
        <w:t>. godinu</w:t>
      </w:r>
      <w:r w:rsidR="006F3637">
        <w:rPr>
          <w:rFonts w:ascii="Arial" w:hAnsi="Arial" w:cs="Arial"/>
        </w:rPr>
        <w:t xml:space="preserve"> povećan</w:t>
      </w:r>
      <w:r w:rsidR="00676552">
        <w:rPr>
          <w:rFonts w:ascii="Arial" w:hAnsi="Arial" w:cs="Arial"/>
        </w:rPr>
        <w:t>e</w:t>
      </w:r>
      <w:r w:rsidR="006F3637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za </w:t>
      </w:r>
      <w:r w:rsidR="00676552">
        <w:rPr>
          <w:rFonts w:ascii="Arial" w:hAnsi="Arial" w:cs="Arial"/>
        </w:rPr>
        <w:t>68,10</w:t>
      </w:r>
      <w:r>
        <w:rPr>
          <w:rFonts w:ascii="Arial" w:hAnsi="Arial" w:cs="Arial"/>
        </w:rPr>
        <w:t>%</w:t>
      </w:r>
      <w:r w:rsidR="007B020B">
        <w:rPr>
          <w:rFonts w:ascii="Arial" w:hAnsi="Arial" w:cs="Arial"/>
        </w:rPr>
        <w:t xml:space="preserve">. Tekuće donacije odnose se na projekte </w:t>
      </w:r>
      <w:r w:rsidR="004669C3">
        <w:rPr>
          <w:rFonts w:ascii="Arial" w:hAnsi="Arial" w:cs="Arial"/>
        </w:rPr>
        <w:t xml:space="preserve">financirane iz programa „Jačanje konkurentnosti gospodarstva kroz učinkovito korištenje EU sredstava“ iz aktivnosti OP Konkurentnost i kohezija 2014.-2020.  </w:t>
      </w:r>
      <w:r w:rsidR="007B020B">
        <w:rPr>
          <w:rFonts w:ascii="Arial" w:hAnsi="Arial" w:cs="Arial"/>
        </w:rPr>
        <w:t xml:space="preserve"> </w:t>
      </w:r>
      <w:r w:rsidR="004669C3">
        <w:rPr>
          <w:rFonts w:ascii="Arial" w:hAnsi="Arial" w:cs="Arial"/>
        </w:rPr>
        <w:t xml:space="preserve"> u iznosu </w:t>
      </w:r>
      <w:r w:rsidR="00F73BBC">
        <w:rPr>
          <w:rFonts w:ascii="Arial" w:hAnsi="Arial" w:cs="Arial"/>
        </w:rPr>
        <w:t>1.092.701 €</w:t>
      </w:r>
      <w:r w:rsidR="004669C3">
        <w:rPr>
          <w:rFonts w:ascii="Arial" w:hAnsi="Arial" w:cs="Arial"/>
        </w:rPr>
        <w:t xml:space="preserve">, </w:t>
      </w:r>
      <w:r w:rsidR="007B020B">
        <w:rPr>
          <w:rFonts w:ascii="Arial" w:hAnsi="Arial" w:cs="Arial"/>
        </w:rPr>
        <w:t>uplate</w:t>
      </w:r>
      <w:r>
        <w:rPr>
          <w:rFonts w:ascii="Arial" w:hAnsi="Arial" w:cs="Arial"/>
        </w:rPr>
        <w:t xml:space="preserve"> </w:t>
      </w:r>
      <w:r w:rsidR="00F73BBC">
        <w:rPr>
          <w:rFonts w:ascii="Arial" w:hAnsi="Arial" w:cs="Arial"/>
        </w:rPr>
        <w:t xml:space="preserve">Hrvatske gospodarske komore za projekt </w:t>
      </w:r>
      <w:proofErr w:type="spellStart"/>
      <w:r w:rsidR="00676552">
        <w:rPr>
          <w:rFonts w:ascii="Arial" w:hAnsi="Arial" w:cs="Arial"/>
        </w:rPr>
        <w:t>InnovaMare</w:t>
      </w:r>
      <w:proofErr w:type="spellEnd"/>
      <w:r w:rsidR="00676552">
        <w:rPr>
          <w:rFonts w:ascii="Arial" w:hAnsi="Arial" w:cs="Arial"/>
        </w:rPr>
        <w:t xml:space="preserve"> u iznosu 195.900 €, </w:t>
      </w:r>
      <w:r>
        <w:rPr>
          <w:rFonts w:ascii="Arial" w:hAnsi="Arial" w:cs="Arial"/>
        </w:rPr>
        <w:t>potpor</w:t>
      </w:r>
      <w:r w:rsidR="0067655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 projekte Zaklade Hrvatske </w:t>
      </w:r>
      <w:r w:rsidR="007B020B">
        <w:rPr>
          <w:rFonts w:ascii="Arial" w:hAnsi="Arial" w:cs="Arial"/>
        </w:rPr>
        <w:t xml:space="preserve">akademije znanosti i umjetnosti </w:t>
      </w:r>
      <w:r w:rsidR="004669C3">
        <w:rPr>
          <w:rFonts w:ascii="Arial" w:hAnsi="Arial" w:cs="Arial"/>
        </w:rPr>
        <w:t>i Zaklade Adris</w:t>
      </w:r>
      <w:r w:rsidR="00676552">
        <w:rPr>
          <w:rFonts w:ascii="Arial" w:hAnsi="Arial" w:cs="Arial"/>
        </w:rPr>
        <w:t xml:space="preserve"> u iznosu 14.990 € te ostale potpore i donacije u iznosu 93.999 €.</w:t>
      </w:r>
    </w:p>
    <w:p w:rsidR="0041182D" w:rsidRDefault="0041182D" w:rsidP="00697F3D">
      <w:pPr>
        <w:spacing w:after="0" w:line="360" w:lineRule="auto"/>
        <w:jc w:val="both"/>
        <w:rPr>
          <w:rFonts w:ascii="Arial" w:hAnsi="Arial" w:cs="Arial"/>
        </w:rPr>
      </w:pPr>
    </w:p>
    <w:p w:rsidR="00FD29B8" w:rsidRPr="0041182D" w:rsidRDefault="0041182D" w:rsidP="00697F3D">
      <w:pPr>
        <w:spacing w:after="0" w:line="360" w:lineRule="auto"/>
        <w:jc w:val="both"/>
        <w:rPr>
          <w:rFonts w:ascii="Arial" w:hAnsi="Arial" w:cs="Arial"/>
        </w:rPr>
      </w:pPr>
      <w:r w:rsidRPr="0041182D">
        <w:rPr>
          <w:rFonts w:ascii="Arial" w:hAnsi="Arial" w:cs="Arial"/>
          <w:b/>
          <w:u w:val="single"/>
        </w:rPr>
        <w:t>Kapitalne donacije</w:t>
      </w:r>
      <w:r>
        <w:rPr>
          <w:rFonts w:ascii="Arial" w:hAnsi="Arial" w:cs="Arial"/>
        </w:rPr>
        <w:t xml:space="preserve"> </w:t>
      </w:r>
      <w:r w:rsidR="003515FC" w:rsidRPr="003515FC">
        <w:rPr>
          <w:rFonts w:ascii="Arial" w:hAnsi="Arial" w:cs="Arial"/>
          <w:b/>
        </w:rPr>
        <w:t>(šifra 6632</w:t>
      </w:r>
      <w:r w:rsidRPr="0041182D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u odnosu na 202</w:t>
      </w:r>
      <w:r w:rsidR="006765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676552" w:rsidRPr="003515FC">
        <w:rPr>
          <w:rFonts w:ascii="Arial" w:hAnsi="Arial" w:cs="Arial"/>
        </w:rPr>
        <w:t>povećane</w:t>
      </w:r>
      <w:r w:rsidR="00676552">
        <w:rPr>
          <w:rFonts w:ascii="Arial" w:hAnsi="Arial" w:cs="Arial"/>
          <w:b/>
        </w:rPr>
        <w:t xml:space="preserve"> </w:t>
      </w:r>
      <w:r w:rsidR="00676552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za </w:t>
      </w:r>
      <w:r w:rsidR="00676552">
        <w:rPr>
          <w:rFonts w:ascii="Arial" w:hAnsi="Arial" w:cs="Arial"/>
        </w:rPr>
        <w:t>205,20</w:t>
      </w:r>
      <w:r>
        <w:rPr>
          <w:rFonts w:ascii="Arial" w:hAnsi="Arial" w:cs="Arial"/>
        </w:rPr>
        <w:t xml:space="preserve">%. </w:t>
      </w:r>
      <w:r w:rsidR="00796AFE">
        <w:rPr>
          <w:rFonts w:ascii="Arial" w:hAnsi="Arial" w:cs="Arial"/>
        </w:rPr>
        <w:t>U 202</w:t>
      </w:r>
      <w:r w:rsidR="00676552">
        <w:rPr>
          <w:rFonts w:ascii="Arial" w:hAnsi="Arial" w:cs="Arial"/>
        </w:rPr>
        <w:t>3</w:t>
      </w:r>
      <w:r w:rsidR="00351133">
        <w:rPr>
          <w:rFonts w:ascii="Arial" w:hAnsi="Arial" w:cs="Arial"/>
        </w:rPr>
        <w:t>.</w:t>
      </w:r>
      <w:r w:rsidR="00796AFE">
        <w:rPr>
          <w:rFonts w:ascii="Arial" w:hAnsi="Arial" w:cs="Arial"/>
        </w:rPr>
        <w:t xml:space="preserve"> </w:t>
      </w:r>
      <w:r w:rsidR="00351133">
        <w:rPr>
          <w:rFonts w:ascii="Arial" w:hAnsi="Arial" w:cs="Arial"/>
        </w:rPr>
        <w:t xml:space="preserve">godini </w:t>
      </w:r>
      <w:r w:rsidR="00676552">
        <w:rPr>
          <w:rFonts w:ascii="Arial" w:hAnsi="Arial" w:cs="Arial"/>
        </w:rPr>
        <w:t xml:space="preserve">tvrtka Holcim donirala je spektrometar u iznosu 50.132 € </w:t>
      </w:r>
      <w:r w:rsidR="009A6CF1">
        <w:rPr>
          <w:rFonts w:ascii="Arial" w:hAnsi="Arial" w:cs="Arial"/>
        </w:rPr>
        <w:t>a</w:t>
      </w:r>
      <w:r w:rsidR="00676552">
        <w:rPr>
          <w:rFonts w:ascii="Arial" w:hAnsi="Arial" w:cs="Arial"/>
        </w:rPr>
        <w:t xml:space="preserve"> </w:t>
      </w:r>
      <w:r w:rsidR="009A6CF1">
        <w:rPr>
          <w:rFonts w:ascii="Arial" w:hAnsi="Arial" w:cs="Arial"/>
        </w:rPr>
        <w:t xml:space="preserve">tvrtka INEL Medicinska </w:t>
      </w:r>
      <w:r w:rsidR="00380E7F">
        <w:rPr>
          <w:rFonts w:ascii="Arial" w:hAnsi="Arial" w:cs="Arial"/>
        </w:rPr>
        <w:t xml:space="preserve">tehnika </w:t>
      </w:r>
      <w:r w:rsidR="009A6CF1">
        <w:rPr>
          <w:rFonts w:ascii="Arial" w:hAnsi="Arial" w:cs="Arial"/>
        </w:rPr>
        <w:t>donirala je različitu opremu u vrijednosti 20.000 €.</w:t>
      </w:r>
    </w:p>
    <w:p w:rsidR="00C54A5A" w:rsidRPr="005B3DBB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A46C2B" w:rsidRDefault="00BA2EB9" w:rsidP="00F86539">
      <w:pPr>
        <w:spacing w:after="0" w:line="360" w:lineRule="auto"/>
        <w:jc w:val="both"/>
        <w:rPr>
          <w:rFonts w:ascii="Arial" w:hAnsi="Arial" w:cs="Arial"/>
        </w:rPr>
      </w:pPr>
      <w:r w:rsidRPr="00877A65">
        <w:rPr>
          <w:rFonts w:ascii="Arial" w:hAnsi="Arial" w:cs="Arial"/>
          <w:b/>
          <w:u w:val="single"/>
        </w:rPr>
        <w:t>Prihodi</w:t>
      </w:r>
      <w:r w:rsidR="00C54A5A" w:rsidRPr="00877A65">
        <w:rPr>
          <w:rFonts w:ascii="Arial" w:hAnsi="Arial" w:cs="Arial"/>
          <w:b/>
          <w:u w:val="single"/>
        </w:rPr>
        <w:t xml:space="preserve"> iz nadležnog proračuna za financiranje </w:t>
      </w:r>
      <w:r w:rsidR="00FD29B8">
        <w:rPr>
          <w:rFonts w:ascii="Arial" w:hAnsi="Arial" w:cs="Arial"/>
          <w:b/>
          <w:u w:val="single"/>
        </w:rPr>
        <w:t>rashoda poslovanja</w:t>
      </w:r>
      <w:r w:rsidR="00FD29B8" w:rsidRPr="00FD29B8">
        <w:rPr>
          <w:rFonts w:ascii="Arial" w:hAnsi="Arial" w:cs="Arial"/>
          <w:b/>
        </w:rPr>
        <w:t xml:space="preserve"> </w:t>
      </w:r>
      <w:r w:rsidR="00B13416">
        <w:rPr>
          <w:rFonts w:ascii="Arial" w:hAnsi="Arial" w:cs="Arial"/>
          <w:b/>
        </w:rPr>
        <w:t>(šifra 6711</w:t>
      </w:r>
      <w:r w:rsidR="009A6CF1">
        <w:rPr>
          <w:rFonts w:ascii="Arial" w:hAnsi="Arial" w:cs="Arial"/>
          <w:b/>
        </w:rPr>
        <w:t>)</w:t>
      </w:r>
      <w:r w:rsidR="00372B8C">
        <w:rPr>
          <w:rFonts w:ascii="Arial" w:hAnsi="Arial" w:cs="Arial"/>
        </w:rPr>
        <w:t xml:space="preserve">  </w:t>
      </w:r>
      <w:r w:rsidR="00877A65">
        <w:rPr>
          <w:rFonts w:ascii="Arial" w:hAnsi="Arial" w:cs="Arial"/>
        </w:rPr>
        <w:t>u</w:t>
      </w:r>
      <w:r w:rsidR="004C4671">
        <w:rPr>
          <w:rFonts w:ascii="Arial" w:hAnsi="Arial" w:cs="Arial"/>
        </w:rPr>
        <w:t xml:space="preserve"> odnosu na 20</w:t>
      </w:r>
      <w:r w:rsidR="00FD29B8">
        <w:rPr>
          <w:rFonts w:ascii="Arial" w:hAnsi="Arial" w:cs="Arial"/>
        </w:rPr>
        <w:t>2</w:t>
      </w:r>
      <w:r w:rsidR="009A6CF1">
        <w:rPr>
          <w:rFonts w:ascii="Arial" w:hAnsi="Arial" w:cs="Arial"/>
        </w:rPr>
        <w:t>2</w:t>
      </w:r>
      <w:r w:rsidR="004C4671">
        <w:rPr>
          <w:rFonts w:ascii="Arial" w:hAnsi="Arial" w:cs="Arial"/>
        </w:rPr>
        <w:t>. godinu</w:t>
      </w:r>
      <w:r w:rsidR="00877A65" w:rsidRPr="00877A65">
        <w:rPr>
          <w:rFonts w:ascii="Arial" w:hAnsi="Arial" w:cs="Arial"/>
        </w:rPr>
        <w:t xml:space="preserve"> </w:t>
      </w:r>
      <w:r w:rsidR="009A6CF1">
        <w:rPr>
          <w:rFonts w:ascii="Arial" w:hAnsi="Arial" w:cs="Arial"/>
        </w:rPr>
        <w:t xml:space="preserve">povećani su </w:t>
      </w:r>
      <w:r w:rsidR="00FD29B8">
        <w:rPr>
          <w:rFonts w:ascii="Arial" w:hAnsi="Arial" w:cs="Arial"/>
        </w:rPr>
        <w:t xml:space="preserve">za </w:t>
      </w:r>
      <w:r w:rsidR="009A6CF1">
        <w:rPr>
          <w:rFonts w:ascii="Arial" w:hAnsi="Arial" w:cs="Arial"/>
        </w:rPr>
        <w:t>1</w:t>
      </w:r>
      <w:r w:rsidR="00B13416">
        <w:rPr>
          <w:rFonts w:ascii="Arial" w:hAnsi="Arial" w:cs="Arial"/>
        </w:rPr>
        <w:t>6,</w:t>
      </w:r>
      <w:r w:rsidR="009A6CF1">
        <w:rPr>
          <w:rFonts w:ascii="Arial" w:hAnsi="Arial" w:cs="Arial"/>
        </w:rPr>
        <w:t>5</w:t>
      </w:r>
      <w:r w:rsidR="00B13416">
        <w:rPr>
          <w:rFonts w:ascii="Arial" w:hAnsi="Arial" w:cs="Arial"/>
        </w:rPr>
        <w:t>0</w:t>
      </w:r>
      <w:r w:rsidR="00877A65">
        <w:rPr>
          <w:rFonts w:ascii="Arial" w:hAnsi="Arial" w:cs="Arial"/>
        </w:rPr>
        <w:t>%</w:t>
      </w:r>
      <w:r w:rsidR="004C4671">
        <w:rPr>
          <w:rFonts w:ascii="Arial" w:hAnsi="Arial" w:cs="Arial"/>
        </w:rPr>
        <w:t xml:space="preserve">. </w:t>
      </w:r>
    </w:p>
    <w:p w:rsidR="00112E3F" w:rsidRDefault="00422090" w:rsidP="00F865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</w:t>
      </w:r>
      <w:r w:rsidR="00522FAA">
        <w:rPr>
          <w:rFonts w:ascii="Arial" w:hAnsi="Arial" w:cs="Arial"/>
        </w:rPr>
        <w:t>2</w:t>
      </w:r>
      <w:r w:rsidR="00135385">
        <w:rPr>
          <w:rFonts w:ascii="Arial" w:hAnsi="Arial" w:cs="Arial"/>
        </w:rPr>
        <w:t>2</w:t>
      </w:r>
      <w:r w:rsidR="004A267E">
        <w:rPr>
          <w:rFonts w:ascii="Arial" w:hAnsi="Arial" w:cs="Arial"/>
        </w:rPr>
        <w:t xml:space="preserve">. godini </w:t>
      </w:r>
      <w:r w:rsidR="00135385">
        <w:rPr>
          <w:rFonts w:ascii="Arial" w:hAnsi="Arial" w:cs="Arial"/>
        </w:rPr>
        <w:t xml:space="preserve">potpisan </w:t>
      </w:r>
      <w:r w:rsidR="00A46C2B">
        <w:rPr>
          <w:rFonts w:ascii="Arial" w:hAnsi="Arial" w:cs="Arial"/>
        </w:rPr>
        <w:t xml:space="preserve">je </w:t>
      </w:r>
      <w:r w:rsidR="00EC5E08">
        <w:rPr>
          <w:rFonts w:ascii="Arial" w:hAnsi="Arial" w:cs="Arial"/>
        </w:rPr>
        <w:t>Dodat</w:t>
      </w:r>
      <w:r w:rsidR="00A46C2B">
        <w:rPr>
          <w:rFonts w:ascii="Arial" w:hAnsi="Arial" w:cs="Arial"/>
        </w:rPr>
        <w:t>ak</w:t>
      </w:r>
      <w:r w:rsidR="00EC5E08">
        <w:rPr>
          <w:rFonts w:ascii="Arial" w:hAnsi="Arial" w:cs="Arial"/>
        </w:rPr>
        <w:t xml:space="preserve"> I. Temeljnom kolektivnom ugovoru </w:t>
      </w:r>
      <w:r w:rsidR="00A46C2B">
        <w:rPr>
          <w:rFonts w:ascii="Arial" w:hAnsi="Arial" w:cs="Arial"/>
        </w:rPr>
        <w:t xml:space="preserve">u kojem je od  </w:t>
      </w:r>
      <w:r w:rsidR="00EC5E08">
        <w:rPr>
          <w:rFonts w:ascii="Arial" w:hAnsi="Arial" w:cs="Arial"/>
        </w:rPr>
        <w:t xml:space="preserve">01. </w:t>
      </w:r>
      <w:r w:rsidR="00A46C2B">
        <w:rPr>
          <w:rFonts w:ascii="Arial" w:hAnsi="Arial" w:cs="Arial"/>
        </w:rPr>
        <w:t xml:space="preserve">travnja </w:t>
      </w:r>
      <w:r w:rsidR="00EC5E08">
        <w:rPr>
          <w:rFonts w:ascii="Arial" w:hAnsi="Arial" w:cs="Arial"/>
        </w:rPr>
        <w:t xml:space="preserve"> 202</w:t>
      </w:r>
      <w:r w:rsidR="00A46C2B">
        <w:rPr>
          <w:rFonts w:ascii="Arial" w:hAnsi="Arial" w:cs="Arial"/>
        </w:rPr>
        <w:t>3</w:t>
      </w:r>
      <w:r w:rsidR="00EC5E08">
        <w:rPr>
          <w:rFonts w:ascii="Arial" w:hAnsi="Arial" w:cs="Arial"/>
        </w:rPr>
        <w:t xml:space="preserve">. godine povećana osnovica za izračun plaće za </w:t>
      </w:r>
      <w:r w:rsidR="00A46C2B">
        <w:rPr>
          <w:rFonts w:ascii="Arial" w:hAnsi="Arial" w:cs="Arial"/>
        </w:rPr>
        <w:t>2</w:t>
      </w:r>
      <w:r w:rsidR="00EC5E08">
        <w:rPr>
          <w:rFonts w:ascii="Arial" w:hAnsi="Arial" w:cs="Arial"/>
        </w:rPr>
        <w:t>% (</w:t>
      </w:r>
      <w:r w:rsidR="00A46C2B">
        <w:rPr>
          <w:rFonts w:ascii="Arial" w:hAnsi="Arial" w:cs="Arial"/>
        </w:rPr>
        <w:t xml:space="preserve">nova </w:t>
      </w:r>
      <w:r w:rsidR="00EC5E08">
        <w:rPr>
          <w:rFonts w:ascii="Arial" w:hAnsi="Arial" w:cs="Arial"/>
        </w:rPr>
        <w:t xml:space="preserve">osnovica iznosi </w:t>
      </w:r>
      <w:r w:rsidR="00A46C2B">
        <w:rPr>
          <w:rFonts w:ascii="Arial" w:hAnsi="Arial" w:cs="Arial"/>
        </w:rPr>
        <w:t>902,08 € bruto</w:t>
      </w:r>
      <w:r w:rsidR="00EC5E08">
        <w:rPr>
          <w:rFonts w:ascii="Arial" w:hAnsi="Arial" w:cs="Arial"/>
        </w:rPr>
        <w:t>).</w:t>
      </w:r>
    </w:p>
    <w:p w:rsidR="00A46C2B" w:rsidRDefault="00A46C2B" w:rsidP="00A46C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2023. godini potpisan je Dodatak III. Temeljnom kolektivnom ugovoru u kojem je od  01. listopada 2023. godine povećana osnovica za izračun plaće za 5% (nova osnovica iznosi 947,18 € bruto).</w:t>
      </w:r>
    </w:p>
    <w:p w:rsidR="00A46C2B" w:rsidRPr="009E77F0" w:rsidRDefault="00A46C2B" w:rsidP="00F86539">
      <w:pPr>
        <w:spacing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U 2023. godini povećani su iznosi za regres i božićnicu koji su </w:t>
      </w:r>
      <w:r w:rsidR="009E77F0">
        <w:rPr>
          <w:rFonts w:ascii="Arial" w:hAnsi="Arial" w:cs="Arial"/>
        </w:rPr>
        <w:t xml:space="preserve">isplaćeni u iznosima </w:t>
      </w:r>
      <w:r>
        <w:rPr>
          <w:rFonts w:ascii="Arial" w:hAnsi="Arial" w:cs="Arial"/>
        </w:rPr>
        <w:t>po 300,00 €</w:t>
      </w:r>
      <w:r w:rsidR="009E77F0">
        <w:rPr>
          <w:rFonts w:ascii="Arial" w:hAnsi="Arial" w:cs="Arial"/>
        </w:rPr>
        <w:t xml:space="preserve">.  </w:t>
      </w:r>
    </w:p>
    <w:p w:rsidR="001C02E5" w:rsidRDefault="001C02E5" w:rsidP="001C02E5">
      <w:pPr>
        <w:spacing w:after="0" w:line="36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</w:rPr>
        <w:t xml:space="preserve">Vlada Republike Hrvatske donijela je Uredbu o izmjenama i dopuni Uredbe o nazivima radnih mjesta i koeficijentima složenosti poslova u javnim službama u kojoj su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izmijenjeni i dopunjeni pojedini koeficijenti za određena radna mjesta u javnim službama. </w:t>
      </w:r>
    </w:p>
    <w:p w:rsidR="001C02E5" w:rsidRDefault="001C02E5" w:rsidP="001C02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Ova Uredba stupila je na snagu 03. ožujka 2023. godine. </w:t>
      </w:r>
      <w:r>
        <w:rPr>
          <w:rFonts w:ascii="Arial" w:hAnsi="Arial" w:cs="Arial"/>
        </w:rPr>
        <w:t xml:space="preserve">  </w:t>
      </w:r>
    </w:p>
    <w:p w:rsidR="009E77F0" w:rsidRDefault="009E77F0" w:rsidP="004D02A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Vlada Republike Hrvatske u 2023. godini potpisala je Odluku o isplati privremenog dodatka na plaću:</w:t>
      </w:r>
    </w:p>
    <w:p w:rsidR="009E77F0" w:rsidRDefault="009E77F0" w:rsidP="004D02A5">
      <w:pPr>
        <w:pStyle w:val="box474414"/>
        <w:shd w:val="clear" w:color="auto" w:fill="FFFFFF"/>
        <w:spacing w:before="0" w:beforeAutospacing="0" w:after="48" w:afterAutospacing="0" w:line="360" w:lineRule="auto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E77F0">
        <w:rPr>
          <w:rFonts w:ascii="Arial" w:hAnsi="Arial" w:cs="Arial"/>
          <w:color w:val="231F20"/>
          <w:sz w:val="22"/>
          <w:szCs w:val="22"/>
        </w:rPr>
        <w:t>– u bruto iznosu od 163,62 eura mjesečno, ako su raspoređeni na radna mjesta s koeficijentom u rasponu 0,631 – 1,110</w:t>
      </w:r>
    </w:p>
    <w:p w:rsidR="009E77F0" w:rsidRPr="009E77F0" w:rsidRDefault="009E77F0" w:rsidP="004D02A5">
      <w:pPr>
        <w:pStyle w:val="box474414"/>
        <w:shd w:val="clear" w:color="auto" w:fill="FFFFFF"/>
        <w:spacing w:before="0" w:beforeAutospacing="0" w:after="48" w:afterAutospacing="0" w:line="360" w:lineRule="auto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E77F0">
        <w:rPr>
          <w:rFonts w:ascii="Arial" w:hAnsi="Arial" w:cs="Arial"/>
          <w:color w:val="231F20"/>
          <w:sz w:val="22"/>
          <w:szCs w:val="22"/>
        </w:rPr>
        <w:t>– u bruto iznosu od 130,89 eura mjesečno, ako su raspoređeni na radna mjesta s koeficijentom u rasponu 1,111 – 1,529</w:t>
      </w:r>
    </w:p>
    <w:p w:rsidR="009E77F0" w:rsidRDefault="009E77F0" w:rsidP="004D02A5">
      <w:pPr>
        <w:pStyle w:val="box474414"/>
        <w:shd w:val="clear" w:color="auto" w:fill="FFFFFF"/>
        <w:spacing w:before="0" w:beforeAutospacing="0" w:after="48" w:afterAutospacing="0" w:line="360" w:lineRule="auto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E77F0">
        <w:rPr>
          <w:rFonts w:ascii="Arial" w:hAnsi="Arial" w:cs="Arial"/>
          <w:color w:val="231F20"/>
          <w:sz w:val="22"/>
          <w:szCs w:val="22"/>
        </w:rPr>
        <w:lastRenderedPageBreak/>
        <w:t>– u bruto iznosu od 98,17 eura mjesečno, ako su raspoređeni na radna mjesta s koeficijentom u rasponu 1,530 – 1,867.</w:t>
      </w:r>
    </w:p>
    <w:p w:rsidR="00AB2620" w:rsidRPr="009E77F0" w:rsidRDefault="00AB2620" w:rsidP="004D02A5">
      <w:pPr>
        <w:pStyle w:val="box474414"/>
        <w:shd w:val="clear" w:color="auto" w:fill="FFFFFF"/>
        <w:spacing w:before="0" w:beforeAutospacing="0" w:after="48" w:afterAutospacing="0" w:line="360" w:lineRule="auto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Ova Odluka stupila je na snagu 01. srpnja 2023. godine.</w:t>
      </w:r>
    </w:p>
    <w:p w:rsidR="00062432" w:rsidRDefault="00062432" w:rsidP="004D02A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D812A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godini Ministarstvo znanosti i obrazovanja doznačilo je </w:t>
      </w:r>
      <w:r w:rsidR="00D812A0">
        <w:rPr>
          <w:rFonts w:ascii="Arial" w:hAnsi="Arial" w:cs="Arial"/>
        </w:rPr>
        <w:t>2.</w:t>
      </w:r>
      <w:r w:rsidR="006C2DF8">
        <w:rPr>
          <w:rFonts w:ascii="Arial" w:hAnsi="Arial" w:cs="Arial"/>
        </w:rPr>
        <w:t>698.648</w:t>
      </w:r>
      <w:r>
        <w:rPr>
          <w:rFonts w:ascii="Arial" w:hAnsi="Arial" w:cs="Arial"/>
        </w:rPr>
        <w:t xml:space="preserve"> </w:t>
      </w:r>
      <w:r w:rsidR="006C2DF8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za financiranje troškova znanstvene djelatnosti </w:t>
      </w:r>
      <w:r w:rsidR="006C2DF8">
        <w:rPr>
          <w:rFonts w:ascii="Arial" w:hAnsi="Arial" w:cs="Arial"/>
        </w:rPr>
        <w:t>(</w:t>
      </w:r>
      <w:r w:rsidR="006A486F">
        <w:rPr>
          <w:rFonts w:ascii="Arial" w:hAnsi="Arial" w:cs="Arial"/>
        </w:rPr>
        <w:t>u</w:t>
      </w:r>
      <w:r w:rsidR="006C2DF8">
        <w:rPr>
          <w:rFonts w:ascii="Arial" w:hAnsi="Arial" w:cs="Arial"/>
        </w:rPr>
        <w:t xml:space="preserve"> 2022. godinu doznačilo je 2.677.232 €</w:t>
      </w:r>
      <w:r w:rsidR="006A486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6A486F" w:rsidRDefault="006C2DF8" w:rsidP="004D02A5">
      <w:pPr>
        <w:pStyle w:val="PlainText"/>
        <w:spacing w:line="360" w:lineRule="auto"/>
        <w:jc w:val="both"/>
        <w:rPr>
          <w:rFonts w:ascii="Arial" w:hAnsi="Arial" w:cs="Arial"/>
        </w:rPr>
      </w:pPr>
      <w:r w:rsidRPr="006A486F">
        <w:rPr>
          <w:rFonts w:ascii="Arial" w:hAnsi="Arial" w:cs="Arial"/>
        </w:rPr>
        <w:t xml:space="preserve">U 2023. godini Ministarstvo znanosti i obrazovanja doznačilo je 495.896 € za isplate pravomoćnih sudskih </w:t>
      </w:r>
      <w:r w:rsidR="006A486F" w:rsidRPr="006A486F">
        <w:rPr>
          <w:rFonts w:ascii="Arial" w:hAnsi="Arial" w:cs="Arial"/>
        </w:rPr>
        <w:t>presuda radi isplate razlike plaće po povoljnijoj osnovici za razdoblje od prosinca 2015. do siječnja 2017. godine</w:t>
      </w:r>
      <w:r w:rsidR="006A486F">
        <w:rPr>
          <w:rFonts w:ascii="Arial" w:hAnsi="Arial" w:cs="Arial"/>
        </w:rPr>
        <w:t xml:space="preserve"> (u 2022. godini doznačilo je 55.692 €).</w:t>
      </w:r>
    </w:p>
    <w:p w:rsidR="00C54A5A" w:rsidRDefault="006A486F" w:rsidP="004D02A5">
      <w:pPr>
        <w:pStyle w:val="Plain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317DA" w:rsidRDefault="00BC2CC7" w:rsidP="004D02A5">
      <w:pPr>
        <w:spacing w:after="0" w:line="360" w:lineRule="auto"/>
        <w:jc w:val="both"/>
        <w:rPr>
          <w:rFonts w:ascii="Arial" w:hAnsi="Arial" w:cs="Arial"/>
        </w:rPr>
      </w:pPr>
      <w:r w:rsidRPr="00AC4948">
        <w:rPr>
          <w:rFonts w:ascii="Arial" w:hAnsi="Arial" w:cs="Arial"/>
          <w:b/>
          <w:u w:val="single"/>
        </w:rPr>
        <w:t>Ostali prihodi</w:t>
      </w:r>
      <w:r>
        <w:rPr>
          <w:rFonts w:ascii="Arial" w:hAnsi="Arial" w:cs="Arial"/>
        </w:rPr>
        <w:t xml:space="preserve"> </w:t>
      </w:r>
      <w:r w:rsidR="00BE2664" w:rsidRPr="00BE2664">
        <w:rPr>
          <w:rFonts w:ascii="Arial" w:hAnsi="Arial" w:cs="Arial"/>
          <w:b/>
        </w:rPr>
        <w:t>(šifra 683)</w:t>
      </w:r>
      <w:r w:rsidR="007317DA">
        <w:rPr>
          <w:rFonts w:ascii="Arial" w:hAnsi="Arial" w:cs="Arial"/>
          <w:b/>
        </w:rPr>
        <w:t xml:space="preserve"> </w:t>
      </w:r>
      <w:r w:rsidR="007317DA" w:rsidRPr="004D02A5">
        <w:rPr>
          <w:rFonts w:ascii="Arial" w:hAnsi="Arial" w:cs="Arial"/>
        </w:rPr>
        <w:t>u</w:t>
      </w:r>
      <w:r>
        <w:rPr>
          <w:rFonts w:ascii="Arial" w:hAnsi="Arial" w:cs="Arial"/>
          <w:b/>
        </w:rPr>
        <w:t xml:space="preserve"> </w:t>
      </w:r>
      <w:r w:rsidR="00AC4948">
        <w:rPr>
          <w:rFonts w:ascii="Arial" w:hAnsi="Arial" w:cs="Arial"/>
        </w:rPr>
        <w:t>20</w:t>
      </w:r>
      <w:r w:rsidR="00B37ED1">
        <w:rPr>
          <w:rFonts w:ascii="Arial" w:hAnsi="Arial" w:cs="Arial"/>
        </w:rPr>
        <w:t>2</w:t>
      </w:r>
      <w:r w:rsidR="00457584">
        <w:rPr>
          <w:rFonts w:ascii="Arial" w:hAnsi="Arial" w:cs="Arial"/>
        </w:rPr>
        <w:t>2</w:t>
      </w:r>
      <w:r w:rsidR="00AC4948">
        <w:rPr>
          <w:rFonts w:ascii="Arial" w:hAnsi="Arial" w:cs="Arial"/>
        </w:rPr>
        <w:t>. godin</w:t>
      </w:r>
      <w:r w:rsidR="00457584">
        <w:rPr>
          <w:rFonts w:ascii="Arial" w:hAnsi="Arial" w:cs="Arial"/>
        </w:rPr>
        <w:t>i</w:t>
      </w:r>
      <w:r w:rsidR="002F4026">
        <w:rPr>
          <w:rFonts w:ascii="Arial" w:hAnsi="Arial" w:cs="Arial"/>
        </w:rPr>
        <w:t xml:space="preserve"> </w:t>
      </w:r>
      <w:r w:rsidR="00457584">
        <w:rPr>
          <w:rFonts w:ascii="Arial" w:hAnsi="Arial" w:cs="Arial"/>
        </w:rPr>
        <w:t xml:space="preserve">odnose se na refundacije troškova službenih putovanja zaposlenika </w:t>
      </w:r>
      <w:r w:rsidR="007317DA">
        <w:rPr>
          <w:rFonts w:ascii="Arial" w:hAnsi="Arial" w:cs="Arial"/>
        </w:rPr>
        <w:t>iz nadležnog Ministarstva te povrata troška upravnog spora.</w:t>
      </w:r>
    </w:p>
    <w:p w:rsidR="00D103C1" w:rsidRPr="00457584" w:rsidRDefault="007317DA" w:rsidP="006D18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C2CC7" w:rsidRPr="00965363" w:rsidRDefault="00BC2CC7" w:rsidP="0096536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965363">
        <w:rPr>
          <w:rFonts w:ascii="Arial" w:hAnsi="Arial" w:cs="Arial"/>
          <w:b/>
          <w:i/>
          <w:u w:val="single"/>
        </w:rPr>
        <w:t>Prihodi od nefinancijske imovine</w:t>
      </w:r>
    </w:p>
    <w:p w:rsidR="00BC2CC7" w:rsidRDefault="00BC2CC7" w:rsidP="00BC2CC7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245087" w:rsidRDefault="00BC2CC7" w:rsidP="00245087">
      <w:pPr>
        <w:spacing w:after="0" w:line="360" w:lineRule="auto"/>
        <w:jc w:val="both"/>
        <w:rPr>
          <w:rFonts w:ascii="Arial" w:hAnsi="Arial" w:cs="Arial"/>
        </w:rPr>
      </w:pPr>
      <w:r w:rsidRPr="00C833D4">
        <w:rPr>
          <w:rFonts w:ascii="Arial" w:hAnsi="Arial" w:cs="Arial"/>
          <w:b/>
          <w:u w:val="single"/>
        </w:rPr>
        <w:t xml:space="preserve">Prihodi od </w:t>
      </w:r>
      <w:r w:rsidR="00EF09BA" w:rsidRPr="00C833D4">
        <w:rPr>
          <w:rFonts w:ascii="Arial" w:hAnsi="Arial" w:cs="Arial"/>
          <w:b/>
          <w:u w:val="single"/>
        </w:rPr>
        <w:t xml:space="preserve">prodaje </w:t>
      </w:r>
      <w:r w:rsidRPr="00C833D4">
        <w:rPr>
          <w:rFonts w:ascii="Arial" w:hAnsi="Arial" w:cs="Arial"/>
          <w:b/>
          <w:u w:val="single"/>
        </w:rPr>
        <w:t>nefinancijske imovine</w:t>
      </w:r>
      <w:r>
        <w:rPr>
          <w:rFonts w:ascii="Arial" w:hAnsi="Arial" w:cs="Arial"/>
        </w:rPr>
        <w:t xml:space="preserve"> </w:t>
      </w:r>
      <w:r w:rsidR="00BD737C" w:rsidRPr="00BD737C">
        <w:rPr>
          <w:rFonts w:ascii="Arial" w:hAnsi="Arial" w:cs="Arial"/>
          <w:b/>
        </w:rPr>
        <w:t>(šifra</w:t>
      </w:r>
      <w:r w:rsidR="00BD737C">
        <w:rPr>
          <w:rFonts w:ascii="Arial" w:hAnsi="Arial" w:cs="Arial"/>
          <w:b/>
        </w:rPr>
        <w:t xml:space="preserve"> </w:t>
      </w:r>
      <w:r w:rsidR="00BD737C" w:rsidRPr="00BD737C">
        <w:rPr>
          <w:rFonts w:ascii="Arial" w:hAnsi="Arial" w:cs="Arial"/>
          <w:b/>
        </w:rPr>
        <w:t>7</w:t>
      </w:r>
      <w:r w:rsidR="00B37ED1">
        <w:rPr>
          <w:rFonts w:ascii="Arial" w:hAnsi="Arial" w:cs="Arial"/>
          <w:b/>
        </w:rPr>
        <w:t>)</w:t>
      </w:r>
      <w:r w:rsidR="00F16644">
        <w:rPr>
          <w:rFonts w:ascii="Arial" w:hAnsi="Arial" w:cs="Arial"/>
          <w:b/>
        </w:rPr>
        <w:t xml:space="preserve"> </w:t>
      </w:r>
      <w:r w:rsidR="00FB07A6">
        <w:rPr>
          <w:rFonts w:ascii="Arial" w:hAnsi="Arial" w:cs="Arial"/>
        </w:rPr>
        <w:t>u odnosu</w:t>
      </w:r>
      <w:r w:rsidR="00F16644">
        <w:rPr>
          <w:rFonts w:ascii="Arial" w:hAnsi="Arial" w:cs="Arial"/>
        </w:rPr>
        <w:t xml:space="preserve"> na 20</w:t>
      </w:r>
      <w:r w:rsidR="00B37ED1">
        <w:rPr>
          <w:rFonts w:ascii="Arial" w:hAnsi="Arial" w:cs="Arial"/>
        </w:rPr>
        <w:t>2</w:t>
      </w:r>
      <w:r w:rsidR="007317DA">
        <w:rPr>
          <w:rFonts w:ascii="Arial" w:hAnsi="Arial" w:cs="Arial"/>
        </w:rPr>
        <w:t>2</w:t>
      </w:r>
      <w:r w:rsidR="00F16644">
        <w:rPr>
          <w:rFonts w:ascii="Arial" w:hAnsi="Arial" w:cs="Arial"/>
        </w:rPr>
        <w:t>. godinu</w:t>
      </w:r>
      <w:r w:rsidR="007317DA">
        <w:rPr>
          <w:rFonts w:ascii="Arial" w:hAnsi="Arial" w:cs="Arial"/>
        </w:rPr>
        <w:t xml:space="preserve"> povećani su</w:t>
      </w:r>
      <w:r w:rsidR="00F16644">
        <w:rPr>
          <w:rFonts w:ascii="Arial" w:hAnsi="Arial" w:cs="Arial"/>
        </w:rPr>
        <w:t xml:space="preserve"> za </w:t>
      </w:r>
      <w:r w:rsidR="007317DA">
        <w:rPr>
          <w:rFonts w:ascii="Arial" w:hAnsi="Arial" w:cs="Arial"/>
        </w:rPr>
        <w:t>833,60%.</w:t>
      </w:r>
    </w:p>
    <w:p w:rsidR="00C833D4" w:rsidRDefault="007317DA" w:rsidP="0096536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 2023. godini </w:t>
      </w:r>
      <w:r w:rsidR="00232A02">
        <w:rPr>
          <w:rFonts w:ascii="Arial" w:eastAsia="Times New Roman" w:hAnsi="Arial" w:cs="Arial"/>
          <w:lang w:eastAsia="hr-HR"/>
        </w:rPr>
        <w:t xml:space="preserve">kompanija </w:t>
      </w:r>
      <w:proofErr w:type="spellStart"/>
      <w:r w:rsidR="00232A02">
        <w:rPr>
          <w:rFonts w:ascii="Arial" w:eastAsia="Times New Roman" w:hAnsi="Arial" w:cs="Arial"/>
          <w:lang w:eastAsia="hr-HR"/>
        </w:rPr>
        <w:t>Birad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Research </w:t>
      </w:r>
      <w:proofErr w:type="spellStart"/>
      <w:r w:rsidR="00232A02">
        <w:rPr>
          <w:rFonts w:ascii="Arial" w:eastAsia="Times New Roman" w:hAnsi="Arial" w:cs="Arial"/>
          <w:lang w:eastAsia="hr-HR"/>
        </w:rPr>
        <w:t>and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Development Company </w:t>
      </w:r>
      <w:proofErr w:type="spellStart"/>
      <w:r w:rsidR="00232A02">
        <w:rPr>
          <w:rFonts w:ascii="Arial" w:eastAsia="Times New Roman" w:hAnsi="Arial" w:cs="Arial"/>
          <w:lang w:eastAsia="hr-HR"/>
        </w:rPr>
        <w:t>Ltd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. iz Izraela uplatila je 50.000 € za izradu komponenti ionske </w:t>
      </w:r>
      <w:proofErr w:type="spellStart"/>
      <w:r w:rsidR="00232A02">
        <w:rPr>
          <w:rFonts w:ascii="Arial" w:eastAsia="Times New Roman" w:hAnsi="Arial" w:cs="Arial"/>
          <w:lang w:eastAsia="hr-HR"/>
        </w:rPr>
        <w:t>mikroprobe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za Bar </w:t>
      </w:r>
      <w:proofErr w:type="spellStart"/>
      <w:r w:rsidR="00232A02">
        <w:rPr>
          <w:rFonts w:ascii="Arial" w:eastAsia="Times New Roman" w:hAnsi="Arial" w:cs="Arial"/>
          <w:lang w:eastAsia="hr-HR"/>
        </w:rPr>
        <w:t>llan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Institute </w:t>
      </w:r>
      <w:proofErr w:type="spellStart"/>
      <w:r w:rsidR="00232A02">
        <w:rPr>
          <w:rFonts w:ascii="Arial" w:eastAsia="Times New Roman" w:hAnsi="Arial" w:cs="Arial"/>
          <w:lang w:eastAsia="hr-HR"/>
        </w:rPr>
        <w:t>of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232A02">
        <w:rPr>
          <w:rFonts w:ascii="Arial" w:eastAsia="Times New Roman" w:hAnsi="Arial" w:cs="Arial"/>
          <w:lang w:eastAsia="hr-HR"/>
        </w:rPr>
        <w:t>Nanotechnology</w:t>
      </w:r>
      <w:proofErr w:type="spellEnd"/>
      <w:r w:rsidR="00232A02">
        <w:rPr>
          <w:rFonts w:ascii="Arial" w:eastAsia="Times New Roman" w:hAnsi="Arial" w:cs="Arial"/>
          <w:lang w:eastAsia="hr-HR"/>
        </w:rPr>
        <w:t xml:space="preserve">  Izrael.</w:t>
      </w:r>
    </w:p>
    <w:p w:rsidR="00232A02" w:rsidRDefault="00232A02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190BBD" w:rsidRDefault="00190BBD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56E0F" w:rsidRP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 xml:space="preserve"> </w:t>
      </w:r>
      <w:r w:rsidRPr="00965363">
        <w:rPr>
          <w:rFonts w:ascii="Arial" w:hAnsi="Arial" w:cs="Arial"/>
          <w:b/>
        </w:rPr>
        <w:t xml:space="preserve"> B. </w:t>
      </w:r>
      <w:r w:rsidR="00C54A5A" w:rsidRPr="00965363">
        <w:rPr>
          <w:rFonts w:ascii="Arial" w:hAnsi="Arial" w:cs="Arial"/>
          <w:b/>
          <w:u w:val="single"/>
        </w:rPr>
        <w:t>RASHODI I IZDACI</w:t>
      </w:r>
      <w:r w:rsidR="00C54A5A" w:rsidRPr="00965363">
        <w:rPr>
          <w:rFonts w:ascii="Arial" w:hAnsi="Arial" w:cs="Arial"/>
          <w:b/>
        </w:rPr>
        <w:t xml:space="preserve"> 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56E0F" w:rsidRDefault="00656E0F" w:rsidP="00965363">
      <w:pPr>
        <w:spacing w:after="0" w:line="360" w:lineRule="auto"/>
        <w:jc w:val="both"/>
        <w:rPr>
          <w:rFonts w:ascii="Arial" w:hAnsi="Arial" w:cs="Arial"/>
        </w:rPr>
      </w:pPr>
      <w:r w:rsidRPr="005B3DBB">
        <w:rPr>
          <w:rFonts w:ascii="Arial" w:hAnsi="Arial" w:cs="Arial"/>
        </w:rPr>
        <w:t xml:space="preserve">Ukupni rashodi i izdaci za razdoblje od 01. </w:t>
      </w:r>
      <w:r w:rsidR="00BA2EB9">
        <w:rPr>
          <w:rFonts w:ascii="Arial" w:hAnsi="Arial" w:cs="Arial"/>
        </w:rPr>
        <w:t>s</w:t>
      </w:r>
      <w:r w:rsidRPr="005B3DBB">
        <w:rPr>
          <w:rFonts w:ascii="Arial" w:hAnsi="Arial" w:cs="Arial"/>
        </w:rPr>
        <w:t>iječnja 20</w:t>
      </w:r>
      <w:r w:rsidR="005E0EB8">
        <w:rPr>
          <w:rFonts w:ascii="Arial" w:hAnsi="Arial" w:cs="Arial"/>
        </w:rPr>
        <w:t>2</w:t>
      </w:r>
      <w:r w:rsidR="00232A02">
        <w:rPr>
          <w:rFonts w:ascii="Arial" w:hAnsi="Arial" w:cs="Arial"/>
        </w:rPr>
        <w:t>3</w:t>
      </w:r>
      <w:r w:rsidRPr="005B3DBB">
        <w:rPr>
          <w:rFonts w:ascii="Arial" w:hAnsi="Arial" w:cs="Arial"/>
        </w:rPr>
        <w:t>. do 31.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prosinca 20</w:t>
      </w:r>
      <w:r w:rsidR="005E0EB8">
        <w:rPr>
          <w:rFonts w:ascii="Arial" w:hAnsi="Arial" w:cs="Arial"/>
        </w:rPr>
        <w:t>2</w:t>
      </w:r>
      <w:r w:rsidR="00232A02">
        <w:rPr>
          <w:rFonts w:ascii="Arial" w:hAnsi="Arial" w:cs="Arial"/>
        </w:rPr>
        <w:t>3</w:t>
      </w:r>
      <w:r w:rsidRPr="005B3DBB">
        <w:rPr>
          <w:rFonts w:ascii="Arial" w:hAnsi="Arial" w:cs="Arial"/>
        </w:rPr>
        <w:t>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 xml:space="preserve">godine ostvareni su u iznosu </w:t>
      </w:r>
      <w:r w:rsidR="003D3498">
        <w:rPr>
          <w:rFonts w:ascii="Arial" w:hAnsi="Arial" w:cs="Arial"/>
        </w:rPr>
        <w:t>53.436.498 €</w:t>
      </w:r>
      <w:r w:rsidRPr="005B3DBB">
        <w:rPr>
          <w:rFonts w:ascii="Arial" w:hAnsi="Arial" w:cs="Arial"/>
        </w:rPr>
        <w:t xml:space="preserve"> i u odnosu na 20</w:t>
      </w:r>
      <w:r w:rsidR="00B052C9">
        <w:rPr>
          <w:rFonts w:ascii="Arial" w:hAnsi="Arial" w:cs="Arial"/>
        </w:rPr>
        <w:t>2</w:t>
      </w:r>
      <w:r w:rsidR="003D3498">
        <w:rPr>
          <w:rFonts w:ascii="Arial" w:hAnsi="Arial" w:cs="Arial"/>
        </w:rPr>
        <w:t>2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 xml:space="preserve">odinu </w:t>
      </w:r>
      <w:r w:rsidR="00965363">
        <w:rPr>
          <w:rFonts w:ascii="Arial" w:hAnsi="Arial" w:cs="Arial"/>
        </w:rPr>
        <w:t xml:space="preserve">povećani </w:t>
      </w:r>
      <w:r w:rsidRPr="005B3DBB">
        <w:rPr>
          <w:rFonts w:ascii="Arial" w:hAnsi="Arial" w:cs="Arial"/>
        </w:rPr>
        <w:t xml:space="preserve">su za </w:t>
      </w:r>
      <w:r w:rsidR="0056351C">
        <w:rPr>
          <w:rFonts w:ascii="Arial" w:hAnsi="Arial" w:cs="Arial"/>
        </w:rPr>
        <w:t>1</w:t>
      </w:r>
      <w:r w:rsidR="00AB2620">
        <w:rPr>
          <w:rFonts w:ascii="Arial" w:hAnsi="Arial" w:cs="Arial"/>
        </w:rPr>
        <w:t>5,72</w:t>
      </w:r>
      <w:r w:rsidRPr="005B3DBB">
        <w:rPr>
          <w:rFonts w:ascii="Arial" w:hAnsi="Arial" w:cs="Arial"/>
        </w:rPr>
        <w:t>% (20</w:t>
      </w:r>
      <w:r w:rsidR="00B052C9">
        <w:rPr>
          <w:rFonts w:ascii="Arial" w:hAnsi="Arial" w:cs="Arial"/>
        </w:rPr>
        <w:t>2</w:t>
      </w:r>
      <w:r w:rsidR="003D3498">
        <w:rPr>
          <w:rFonts w:ascii="Arial" w:hAnsi="Arial" w:cs="Arial"/>
        </w:rPr>
        <w:t>2</w:t>
      </w:r>
      <w:r w:rsidRPr="005B3DBB">
        <w:rPr>
          <w:rFonts w:ascii="Arial" w:hAnsi="Arial" w:cs="Arial"/>
        </w:rPr>
        <w:t>. =</w:t>
      </w:r>
      <w:r w:rsidR="004A267E">
        <w:rPr>
          <w:rFonts w:ascii="Arial" w:hAnsi="Arial" w:cs="Arial"/>
        </w:rPr>
        <w:t xml:space="preserve"> </w:t>
      </w:r>
      <w:r w:rsidR="00AB2620">
        <w:rPr>
          <w:rFonts w:ascii="Arial" w:hAnsi="Arial" w:cs="Arial"/>
        </w:rPr>
        <w:t>46.177.828 €</w:t>
      </w:r>
      <w:r w:rsidRPr="005B3DBB">
        <w:rPr>
          <w:rFonts w:ascii="Arial" w:hAnsi="Arial" w:cs="Arial"/>
        </w:rPr>
        <w:t>).</w:t>
      </w: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rashode i izdatke čine: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poslovanja u iznosu </w:t>
      </w:r>
      <w:r w:rsidR="00AB2620">
        <w:rPr>
          <w:rFonts w:ascii="Arial" w:hAnsi="Arial" w:cs="Arial"/>
        </w:rPr>
        <w:t>40.779.600 €</w:t>
      </w:r>
    </w:p>
    <w:p w:rsidR="00CB0633" w:rsidRDefault="001E24DF" w:rsidP="00BB4E8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AB2620">
        <w:rPr>
          <w:rFonts w:ascii="Arial" w:hAnsi="Arial" w:cs="Arial"/>
        </w:rPr>
        <w:t xml:space="preserve">rashodi za nabavu nefinancijske imovine u iznosu </w:t>
      </w:r>
      <w:r w:rsidR="00AB2620">
        <w:rPr>
          <w:rFonts w:ascii="Arial" w:hAnsi="Arial" w:cs="Arial"/>
        </w:rPr>
        <w:t>12.656.898 €</w:t>
      </w:r>
    </w:p>
    <w:p w:rsidR="001C02E5" w:rsidRPr="00AB2620" w:rsidRDefault="001C02E5" w:rsidP="00AB2620">
      <w:pPr>
        <w:spacing w:after="0" w:line="360" w:lineRule="auto"/>
        <w:jc w:val="both"/>
        <w:rPr>
          <w:rFonts w:ascii="Arial" w:hAnsi="Arial" w:cs="Arial"/>
        </w:rPr>
      </w:pPr>
    </w:p>
    <w:p w:rsidR="00455B88" w:rsidRDefault="00455B88" w:rsidP="00455B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poslovanja</w:t>
      </w:r>
    </w:p>
    <w:p w:rsidR="001C02E5" w:rsidRPr="0065289E" w:rsidRDefault="001C02E5" w:rsidP="001C02E5">
      <w:pPr>
        <w:pStyle w:val="ListParagraph"/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544FDE" w:rsidRDefault="001C02E5" w:rsidP="00455B88">
      <w:pPr>
        <w:spacing w:after="0" w:line="360" w:lineRule="auto"/>
        <w:jc w:val="both"/>
        <w:rPr>
          <w:rFonts w:ascii="Arial" w:hAnsi="Arial" w:cs="Arial"/>
        </w:rPr>
      </w:pPr>
      <w:r w:rsidRPr="001C02E5">
        <w:rPr>
          <w:rFonts w:ascii="Arial" w:hAnsi="Arial" w:cs="Arial"/>
          <w:b/>
          <w:u w:val="single"/>
        </w:rPr>
        <w:t xml:space="preserve">Plaće </w:t>
      </w:r>
      <w:r>
        <w:rPr>
          <w:rFonts w:ascii="Arial" w:hAnsi="Arial" w:cs="Arial"/>
          <w:b/>
          <w:u w:val="single"/>
        </w:rPr>
        <w:t>(</w:t>
      </w:r>
      <w:r w:rsidRPr="001C02E5">
        <w:rPr>
          <w:rFonts w:ascii="Arial" w:hAnsi="Arial" w:cs="Arial"/>
          <w:b/>
          <w:u w:val="single"/>
        </w:rPr>
        <w:t>bruto</w:t>
      </w:r>
      <w:r>
        <w:rPr>
          <w:rFonts w:ascii="Arial" w:hAnsi="Arial" w:cs="Arial"/>
          <w:b/>
          <w:u w:val="single"/>
        </w:rPr>
        <w:t>)</w:t>
      </w:r>
      <w:r w:rsidR="006C2BA1" w:rsidRPr="005B3DBB">
        <w:rPr>
          <w:rFonts w:ascii="Arial" w:hAnsi="Arial" w:cs="Arial"/>
        </w:rPr>
        <w:t xml:space="preserve"> </w:t>
      </w:r>
      <w:r w:rsidR="00455B88" w:rsidRPr="00BA2EB9">
        <w:rPr>
          <w:rFonts w:ascii="Arial" w:hAnsi="Arial" w:cs="Arial"/>
          <w:b/>
        </w:rPr>
        <w:t>(</w:t>
      </w:r>
      <w:r w:rsidR="00F172F2">
        <w:rPr>
          <w:rFonts w:ascii="Arial" w:hAnsi="Arial" w:cs="Arial"/>
          <w:b/>
        </w:rPr>
        <w:t xml:space="preserve">šifra </w:t>
      </w:r>
      <w:r w:rsidR="00F172F2" w:rsidRPr="001C02E5">
        <w:rPr>
          <w:rFonts w:ascii="Arial" w:hAnsi="Arial" w:cs="Arial"/>
          <w:b/>
        </w:rPr>
        <w:t>31</w:t>
      </w:r>
      <w:r w:rsidR="00AB2620" w:rsidRPr="001C02E5">
        <w:rPr>
          <w:rFonts w:ascii="Arial" w:hAnsi="Arial" w:cs="Arial"/>
          <w:b/>
        </w:rPr>
        <w:t>1</w:t>
      </w:r>
      <w:r w:rsidR="00455B88" w:rsidRPr="001C02E5">
        <w:rPr>
          <w:rFonts w:ascii="Arial" w:hAnsi="Arial" w:cs="Arial"/>
          <w:b/>
        </w:rPr>
        <w:t>)</w:t>
      </w:r>
      <w:r w:rsidR="00455B88" w:rsidRPr="005B3DBB"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u odnosu na 20</w:t>
      </w:r>
      <w:r w:rsidR="00B052C9">
        <w:rPr>
          <w:rFonts w:ascii="Arial" w:hAnsi="Arial" w:cs="Arial"/>
        </w:rPr>
        <w:t>2</w:t>
      </w:r>
      <w:r w:rsidR="00AB2620">
        <w:rPr>
          <w:rFonts w:ascii="Arial" w:hAnsi="Arial" w:cs="Arial"/>
        </w:rPr>
        <w:t>2</w:t>
      </w:r>
      <w:r w:rsidR="00CB0633">
        <w:rPr>
          <w:rFonts w:ascii="Arial" w:hAnsi="Arial" w:cs="Arial"/>
        </w:rPr>
        <w:t>. godinu</w:t>
      </w:r>
      <w:r w:rsidR="00AB2620">
        <w:rPr>
          <w:rFonts w:ascii="Arial" w:hAnsi="Arial" w:cs="Arial"/>
        </w:rPr>
        <w:t xml:space="preserve"> povećani su</w:t>
      </w:r>
      <w:r w:rsidR="00CB0633">
        <w:rPr>
          <w:rFonts w:ascii="Arial" w:hAnsi="Arial" w:cs="Arial"/>
        </w:rPr>
        <w:t xml:space="preserve"> za </w:t>
      </w:r>
      <w:r w:rsidR="00AB2620">
        <w:rPr>
          <w:rFonts w:ascii="Arial" w:hAnsi="Arial" w:cs="Arial"/>
        </w:rPr>
        <w:t>9,50</w:t>
      </w:r>
      <w:r w:rsidR="00CB0633">
        <w:rPr>
          <w:rFonts w:ascii="Arial" w:hAnsi="Arial" w:cs="Arial"/>
        </w:rPr>
        <w:t>%.</w:t>
      </w:r>
      <w:r w:rsidR="00C84CB9">
        <w:rPr>
          <w:rFonts w:ascii="Arial" w:hAnsi="Arial" w:cs="Arial"/>
        </w:rPr>
        <w:t xml:space="preserve"> </w:t>
      </w:r>
      <w:r w:rsidR="00544FDE">
        <w:rPr>
          <w:rFonts w:ascii="Arial" w:hAnsi="Arial" w:cs="Arial"/>
        </w:rPr>
        <w:t>U 20</w:t>
      </w:r>
      <w:r w:rsidR="005E0EB8">
        <w:rPr>
          <w:rFonts w:ascii="Arial" w:hAnsi="Arial" w:cs="Arial"/>
        </w:rPr>
        <w:t>2</w:t>
      </w:r>
      <w:r w:rsidR="00AB2620">
        <w:rPr>
          <w:rFonts w:ascii="Arial" w:hAnsi="Arial" w:cs="Arial"/>
        </w:rPr>
        <w:t>3</w:t>
      </w:r>
      <w:r w:rsidR="00544FDE">
        <w:rPr>
          <w:rFonts w:ascii="Arial" w:hAnsi="Arial" w:cs="Arial"/>
        </w:rPr>
        <w:t xml:space="preserve">. godini došlo je do povećanja osnovice za </w:t>
      </w:r>
      <w:r w:rsidR="00011104">
        <w:rPr>
          <w:rFonts w:ascii="Arial" w:hAnsi="Arial" w:cs="Arial"/>
        </w:rPr>
        <w:t>obračun</w:t>
      </w:r>
      <w:r w:rsidR="00544FDE">
        <w:rPr>
          <w:rFonts w:ascii="Arial" w:hAnsi="Arial" w:cs="Arial"/>
        </w:rPr>
        <w:t xml:space="preserve"> plaće </w:t>
      </w:r>
      <w:r w:rsidR="00B052C9">
        <w:rPr>
          <w:rFonts w:ascii="Arial" w:hAnsi="Arial" w:cs="Arial"/>
        </w:rPr>
        <w:t>od 01.0</w:t>
      </w:r>
      <w:r w:rsidR="00AB2620">
        <w:rPr>
          <w:rFonts w:ascii="Arial" w:hAnsi="Arial" w:cs="Arial"/>
        </w:rPr>
        <w:t>4</w:t>
      </w:r>
      <w:r w:rsidR="00F172F2">
        <w:rPr>
          <w:rFonts w:ascii="Arial" w:hAnsi="Arial" w:cs="Arial"/>
        </w:rPr>
        <w:t>.202</w:t>
      </w:r>
      <w:r w:rsidR="00AB2620">
        <w:rPr>
          <w:rFonts w:ascii="Arial" w:hAnsi="Arial" w:cs="Arial"/>
        </w:rPr>
        <w:t>3</w:t>
      </w:r>
      <w:r w:rsidR="00B052C9">
        <w:rPr>
          <w:rFonts w:ascii="Arial" w:hAnsi="Arial" w:cs="Arial"/>
        </w:rPr>
        <w:t xml:space="preserve">. </w:t>
      </w:r>
      <w:r w:rsidR="00351133">
        <w:rPr>
          <w:rFonts w:ascii="Arial" w:hAnsi="Arial" w:cs="Arial"/>
        </w:rPr>
        <w:t xml:space="preserve">godine </w:t>
      </w:r>
      <w:r w:rsidR="00B052C9">
        <w:rPr>
          <w:rFonts w:ascii="Arial" w:hAnsi="Arial" w:cs="Arial"/>
        </w:rPr>
        <w:t>za</w:t>
      </w:r>
      <w:r w:rsidR="00544FDE">
        <w:rPr>
          <w:rFonts w:ascii="Arial" w:hAnsi="Arial" w:cs="Arial"/>
        </w:rPr>
        <w:t xml:space="preserve"> </w:t>
      </w:r>
      <w:r w:rsidR="00AB2620">
        <w:rPr>
          <w:rFonts w:ascii="Arial" w:hAnsi="Arial" w:cs="Arial"/>
        </w:rPr>
        <w:t>2</w:t>
      </w:r>
      <w:r w:rsidR="00544FDE">
        <w:rPr>
          <w:rFonts w:ascii="Arial" w:hAnsi="Arial" w:cs="Arial"/>
        </w:rPr>
        <w:t>%</w:t>
      </w:r>
      <w:r w:rsidR="00011104">
        <w:rPr>
          <w:rFonts w:ascii="Arial" w:hAnsi="Arial" w:cs="Arial"/>
        </w:rPr>
        <w:t xml:space="preserve"> </w:t>
      </w:r>
      <w:r w:rsidR="00F172F2">
        <w:rPr>
          <w:rFonts w:ascii="Arial" w:hAnsi="Arial" w:cs="Arial"/>
        </w:rPr>
        <w:t>i od 01. listopada 202</w:t>
      </w:r>
      <w:r w:rsidR="00AB2620">
        <w:rPr>
          <w:rFonts w:ascii="Arial" w:hAnsi="Arial" w:cs="Arial"/>
        </w:rPr>
        <w:t>3</w:t>
      </w:r>
      <w:r w:rsidR="00F172F2">
        <w:rPr>
          <w:rFonts w:ascii="Arial" w:hAnsi="Arial" w:cs="Arial"/>
        </w:rPr>
        <w:t xml:space="preserve">. godine za </w:t>
      </w:r>
      <w:r w:rsidR="00AB2620">
        <w:rPr>
          <w:rFonts w:ascii="Arial" w:hAnsi="Arial" w:cs="Arial"/>
        </w:rPr>
        <w:t>5</w:t>
      </w:r>
      <w:r w:rsidR="00F172F2">
        <w:rPr>
          <w:rFonts w:ascii="Arial" w:hAnsi="Arial" w:cs="Arial"/>
        </w:rPr>
        <w:t>%</w:t>
      </w:r>
      <w:r w:rsidR="006E6FFB">
        <w:rPr>
          <w:rFonts w:ascii="Arial" w:hAnsi="Arial" w:cs="Arial"/>
        </w:rPr>
        <w:t>.</w:t>
      </w:r>
    </w:p>
    <w:p w:rsidR="00AB2620" w:rsidRDefault="00AB2620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2023. godini odlukom Vlade Republike Hrvatske od 01. srpnja 2023. godine isplaćuje se privremeni dodatak na plaću (pojašnjenje pod šifrom 6711).</w:t>
      </w:r>
    </w:p>
    <w:p w:rsidR="009D0015" w:rsidRDefault="009D0015" w:rsidP="00455B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5769D2" w:rsidRDefault="009D0015" w:rsidP="00455B88">
      <w:pPr>
        <w:spacing w:after="0" w:line="360" w:lineRule="auto"/>
        <w:jc w:val="both"/>
        <w:rPr>
          <w:rFonts w:ascii="Arial" w:hAnsi="Arial" w:cs="Arial"/>
        </w:rPr>
      </w:pPr>
      <w:r w:rsidRPr="009D0015">
        <w:rPr>
          <w:rFonts w:ascii="Arial" w:hAnsi="Arial" w:cs="Arial"/>
          <w:b/>
          <w:u w:val="single"/>
        </w:rPr>
        <w:t>Ostali rashodi za zaposlene</w:t>
      </w:r>
      <w:r>
        <w:rPr>
          <w:rFonts w:ascii="Arial" w:hAnsi="Arial" w:cs="Arial"/>
        </w:rPr>
        <w:t xml:space="preserve"> </w:t>
      </w:r>
      <w:r w:rsidRPr="009D0015">
        <w:rPr>
          <w:rFonts w:ascii="Arial" w:hAnsi="Arial" w:cs="Arial"/>
          <w:b/>
        </w:rPr>
        <w:t>(</w:t>
      </w:r>
      <w:r w:rsidR="008E40E7">
        <w:rPr>
          <w:rFonts w:ascii="Arial" w:hAnsi="Arial" w:cs="Arial"/>
          <w:b/>
        </w:rPr>
        <w:t xml:space="preserve">šifra </w:t>
      </w:r>
      <w:r w:rsidRPr="009D0015">
        <w:rPr>
          <w:rFonts w:ascii="Arial" w:hAnsi="Arial" w:cs="Arial"/>
          <w:b/>
        </w:rPr>
        <w:t>3</w:t>
      </w:r>
      <w:r w:rsidR="008E40E7">
        <w:rPr>
          <w:rFonts w:ascii="Arial" w:hAnsi="Arial" w:cs="Arial"/>
          <w:b/>
        </w:rPr>
        <w:t>12</w:t>
      </w:r>
      <w:r w:rsidRPr="009D0015">
        <w:rPr>
          <w:rFonts w:ascii="Arial" w:hAnsi="Arial" w:cs="Arial"/>
          <w:b/>
        </w:rPr>
        <w:t>)</w:t>
      </w:r>
      <w:r w:rsidR="00011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odnosu na 202</w:t>
      </w:r>
      <w:r w:rsidR="006E6FF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6E6FFB">
        <w:rPr>
          <w:rFonts w:ascii="Arial" w:hAnsi="Arial" w:cs="Arial"/>
        </w:rPr>
        <w:t xml:space="preserve">povećani su </w:t>
      </w:r>
      <w:r>
        <w:rPr>
          <w:rFonts w:ascii="Arial" w:hAnsi="Arial" w:cs="Arial"/>
        </w:rPr>
        <w:t xml:space="preserve">za </w:t>
      </w:r>
      <w:r w:rsidR="008E40E7">
        <w:rPr>
          <w:rFonts w:ascii="Arial" w:hAnsi="Arial" w:cs="Arial"/>
        </w:rPr>
        <w:t>1</w:t>
      </w:r>
      <w:r w:rsidR="006E6FFB">
        <w:rPr>
          <w:rFonts w:ascii="Arial" w:hAnsi="Arial" w:cs="Arial"/>
        </w:rPr>
        <w:t>9,50</w:t>
      </w:r>
      <w:r>
        <w:rPr>
          <w:rFonts w:ascii="Arial" w:hAnsi="Arial" w:cs="Arial"/>
        </w:rPr>
        <w:t>% zbog isplata materijalnih prava zaposlenika (jubilarne nagrade, otprem</w:t>
      </w:r>
      <w:r w:rsidR="008E40E7">
        <w:rPr>
          <w:rFonts w:ascii="Arial" w:hAnsi="Arial" w:cs="Arial"/>
        </w:rPr>
        <w:t>nine, ostale nagrade i potpore). U 202</w:t>
      </w:r>
      <w:r w:rsidR="006E6FFB">
        <w:rPr>
          <w:rFonts w:ascii="Arial" w:hAnsi="Arial" w:cs="Arial"/>
        </w:rPr>
        <w:t>3</w:t>
      </w:r>
      <w:r w:rsidR="008E40E7">
        <w:rPr>
          <w:rFonts w:ascii="Arial" w:hAnsi="Arial" w:cs="Arial"/>
        </w:rPr>
        <w:t xml:space="preserve">. godini povećane su godišnje nagrade za božićne blagdane sa </w:t>
      </w:r>
      <w:r w:rsidR="006E6FFB">
        <w:rPr>
          <w:rFonts w:ascii="Arial" w:hAnsi="Arial" w:cs="Arial"/>
        </w:rPr>
        <w:t>232 €</w:t>
      </w:r>
      <w:r w:rsidR="008E40E7">
        <w:rPr>
          <w:rFonts w:ascii="Arial" w:hAnsi="Arial" w:cs="Arial"/>
        </w:rPr>
        <w:t xml:space="preserve"> na </w:t>
      </w:r>
      <w:r w:rsidR="006E6FFB">
        <w:rPr>
          <w:rFonts w:ascii="Arial" w:hAnsi="Arial" w:cs="Arial"/>
        </w:rPr>
        <w:t>300</w:t>
      </w:r>
      <w:r w:rsidR="008E40E7">
        <w:rPr>
          <w:rFonts w:ascii="Arial" w:hAnsi="Arial" w:cs="Arial"/>
        </w:rPr>
        <w:t xml:space="preserve"> </w:t>
      </w:r>
      <w:r w:rsidR="004D02A5">
        <w:rPr>
          <w:rFonts w:ascii="Arial" w:hAnsi="Arial" w:cs="Arial"/>
        </w:rPr>
        <w:t xml:space="preserve">€ </w:t>
      </w:r>
      <w:r w:rsidR="006E6FFB">
        <w:rPr>
          <w:rFonts w:ascii="Arial" w:hAnsi="Arial" w:cs="Arial"/>
        </w:rPr>
        <w:t>i regres</w:t>
      </w:r>
      <w:r w:rsidR="00604A19">
        <w:rPr>
          <w:rFonts w:ascii="Arial" w:hAnsi="Arial" w:cs="Arial"/>
        </w:rPr>
        <w:t>a</w:t>
      </w:r>
      <w:r w:rsidR="006E6FFB">
        <w:rPr>
          <w:rFonts w:ascii="Arial" w:hAnsi="Arial" w:cs="Arial"/>
        </w:rPr>
        <w:t xml:space="preserve"> sa 199 € na 300 €.</w:t>
      </w:r>
      <w:r w:rsidR="008E40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769D2">
        <w:rPr>
          <w:rFonts w:ascii="Arial" w:hAnsi="Arial" w:cs="Arial"/>
        </w:rPr>
        <w:t xml:space="preserve">  </w:t>
      </w:r>
    </w:p>
    <w:p w:rsidR="00455B88" w:rsidRDefault="00CB0633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5B88">
        <w:rPr>
          <w:rFonts w:ascii="Arial" w:hAnsi="Arial" w:cs="Arial"/>
        </w:rPr>
        <w:t xml:space="preserve"> </w:t>
      </w:r>
    </w:p>
    <w:p w:rsidR="0078195E" w:rsidRDefault="006C2BA1" w:rsidP="009221EA">
      <w:pPr>
        <w:spacing w:after="0" w:line="360" w:lineRule="auto"/>
        <w:jc w:val="both"/>
        <w:rPr>
          <w:rFonts w:ascii="Arial" w:hAnsi="Arial" w:cs="Arial"/>
        </w:rPr>
      </w:pPr>
      <w:r w:rsidRPr="00BE5FA4">
        <w:rPr>
          <w:rFonts w:ascii="Arial" w:hAnsi="Arial" w:cs="Arial"/>
          <w:b/>
          <w:u w:val="single"/>
        </w:rPr>
        <w:t>Materijalni rashodi</w:t>
      </w:r>
      <w:r w:rsidRPr="00BA2EB9">
        <w:rPr>
          <w:rFonts w:ascii="Arial" w:hAnsi="Arial" w:cs="Arial"/>
          <w:b/>
        </w:rPr>
        <w:t xml:space="preserve"> </w:t>
      </w:r>
      <w:r w:rsidR="00BA2EB9" w:rsidRPr="00BA2EB9">
        <w:rPr>
          <w:rFonts w:ascii="Arial" w:hAnsi="Arial" w:cs="Arial"/>
          <w:b/>
        </w:rPr>
        <w:t>(</w:t>
      </w:r>
      <w:r w:rsidR="00BF701B">
        <w:rPr>
          <w:rFonts w:ascii="Arial" w:hAnsi="Arial" w:cs="Arial"/>
          <w:b/>
        </w:rPr>
        <w:t>šifra 32</w:t>
      </w:r>
      <w:r w:rsidR="00BA2EB9" w:rsidRPr="00BA2EB9">
        <w:rPr>
          <w:rFonts w:ascii="Arial" w:hAnsi="Arial" w:cs="Arial"/>
          <w:b/>
        </w:rPr>
        <w:t>)</w:t>
      </w:r>
      <w:r w:rsidR="00BA2EB9" w:rsidRPr="005B3DBB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 xml:space="preserve">u </w:t>
      </w:r>
      <w:r w:rsidR="009875C0">
        <w:rPr>
          <w:rFonts w:ascii="Arial" w:hAnsi="Arial" w:cs="Arial"/>
        </w:rPr>
        <w:t xml:space="preserve">odnosu na </w:t>
      </w:r>
      <w:r w:rsidRPr="005B3DBB">
        <w:rPr>
          <w:rFonts w:ascii="Arial" w:hAnsi="Arial" w:cs="Arial"/>
        </w:rPr>
        <w:t>20</w:t>
      </w:r>
      <w:r w:rsidR="009D0015">
        <w:rPr>
          <w:rFonts w:ascii="Arial" w:hAnsi="Arial" w:cs="Arial"/>
        </w:rPr>
        <w:t>2</w:t>
      </w:r>
      <w:r w:rsidR="00084070">
        <w:rPr>
          <w:rFonts w:ascii="Arial" w:hAnsi="Arial" w:cs="Arial"/>
        </w:rPr>
        <w:t>2</w:t>
      </w:r>
      <w:r w:rsidRPr="005B3DBB">
        <w:rPr>
          <w:rFonts w:ascii="Arial" w:hAnsi="Arial" w:cs="Arial"/>
        </w:rPr>
        <w:t xml:space="preserve">. </w:t>
      </w:r>
      <w:r w:rsidR="009875C0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</w:t>
      </w:r>
      <w:r w:rsidR="009875C0">
        <w:rPr>
          <w:rFonts w:ascii="Arial" w:hAnsi="Arial" w:cs="Arial"/>
        </w:rPr>
        <w:t>u</w:t>
      </w:r>
      <w:r w:rsidR="00BE5FA4">
        <w:rPr>
          <w:rFonts w:ascii="Arial" w:hAnsi="Arial" w:cs="Arial"/>
        </w:rPr>
        <w:t xml:space="preserve"> </w:t>
      </w:r>
      <w:r w:rsidR="00084070">
        <w:rPr>
          <w:rFonts w:ascii="Arial" w:hAnsi="Arial" w:cs="Arial"/>
        </w:rPr>
        <w:t xml:space="preserve">povećani su </w:t>
      </w:r>
      <w:r w:rsidR="00BE5FA4">
        <w:rPr>
          <w:rFonts w:ascii="Arial" w:hAnsi="Arial" w:cs="Arial"/>
        </w:rPr>
        <w:t xml:space="preserve">za </w:t>
      </w:r>
      <w:r w:rsidR="00084070">
        <w:rPr>
          <w:rFonts w:ascii="Arial" w:hAnsi="Arial" w:cs="Arial"/>
        </w:rPr>
        <w:t>3,10</w:t>
      </w:r>
      <w:r w:rsidR="00BE5FA4">
        <w:rPr>
          <w:rFonts w:ascii="Arial" w:hAnsi="Arial" w:cs="Arial"/>
        </w:rPr>
        <w:t>%</w:t>
      </w:r>
      <w:r w:rsidR="009875C0">
        <w:rPr>
          <w:rFonts w:ascii="Arial" w:hAnsi="Arial" w:cs="Arial"/>
        </w:rPr>
        <w:t>.</w:t>
      </w:r>
      <w:r w:rsidR="00C84CB9">
        <w:rPr>
          <w:rFonts w:ascii="Arial" w:hAnsi="Arial" w:cs="Arial"/>
        </w:rPr>
        <w:t xml:space="preserve"> </w:t>
      </w:r>
    </w:p>
    <w:p w:rsidR="002D3DF5" w:rsidRDefault="002D3DF5" w:rsidP="009221EA">
      <w:pPr>
        <w:spacing w:after="0" w:line="360" w:lineRule="auto"/>
        <w:jc w:val="both"/>
        <w:rPr>
          <w:rFonts w:ascii="Arial" w:hAnsi="Arial" w:cs="Arial"/>
        </w:rPr>
      </w:pPr>
    </w:p>
    <w:p w:rsidR="00905C6F" w:rsidRDefault="0078195E" w:rsidP="009221EA">
      <w:pPr>
        <w:spacing w:after="0" w:line="360" w:lineRule="auto"/>
        <w:jc w:val="both"/>
        <w:rPr>
          <w:rFonts w:ascii="Arial" w:hAnsi="Arial" w:cs="Arial"/>
        </w:rPr>
      </w:pPr>
      <w:r w:rsidRPr="00D3556E">
        <w:rPr>
          <w:rFonts w:ascii="Arial" w:hAnsi="Arial" w:cs="Arial"/>
          <w:b/>
          <w:u w:val="single"/>
        </w:rPr>
        <w:t>Naknade troškova zaposlenima</w:t>
      </w:r>
      <w:r>
        <w:rPr>
          <w:rFonts w:ascii="Arial" w:hAnsi="Arial" w:cs="Arial"/>
        </w:rPr>
        <w:t xml:space="preserve"> </w:t>
      </w:r>
      <w:r w:rsidR="00BF701B" w:rsidRPr="00BF701B">
        <w:rPr>
          <w:rFonts w:ascii="Arial" w:hAnsi="Arial" w:cs="Arial"/>
          <w:b/>
        </w:rPr>
        <w:t>(šifra 321</w:t>
      </w:r>
      <w:r w:rsidR="001C453E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</w:t>
      </w:r>
      <w:r w:rsidR="00A223E2">
        <w:rPr>
          <w:rFonts w:ascii="Arial" w:hAnsi="Arial" w:cs="Arial"/>
        </w:rPr>
        <w:t xml:space="preserve">dnosu na </w:t>
      </w:r>
      <w:r w:rsidR="00BE5FA4">
        <w:rPr>
          <w:rFonts w:ascii="Arial" w:hAnsi="Arial" w:cs="Arial"/>
        </w:rPr>
        <w:t>20</w:t>
      </w:r>
      <w:r w:rsidR="009D0015">
        <w:rPr>
          <w:rFonts w:ascii="Arial" w:hAnsi="Arial" w:cs="Arial"/>
        </w:rPr>
        <w:t>2</w:t>
      </w:r>
      <w:r w:rsidR="001C453E">
        <w:rPr>
          <w:rFonts w:ascii="Arial" w:hAnsi="Arial" w:cs="Arial"/>
        </w:rPr>
        <w:t>2</w:t>
      </w:r>
      <w:r w:rsidR="00BE5FA4">
        <w:rPr>
          <w:rFonts w:ascii="Arial" w:hAnsi="Arial" w:cs="Arial"/>
        </w:rPr>
        <w:t>.</w:t>
      </w:r>
      <w:r w:rsidR="005D3612">
        <w:rPr>
          <w:rFonts w:ascii="Arial" w:hAnsi="Arial" w:cs="Arial"/>
        </w:rPr>
        <w:t xml:space="preserve"> </w:t>
      </w:r>
      <w:r w:rsidR="00A223E2">
        <w:rPr>
          <w:rFonts w:ascii="Arial" w:hAnsi="Arial" w:cs="Arial"/>
        </w:rPr>
        <w:t xml:space="preserve">godinu </w:t>
      </w:r>
      <w:r w:rsidR="006A301B">
        <w:rPr>
          <w:rFonts w:ascii="Arial" w:hAnsi="Arial" w:cs="Arial"/>
        </w:rPr>
        <w:t>smanjene</w:t>
      </w:r>
      <w:r w:rsidR="001C453E">
        <w:rPr>
          <w:rFonts w:ascii="Arial" w:hAnsi="Arial" w:cs="Arial"/>
        </w:rPr>
        <w:t xml:space="preserve"> su za 6,70</w:t>
      </w:r>
      <w:r w:rsidR="00BF701B">
        <w:rPr>
          <w:rFonts w:ascii="Arial" w:hAnsi="Arial" w:cs="Arial"/>
        </w:rPr>
        <w:t>%.</w:t>
      </w:r>
      <w:r w:rsidR="00500605">
        <w:rPr>
          <w:rFonts w:ascii="Arial" w:hAnsi="Arial" w:cs="Arial"/>
        </w:rPr>
        <w:t xml:space="preserve"> </w:t>
      </w:r>
      <w:r w:rsidR="00B116DC">
        <w:rPr>
          <w:rFonts w:ascii="Arial" w:hAnsi="Arial" w:cs="Arial"/>
        </w:rPr>
        <w:t xml:space="preserve">Troškovi službenih putovanja smanjeni su za 10,20% u odnosu na 2022. godinu koja je imala veliko povećanje </w:t>
      </w:r>
      <w:r w:rsidR="00905C6F">
        <w:rPr>
          <w:rFonts w:ascii="Arial" w:hAnsi="Arial" w:cs="Arial"/>
        </w:rPr>
        <w:t xml:space="preserve">u odnosu na 2021. godinu zbog nemogućnosti službenih putovanja radi </w:t>
      </w:r>
      <w:proofErr w:type="spellStart"/>
      <w:r w:rsidR="00905C6F">
        <w:rPr>
          <w:rFonts w:ascii="Arial" w:hAnsi="Arial" w:cs="Arial"/>
        </w:rPr>
        <w:t>pandemije</w:t>
      </w:r>
      <w:proofErr w:type="spellEnd"/>
      <w:r w:rsidR="00905C6F">
        <w:rPr>
          <w:rFonts w:ascii="Arial" w:hAnsi="Arial" w:cs="Arial"/>
        </w:rPr>
        <w:t xml:space="preserve"> bolesti COVID-19</w:t>
      </w:r>
      <w:r w:rsidR="00BE7734">
        <w:rPr>
          <w:rFonts w:ascii="Arial" w:hAnsi="Arial" w:cs="Arial"/>
        </w:rPr>
        <w:t>.</w:t>
      </w:r>
      <w:r w:rsidR="00905C6F">
        <w:rPr>
          <w:rFonts w:ascii="Arial" w:hAnsi="Arial" w:cs="Arial"/>
        </w:rPr>
        <w:t xml:space="preserve"> R</w:t>
      </w:r>
      <w:r w:rsidR="00BE7734">
        <w:rPr>
          <w:rFonts w:ascii="Arial" w:hAnsi="Arial" w:cs="Arial"/>
        </w:rPr>
        <w:t>ashod</w:t>
      </w:r>
      <w:r w:rsidR="00905C6F">
        <w:rPr>
          <w:rFonts w:ascii="Arial" w:hAnsi="Arial" w:cs="Arial"/>
        </w:rPr>
        <w:t>i</w:t>
      </w:r>
      <w:r w:rsidR="00BE7734">
        <w:rPr>
          <w:rFonts w:ascii="Arial" w:hAnsi="Arial" w:cs="Arial"/>
        </w:rPr>
        <w:t xml:space="preserve"> za stručno usavršavanje</w:t>
      </w:r>
      <w:r w:rsidR="00C66071">
        <w:rPr>
          <w:rFonts w:ascii="Arial" w:hAnsi="Arial" w:cs="Arial"/>
        </w:rPr>
        <w:t xml:space="preserve"> zaposlenika </w:t>
      </w:r>
      <w:r w:rsidR="00905C6F">
        <w:rPr>
          <w:rFonts w:ascii="Arial" w:hAnsi="Arial" w:cs="Arial"/>
        </w:rPr>
        <w:t xml:space="preserve">iz istoga razloga smanjeni su u odnosu na 2022. godinu </w:t>
      </w:r>
      <w:r w:rsidR="00C66071">
        <w:rPr>
          <w:rFonts w:ascii="Arial" w:hAnsi="Arial" w:cs="Arial"/>
        </w:rPr>
        <w:t xml:space="preserve">za </w:t>
      </w:r>
      <w:r w:rsidR="00BE7734">
        <w:rPr>
          <w:rFonts w:ascii="Arial" w:hAnsi="Arial" w:cs="Arial"/>
        </w:rPr>
        <w:t>2</w:t>
      </w:r>
      <w:r w:rsidR="00905C6F">
        <w:rPr>
          <w:rFonts w:ascii="Arial" w:hAnsi="Arial" w:cs="Arial"/>
        </w:rPr>
        <w:t>7</w:t>
      </w:r>
      <w:r w:rsidR="00BE7734">
        <w:rPr>
          <w:rFonts w:ascii="Arial" w:hAnsi="Arial" w:cs="Arial"/>
        </w:rPr>
        <w:t>,</w:t>
      </w:r>
      <w:r w:rsidR="00905C6F">
        <w:rPr>
          <w:rFonts w:ascii="Arial" w:hAnsi="Arial" w:cs="Arial"/>
        </w:rPr>
        <w:t>8</w:t>
      </w:r>
      <w:r w:rsidR="00BE7734">
        <w:rPr>
          <w:rFonts w:ascii="Arial" w:hAnsi="Arial" w:cs="Arial"/>
        </w:rPr>
        <w:t>0</w:t>
      </w:r>
      <w:r w:rsidR="006A301B">
        <w:rPr>
          <w:rFonts w:ascii="Arial" w:hAnsi="Arial" w:cs="Arial"/>
        </w:rPr>
        <w:t>%</w:t>
      </w:r>
      <w:r w:rsidR="00905C6F">
        <w:rPr>
          <w:rFonts w:ascii="Arial" w:hAnsi="Arial" w:cs="Arial"/>
        </w:rPr>
        <w:t>.</w:t>
      </w:r>
    </w:p>
    <w:p w:rsidR="006A301B" w:rsidRPr="00905C6F" w:rsidRDefault="00905C6F" w:rsidP="00905C6F">
      <w:pPr>
        <w:spacing w:line="360" w:lineRule="auto"/>
        <w:jc w:val="both"/>
        <w:rPr>
          <w:rFonts w:ascii="Arial" w:eastAsia="Times New Roman" w:hAnsi="Arial" w:cs="Arial"/>
          <w:lang w:eastAsia="hr-HR"/>
        </w:rPr>
      </w:pPr>
      <w:r w:rsidRPr="00905C6F">
        <w:rPr>
          <w:rFonts w:ascii="Arial" w:hAnsi="Arial" w:cs="Arial"/>
        </w:rPr>
        <w:t>O</w:t>
      </w:r>
      <w:r w:rsidR="00C66071" w:rsidRPr="00905C6F">
        <w:rPr>
          <w:rFonts w:ascii="Arial" w:hAnsi="Arial" w:cs="Arial"/>
        </w:rPr>
        <w:t>stal</w:t>
      </w:r>
      <w:r w:rsidRPr="00905C6F">
        <w:rPr>
          <w:rFonts w:ascii="Arial" w:hAnsi="Arial" w:cs="Arial"/>
        </w:rPr>
        <w:t>e</w:t>
      </w:r>
      <w:r w:rsidR="00C66071" w:rsidRPr="00905C6F">
        <w:rPr>
          <w:rFonts w:ascii="Arial" w:hAnsi="Arial" w:cs="Arial"/>
        </w:rPr>
        <w:t xml:space="preserve"> naknad</w:t>
      </w:r>
      <w:r w:rsidRPr="00905C6F">
        <w:rPr>
          <w:rFonts w:ascii="Arial" w:hAnsi="Arial" w:cs="Arial"/>
        </w:rPr>
        <w:t>e</w:t>
      </w:r>
      <w:r w:rsidR="00C66071" w:rsidRPr="00905C6F">
        <w:rPr>
          <w:rFonts w:ascii="Arial" w:hAnsi="Arial" w:cs="Arial"/>
        </w:rPr>
        <w:t xml:space="preserve"> troškova zaposlenika </w:t>
      </w:r>
      <w:r w:rsidRPr="00905C6F">
        <w:rPr>
          <w:rFonts w:ascii="Arial" w:hAnsi="Arial" w:cs="Arial"/>
        </w:rPr>
        <w:t>povećane su u odnosu na 2022. godinu za 25,00</w:t>
      </w:r>
      <w:r w:rsidR="000533B0" w:rsidRPr="00905C6F">
        <w:rPr>
          <w:rFonts w:ascii="Arial" w:hAnsi="Arial" w:cs="Arial"/>
        </w:rPr>
        <w:t>%</w:t>
      </w:r>
      <w:r w:rsidRPr="00905C6F">
        <w:rPr>
          <w:rFonts w:ascii="Arial" w:hAnsi="Arial" w:cs="Arial"/>
        </w:rPr>
        <w:t xml:space="preserve"> zbog povećanih n</w:t>
      </w:r>
      <w:r w:rsidRPr="00905C6F">
        <w:rPr>
          <w:rFonts w:ascii="Arial" w:eastAsia="Times New Roman" w:hAnsi="Arial" w:cs="Arial"/>
          <w:lang w:eastAsia="hr-HR"/>
        </w:rPr>
        <w:t>aknada za korištenje privatnog automobila u službene svrhe.</w:t>
      </w:r>
    </w:p>
    <w:p w:rsidR="00D61E5A" w:rsidRDefault="00C66071" w:rsidP="009221EA">
      <w:pPr>
        <w:spacing w:after="0" w:line="360" w:lineRule="auto"/>
        <w:jc w:val="both"/>
        <w:rPr>
          <w:rFonts w:ascii="Arial" w:hAnsi="Arial" w:cs="Arial"/>
        </w:rPr>
      </w:pPr>
      <w:r w:rsidRPr="00C66071">
        <w:rPr>
          <w:rFonts w:ascii="Arial" w:hAnsi="Arial" w:cs="Arial"/>
          <w:b/>
          <w:u w:val="single"/>
        </w:rPr>
        <w:t>R</w:t>
      </w:r>
      <w:r w:rsidR="00B32EF0" w:rsidRPr="00C66071">
        <w:rPr>
          <w:rFonts w:ascii="Arial" w:hAnsi="Arial" w:cs="Arial"/>
          <w:b/>
          <w:u w:val="single"/>
        </w:rPr>
        <w:t>ashodi za materijal i energiju</w:t>
      </w:r>
      <w:r>
        <w:rPr>
          <w:rFonts w:ascii="Arial" w:hAnsi="Arial" w:cs="Arial"/>
        </w:rPr>
        <w:t xml:space="preserve"> </w:t>
      </w:r>
      <w:r w:rsidRPr="00C66071">
        <w:rPr>
          <w:rFonts w:ascii="Arial" w:hAnsi="Arial" w:cs="Arial"/>
          <w:b/>
        </w:rPr>
        <w:t>(</w:t>
      </w:r>
      <w:r w:rsidR="00BE7734">
        <w:rPr>
          <w:rFonts w:ascii="Arial" w:hAnsi="Arial" w:cs="Arial"/>
          <w:b/>
        </w:rPr>
        <w:t>šifra 322)</w:t>
      </w:r>
      <w:r w:rsidR="00B32E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odnosu na 20</w:t>
      </w:r>
      <w:r w:rsidR="0006588E">
        <w:rPr>
          <w:rFonts w:ascii="Arial" w:hAnsi="Arial" w:cs="Arial"/>
        </w:rPr>
        <w:t>2</w:t>
      </w:r>
      <w:r w:rsidR="00905C6F">
        <w:rPr>
          <w:rFonts w:ascii="Arial" w:hAnsi="Arial" w:cs="Arial"/>
        </w:rPr>
        <w:t>2</w:t>
      </w:r>
      <w:r w:rsidR="000658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godinu </w:t>
      </w:r>
      <w:r w:rsidR="00E56B78">
        <w:rPr>
          <w:rFonts w:ascii="Arial" w:hAnsi="Arial" w:cs="Arial"/>
        </w:rPr>
        <w:t xml:space="preserve">smanjeni su </w:t>
      </w:r>
      <w:r>
        <w:rPr>
          <w:rFonts w:ascii="Arial" w:hAnsi="Arial" w:cs="Arial"/>
        </w:rPr>
        <w:t xml:space="preserve">za </w:t>
      </w:r>
      <w:r w:rsidR="00E56B78">
        <w:rPr>
          <w:rFonts w:ascii="Arial" w:hAnsi="Arial" w:cs="Arial"/>
        </w:rPr>
        <w:t>21,70</w:t>
      </w:r>
      <w:r>
        <w:rPr>
          <w:rFonts w:ascii="Arial" w:hAnsi="Arial" w:cs="Arial"/>
        </w:rPr>
        <w:t>%</w:t>
      </w:r>
      <w:r w:rsidR="00A3057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</w:p>
    <w:p w:rsidR="006E7003" w:rsidRPr="006E7003" w:rsidRDefault="006E7003" w:rsidP="006E700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6E7003">
        <w:rPr>
          <w:rFonts w:ascii="Arial" w:eastAsia="Times New Roman" w:hAnsi="Arial" w:cs="Arial"/>
          <w:b/>
          <w:color w:val="000000"/>
          <w:u w:val="single"/>
          <w:lang w:eastAsia="hr-HR"/>
        </w:rPr>
        <w:t>Uredski materijal i ostali materijalni rashodi</w:t>
      </w:r>
      <w:r>
        <w:rPr>
          <w:rFonts w:ascii="Arial" w:eastAsia="Times New Roman" w:hAnsi="Arial" w:cs="Arial"/>
          <w:b/>
          <w:color w:val="000000"/>
          <w:u w:val="single"/>
          <w:lang w:eastAsia="hr-HR"/>
        </w:rPr>
        <w:t xml:space="preserve"> </w:t>
      </w:r>
      <w:r w:rsidRPr="006E7003">
        <w:rPr>
          <w:rFonts w:ascii="Arial" w:eastAsia="Times New Roman" w:hAnsi="Arial" w:cs="Arial"/>
          <w:b/>
          <w:color w:val="000000"/>
          <w:lang w:eastAsia="hr-HR"/>
        </w:rPr>
        <w:t xml:space="preserve">(šifra </w:t>
      </w:r>
      <w:r>
        <w:rPr>
          <w:rFonts w:ascii="Arial" w:eastAsia="Times New Roman" w:hAnsi="Arial" w:cs="Arial"/>
          <w:b/>
          <w:color w:val="000000"/>
          <w:lang w:eastAsia="hr-HR"/>
        </w:rPr>
        <w:t xml:space="preserve">3221) </w:t>
      </w:r>
      <w:r>
        <w:rPr>
          <w:rFonts w:ascii="Arial" w:hAnsi="Arial" w:cs="Arial"/>
        </w:rPr>
        <w:t xml:space="preserve">u odnosu na 2022. godinu povećani su za 3,00% zbog povećanih rashoda za materijal i </w:t>
      </w:r>
      <w:r w:rsidR="00BF3476">
        <w:rPr>
          <w:rFonts w:ascii="Arial" w:hAnsi="Arial" w:cs="Arial"/>
        </w:rPr>
        <w:t>sredstva</w:t>
      </w:r>
      <w:r>
        <w:rPr>
          <w:rFonts w:ascii="Arial" w:hAnsi="Arial" w:cs="Arial"/>
        </w:rPr>
        <w:t xml:space="preserve"> za čišćenje i odr</w:t>
      </w:r>
      <w:r w:rsidR="00BF3476">
        <w:rPr>
          <w:rFonts w:ascii="Arial" w:hAnsi="Arial" w:cs="Arial"/>
        </w:rPr>
        <w:t>žavanje te materijala za red</w:t>
      </w:r>
      <w:r w:rsidR="006A301B">
        <w:rPr>
          <w:rFonts w:ascii="Arial" w:hAnsi="Arial" w:cs="Arial"/>
        </w:rPr>
        <w:t>ovno poslovanje (toneri, papiri…</w:t>
      </w:r>
      <w:r w:rsidR="00BF3476">
        <w:rPr>
          <w:rFonts w:ascii="Arial" w:hAnsi="Arial" w:cs="Arial"/>
        </w:rPr>
        <w:t xml:space="preserve">).  </w:t>
      </w:r>
    </w:p>
    <w:p w:rsidR="006E7003" w:rsidRDefault="006E7003" w:rsidP="009221E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  <w:r w:rsidRPr="00D61E5A">
        <w:rPr>
          <w:rFonts w:ascii="Arial" w:hAnsi="Arial" w:cs="Arial"/>
          <w:b/>
          <w:u w:val="single"/>
        </w:rPr>
        <w:t>Materijal i sirovine</w:t>
      </w:r>
      <w:r>
        <w:rPr>
          <w:rFonts w:ascii="Arial" w:hAnsi="Arial" w:cs="Arial"/>
        </w:rPr>
        <w:t xml:space="preserve"> </w:t>
      </w:r>
      <w:r w:rsidRPr="00D61E5A">
        <w:rPr>
          <w:rFonts w:ascii="Arial" w:hAnsi="Arial" w:cs="Arial"/>
          <w:b/>
        </w:rPr>
        <w:t>(</w:t>
      </w:r>
      <w:r w:rsidR="00BE7734">
        <w:rPr>
          <w:rFonts w:ascii="Arial" w:hAnsi="Arial" w:cs="Arial"/>
          <w:b/>
        </w:rPr>
        <w:t>šifra 3222</w:t>
      </w:r>
      <w:r w:rsidRPr="00D61E5A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odnosu na 202</w:t>
      </w:r>
      <w:r w:rsidR="006E7003">
        <w:rPr>
          <w:rFonts w:ascii="Arial" w:hAnsi="Arial" w:cs="Arial"/>
        </w:rPr>
        <w:t>2</w:t>
      </w:r>
      <w:r>
        <w:rPr>
          <w:rFonts w:ascii="Arial" w:hAnsi="Arial" w:cs="Arial"/>
        </w:rPr>
        <w:t>. godinu</w:t>
      </w:r>
      <w:r w:rsidR="006E7003">
        <w:rPr>
          <w:rFonts w:ascii="Arial" w:hAnsi="Arial" w:cs="Arial"/>
        </w:rPr>
        <w:t xml:space="preserve"> </w:t>
      </w:r>
      <w:r w:rsidR="00562BB2">
        <w:rPr>
          <w:rFonts w:ascii="Arial" w:hAnsi="Arial" w:cs="Arial"/>
        </w:rPr>
        <w:t>smanjeni</w:t>
      </w:r>
      <w:r w:rsidR="006E7003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za </w:t>
      </w:r>
      <w:r w:rsidR="00562BB2">
        <w:rPr>
          <w:rFonts w:ascii="Arial" w:hAnsi="Arial" w:cs="Arial"/>
        </w:rPr>
        <w:t>18,10</w:t>
      </w:r>
      <w:r>
        <w:rPr>
          <w:rFonts w:ascii="Arial" w:hAnsi="Arial" w:cs="Arial"/>
        </w:rPr>
        <w:t xml:space="preserve">% </w:t>
      </w:r>
      <w:r w:rsidR="00C66071">
        <w:rPr>
          <w:rFonts w:ascii="Arial" w:hAnsi="Arial" w:cs="Arial"/>
        </w:rPr>
        <w:t xml:space="preserve">zbog </w:t>
      </w:r>
      <w:r w:rsidR="00562BB2">
        <w:rPr>
          <w:rFonts w:ascii="Arial" w:hAnsi="Arial" w:cs="Arial"/>
        </w:rPr>
        <w:t>smanjenja rashoda za</w:t>
      </w:r>
      <w:r w:rsidR="007956C9">
        <w:rPr>
          <w:rFonts w:ascii="Arial" w:hAnsi="Arial" w:cs="Arial"/>
        </w:rPr>
        <w:t xml:space="preserve"> kemikalij</w:t>
      </w:r>
      <w:r w:rsidR="00562BB2">
        <w:rPr>
          <w:rFonts w:ascii="Arial" w:hAnsi="Arial" w:cs="Arial"/>
        </w:rPr>
        <w:t>e</w:t>
      </w:r>
      <w:r w:rsidR="00FA25CE">
        <w:rPr>
          <w:rFonts w:ascii="Arial" w:hAnsi="Arial" w:cs="Arial"/>
        </w:rPr>
        <w:t>, biokemijsk</w:t>
      </w:r>
      <w:r w:rsidR="00562BB2">
        <w:rPr>
          <w:rFonts w:ascii="Arial" w:hAnsi="Arial" w:cs="Arial"/>
        </w:rPr>
        <w:t>e</w:t>
      </w:r>
      <w:r w:rsidR="00FA25CE">
        <w:rPr>
          <w:rFonts w:ascii="Arial" w:hAnsi="Arial" w:cs="Arial"/>
        </w:rPr>
        <w:t xml:space="preserve"> reagens</w:t>
      </w:r>
      <w:r w:rsidR="00562BB2">
        <w:rPr>
          <w:rFonts w:ascii="Arial" w:hAnsi="Arial" w:cs="Arial"/>
        </w:rPr>
        <w:t>e</w:t>
      </w:r>
      <w:r w:rsidR="00FA25CE">
        <w:rPr>
          <w:rFonts w:ascii="Arial" w:hAnsi="Arial" w:cs="Arial"/>
        </w:rPr>
        <w:t xml:space="preserve"> i kitov</w:t>
      </w:r>
      <w:r w:rsidR="00562BB2">
        <w:rPr>
          <w:rFonts w:ascii="Arial" w:hAnsi="Arial" w:cs="Arial"/>
        </w:rPr>
        <w:t>e</w:t>
      </w:r>
      <w:r w:rsidR="00FA25CE">
        <w:rPr>
          <w:rFonts w:ascii="Arial" w:hAnsi="Arial" w:cs="Arial"/>
        </w:rPr>
        <w:t xml:space="preserve">, </w:t>
      </w:r>
      <w:r w:rsidR="006A301B">
        <w:rPr>
          <w:rFonts w:ascii="Arial" w:hAnsi="Arial" w:cs="Arial"/>
        </w:rPr>
        <w:t xml:space="preserve">ostali </w:t>
      </w:r>
      <w:proofErr w:type="spellStart"/>
      <w:r w:rsidR="006A301B">
        <w:rPr>
          <w:rFonts w:ascii="Arial" w:hAnsi="Arial" w:cs="Arial"/>
        </w:rPr>
        <w:t>repro</w:t>
      </w:r>
      <w:proofErr w:type="spellEnd"/>
      <w:r w:rsidR="006A301B">
        <w:rPr>
          <w:rFonts w:ascii="Arial" w:hAnsi="Arial" w:cs="Arial"/>
        </w:rPr>
        <w:t xml:space="preserve"> materijal, laboratorijski pribor</w:t>
      </w:r>
      <w:r w:rsidR="00562BB2">
        <w:rPr>
          <w:rFonts w:ascii="Arial" w:hAnsi="Arial" w:cs="Arial"/>
        </w:rPr>
        <w:t xml:space="preserve"> </w:t>
      </w:r>
      <w:r w:rsidR="006A301B">
        <w:rPr>
          <w:rFonts w:ascii="Arial" w:hAnsi="Arial" w:cs="Arial"/>
        </w:rPr>
        <w:t>i posuđe te stolarski materijal</w:t>
      </w:r>
      <w:r w:rsidR="0065233B">
        <w:rPr>
          <w:rFonts w:ascii="Arial" w:hAnsi="Arial" w:cs="Arial"/>
        </w:rPr>
        <w:t>.</w:t>
      </w: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</w:p>
    <w:p w:rsidR="00163094" w:rsidRDefault="007956C9" w:rsidP="009221EA">
      <w:pPr>
        <w:spacing w:after="0" w:line="360" w:lineRule="auto"/>
        <w:jc w:val="both"/>
        <w:rPr>
          <w:rFonts w:ascii="Arial" w:hAnsi="Arial" w:cs="Arial"/>
        </w:rPr>
      </w:pPr>
      <w:r w:rsidRPr="00D61E5A">
        <w:rPr>
          <w:rFonts w:ascii="Arial" w:hAnsi="Arial" w:cs="Arial"/>
          <w:b/>
          <w:u w:val="single"/>
        </w:rPr>
        <w:t>R</w:t>
      </w:r>
      <w:r w:rsidR="00F07122" w:rsidRPr="00D61E5A">
        <w:rPr>
          <w:rFonts w:ascii="Arial" w:hAnsi="Arial" w:cs="Arial"/>
          <w:b/>
          <w:u w:val="single"/>
        </w:rPr>
        <w:t xml:space="preserve">ashodi </w:t>
      </w:r>
      <w:r w:rsidRPr="00D61E5A">
        <w:rPr>
          <w:rFonts w:ascii="Arial" w:hAnsi="Arial" w:cs="Arial"/>
          <w:b/>
          <w:u w:val="single"/>
        </w:rPr>
        <w:t>za energiju</w:t>
      </w:r>
      <w:r w:rsidR="00D61E5A">
        <w:rPr>
          <w:rFonts w:ascii="Arial" w:hAnsi="Arial" w:cs="Arial"/>
        </w:rPr>
        <w:t xml:space="preserve"> </w:t>
      </w:r>
      <w:r w:rsidR="00D61E5A" w:rsidRPr="00D61E5A">
        <w:rPr>
          <w:rFonts w:ascii="Arial" w:hAnsi="Arial" w:cs="Arial"/>
          <w:b/>
        </w:rPr>
        <w:t>(</w:t>
      </w:r>
      <w:r w:rsidR="00BA02F5">
        <w:rPr>
          <w:rFonts w:ascii="Arial" w:hAnsi="Arial" w:cs="Arial"/>
          <w:b/>
        </w:rPr>
        <w:t>šifra 3223</w:t>
      </w:r>
      <w:r w:rsidR="00D61E5A" w:rsidRPr="00D61E5A">
        <w:rPr>
          <w:rFonts w:ascii="Arial" w:hAnsi="Arial" w:cs="Arial"/>
          <w:b/>
        </w:rPr>
        <w:t>)</w:t>
      </w:r>
      <w:r w:rsidR="00FA25CE">
        <w:rPr>
          <w:rFonts w:ascii="Arial" w:hAnsi="Arial" w:cs="Arial"/>
        </w:rPr>
        <w:t xml:space="preserve"> </w:t>
      </w:r>
      <w:r w:rsidR="00D61E5A">
        <w:rPr>
          <w:rFonts w:ascii="Arial" w:hAnsi="Arial" w:cs="Arial"/>
        </w:rPr>
        <w:t>u odnosu na 202</w:t>
      </w:r>
      <w:r w:rsidR="0065233B">
        <w:rPr>
          <w:rFonts w:ascii="Arial" w:hAnsi="Arial" w:cs="Arial"/>
        </w:rPr>
        <w:t>2</w:t>
      </w:r>
      <w:r w:rsidR="00D61E5A">
        <w:rPr>
          <w:rFonts w:ascii="Arial" w:hAnsi="Arial" w:cs="Arial"/>
        </w:rPr>
        <w:t xml:space="preserve">. godinu </w:t>
      </w:r>
      <w:r w:rsidR="0065233B">
        <w:rPr>
          <w:rFonts w:ascii="Arial" w:hAnsi="Arial" w:cs="Arial"/>
        </w:rPr>
        <w:t xml:space="preserve">smanjeni su </w:t>
      </w:r>
      <w:r w:rsidR="00FA25CE">
        <w:rPr>
          <w:rFonts w:ascii="Arial" w:hAnsi="Arial" w:cs="Arial"/>
        </w:rPr>
        <w:t xml:space="preserve">za </w:t>
      </w:r>
      <w:r w:rsidR="0065233B">
        <w:rPr>
          <w:rFonts w:ascii="Arial" w:hAnsi="Arial" w:cs="Arial"/>
        </w:rPr>
        <w:t>45,80</w:t>
      </w:r>
      <w:r w:rsidR="00FA25CE">
        <w:rPr>
          <w:rFonts w:ascii="Arial" w:hAnsi="Arial" w:cs="Arial"/>
        </w:rPr>
        <w:t>%</w:t>
      </w:r>
      <w:r w:rsidR="00163094">
        <w:rPr>
          <w:rFonts w:ascii="Arial" w:hAnsi="Arial" w:cs="Arial"/>
        </w:rPr>
        <w:t>.</w:t>
      </w:r>
    </w:p>
    <w:p w:rsidR="000A09B3" w:rsidRDefault="00163094" w:rsidP="00320E0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Uredbom Vlade Republike Hrvatske o izmjenama i dopunama Uredbe o otklanjanju poremećaja na domaćem tržištu energije računi za električnu energiju Instituta </w:t>
      </w:r>
      <w:r w:rsidR="00942A5C">
        <w:rPr>
          <w:rFonts w:ascii="Arial" w:hAnsi="Arial" w:cs="Arial"/>
        </w:rPr>
        <w:t xml:space="preserve">za 2023. godinu </w:t>
      </w:r>
      <w:r>
        <w:rPr>
          <w:rFonts w:ascii="Arial" w:hAnsi="Arial" w:cs="Arial"/>
        </w:rPr>
        <w:t>umanjeni su za</w:t>
      </w:r>
      <w:r w:rsidR="00942A5C">
        <w:rPr>
          <w:rFonts w:ascii="Arial" w:hAnsi="Arial" w:cs="Arial"/>
        </w:rPr>
        <w:t xml:space="preserve"> 573.131 €.</w:t>
      </w:r>
      <w:r w:rsidR="000A09B3">
        <w:rPr>
          <w:rFonts w:ascii="Arial" w:hAnsi="Arial" w:cs="Arial"/>
        </w:rPr>
        <w:t xml:space="preserve"> </w:t>
      </w:r>
    </w:p>
    <w:p w:rsidR="00DD3555" w:rsidRDefault="000A09B3" w:rsidP="00320E0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Istom Uredbom propisane su posebne mjere za trgovinu plinom kao i način i uvjeti formiranja cijena plina, te je Institut od 01. travnja 2023. godine zbog limitirane cijene plina </w:t>
      </w:r>
      <w:r w:rsidR="002A4D3B">
        <w:rPr>
          <w:rFonts w:ascii="Arial" w:hAnsi="Arial" w:cs="Arial"/>
        </w:rPr>
        <w:t>izvršio promjenu sustava grijanja sa lož ulja na plin.</w:t>
      </w:r>
      <w:r w:rsidR="00320E0C">
        <w:rPr>
          <w:rFonts w:ascii="Arial" w:hAnsi="Arial" w:cs="Arial"/>
        </w:rPr>
        <w:t xml:space="preserve"> </w:t>
      </w:r>
    </w:p>
    <w:p w:rsidR="002A4D3B" w:rsidRDefault="002A4D3B" w:rsidP="009221E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D61E5A" w:rsidRDefault="00BA02F5" w:rsidP="009221EA">
      <w:pPr>
        <w:spacing w:after="0" w:line="360" w:lineRule="auto"/>
        <w:jc w:val="both"/>
        <w:rPr>
          <w:rFonts w:ascii="Arial" w:hAnsi="Arial" w:cs="Arial"/>
        </w:rPr>
      </w:pPr>
      <w:r w:rsidRPr="00BA02F5">
        <w:rPr>
          <w:rFonts w:ascii="Arial" w:hAnsi="Arial" w:cs="Arial"/>
          <w:b/>
          <w:u w:val="single"/>
        </w:rPr>
        <w:lastRenderedPageBreak/>
        <w:t>Materijal i dijelovi za tekuće i investicijsko održavanje</w:t>
      </w:r>
      <w:r w:rsidRPr="00BA02F5">
        <w:rPr>
          <w:rFonts w:ascii="Arial" w:hAnsi="Arial" w:cs="Arial"/>
          <w:b/>
        </w:rPr>
        <w:t xml:space="preserve"> (šifra 3224</w:t>
      </w:r>
      <w:r w:rsidR="001F2AC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</w:t>
      </w:r>
      <w:r w:rsidR="006877B2">
        <w:rPr>
          <w:rFonts w:ascii="Arial" w:hAnsi="Arial" w:cs="Arial"/>
        </w:rPr>
        <w:t>d</w:t>
      </w:r>
      <w:r>
        <w:rPr>
          <w:rFonts w:ascii="Arial" w:hAnsi="Arial" w:cs="Arial"/>
        </w:rPr>
        <w:t>nosu na 202</w:t>
      </w:r>
      <w:r w:rsidR="001F2AC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1F2AC2">
        <w:rPr>
          <w:rFonts w:ascii="Arial" w:hAnsi="Arial" w:cs="Arial"/>
        </w:rPr>
        <w:t xml:space="preserve">povećani su </w:t>
      </w:r>
      <w:r w:rsidR="006877B2">
        <w:rPr>
          <w:rFonts w:ascii="Arial" w:hAnsi="Arial" w:cs="Arial"/>
        </w:rPr>
        <w:t xml:space="preserve">za </w:t>
      </w:r>
      <w:r w:rsidR="001F2AC2">
        <w:rPr>
          <w:rFonts w:ascii="Arial" w:hAnsi="Arial" w:cs="Arial"/>
        </w:rPr>
        <w:t>45,70</w:t>
      </w:r>
      <w:r w:rsidR="006877B2">
        <w:rPr>
          <w:rFonts w:ascii="Arial" w:hAnsi="Arial" w:cs="Arial"/>
        </w:rPr>
        <w:t>%</w:t>
      </w:r>
      <w:r w:rsidR="00EF4526">
        <w:rPr>
          <w:rFonts w:ascii="Arial" w:hAnsi="Arial" w:cs="Arial"/>
        </w:rPr>
        <w:t xml:space="preserve"> zbog povećanih rashoda za tekuće i investicijsko održavanje građevinskih objekata, opreme, računalne opreme</w:t>
      </w:r>
      <w:r w:rsidR="001C1754">
        <w:rPr>
          <w:rFonts w:ascii="Arial" w:hAnsi="Arial" w:cs="Arial"/>
        </w:rPr>
        <w:t>, transportnih sredstava</w:t>
      </w:r>
      <w:r w:rsidR="00EF4526">
        <w:rPr>
          <w:rFonts w:ascii="Arial" w:hAnsi="Arial" w:cs="Arial"/>
        </w:rPr>
        <w:t xml:space="preserve"> i kotlovnice</w:t>
      </w:r>
      <w:r w:rsidR="006877B2">
        <w:rPr>
          <w:rFonts w:ascii="Arial" w:hAnsi="Arial" w:cs="Arial"/>
        </w:rPr>
        <w:t xml:space="preserve"> </w:t>
      </w:r>
      <w:r w:rsidR="00EF4526">
        <w:rPr>
          <w:rFonts w:ascii="Arial" w:hAnsi="Arial" w:cs="Arial"/>
        </w:rPr>
        <w:t xml:space="preserve">kao i rashoda za soboslikarske i zidarske radove, bravarski, vodoinstalaterski i </w:t>
      </w:r>
      <w:proofErr w:type="spellStart"/>
      <w:r w:rsidR="001C1754">
        <w:rPr>
          <w:rFonts w:ascii="Arial" w:hAnsi="Arial" w:cs="Arial"/>
        </w:rPr>
        <w:t>elektromaterijal</w:t>
      </w:r>
      <w:proofErr w:type="spellEnd"/>
      <w:r w:rsidR="00EF4526">
        <w:rPr>
          <w:rFonts w:ascii="Arial" w:hAnsi="Arial" w:cs="Arial"/>
        </w:rPr>
        <w:t>.</w:t>
      </w:r>
    </w:p>
    <w:p w:rsidR="006877B2" w:rsidRDefault="006877B2" w:rsidP="009221EA">
      <w:pPr>
        <w:spacing w:after="0" w:line="360" w:lineRule="auto"/>
        <w:jc w:val="both"/>
        <w:rPr>
          <w:rFonts w:ascii="Arial" w:hAnsi="Arial" w:cs="Arial"/>
        </w:rPr>
      </w:pPr>
    </w:p>
    <w:p w:rsidR="006107FE" w:rsidRDefault="006107FE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Rashodi za s</w:t>
      </w:r>
      <w:r w:rsidR="007956C9" w:rsidRPr="006107FE">
        <w:rPr>
          <w:rFonts w:ascii="Arial" w:hAnsi="Arial" w:cs="Arial"/>
          <w:b/>
          <w:u w:val="single"/>
        </w:rPr>
        <w:t>it</w:t>
      </w:r>
      <w:r w:rsidR="00D61E5A" w:rsidRPr="006107FE">
        <w:rPr>
          <w:rFonts w:ascii="Arial" w:hAnsi="Arial" w:cs="Arial"/>
          <w:b/>
          <w:u w:val="single"/>
        </w:rPr>
        <w:t>an</w:t>
      </w:r>
      <w:r w:rsidR="007956C9" w:rsidRPr="006107FE">
        <w:rPr>
          <w:rFonts w:ascii="Arial" w:hAnsi="Arial" w:cs="Arial"/>
          <w:b/>
          <w:u w:val="single"/>
        </w:rPr>
        <w:t xml:space="preserve"> inventar i auto gum</w:t>
      </w:r>
      <w:r w:rsidR="00D61E5A" w:rsidRPr="006107FE">
        <w:rPr>
          <w:rFonts w:ascii="Arial" w:hAnsi="Arial" w:cs="Arial"/>
          <w:b/>
          <w:u w:val="single"/>
        </w:rPr>
        <w:t>e</w:t>
      </w:r>
      <w:r w:rsidR="00D61E5A" w:rsidRPr="006107FE">
        <w:rPr>
          <w:rFonts w:ascii="Arial" w:hAnsi="Arial" w:cs="Arial"/>
          <w:b/>
        </w:rPr>
        <w:t xml:space="preserve"> </w:t>
      </w:r>
      <w:r w:rsidRPr="006107FE">
        <w:rPr>
          <w:rFonts w:ascii="Arial" w:hAnsi="Arial" w:cs="Arial"/>
          <w:b/>
        </w:rPr>
        <w:t>(</w:t>
      </w:r>
      <w:r w:rsidR="006877B2">
        <w:rPr>
          <w:rFonts w:ascii="Arial" w:hAnsi="Arial" w:cs="Arial"/>
          <w:b/>
        </w:rPr>
        <w:t>šifra 3225</w:t>
      </w:r>
      <w:r w:rsidR="00604A19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odnosu na 202</w:t>
      </w:r>
      <w:r w:rsidR="001C175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662FF9">
        <w:rPr>
          <w:rFonts w:ascii="Arial" w:hAnsi="Arial" w:cs="Arial"/>
        </w:rPr>
        <w:t xml:space="preserve"> </w:t>
      </w:r>
      <w:r w:rsidR="001C1754">
        <w:rPr>
          <w:rFonts w:ascii="Arial" w:hAnsi="Arial" w:cs="Arial"/>
        </w:rPr>
        <w:t xml:space="preserve">smanjeni su </w:t>
      </w:r>
      <w:r w:rsidR="00662FF9">
        <w:rPr>
          <w:rFonts w:ascii="Arial" w:hAnsi="Arial" w:cs="Arial"/>
        </w:rPr>
        <w:t xml:space="preserve">za </w:t>
      </w:r>
      <w:r w:rsidR="001C1754">
        <w:rPr>
          <w:rFonts w:ascii="Arial" w:hAnsi="Arial" w:cs="Arial"/>
        </w:rPr>
        <w:t>2,30</w:t>
      </w:r>
      <w:r w:rsidR="00662FF9">
        <w:rPr>
          <w:rFonts w:ascii="Arial" w:hAnsi="Arial" w:cs="Arial"/>
        </w:rPr>
        <w:t>%</w:t>
      </w:r>
      <w:r w:rsidR="006877B2">
        <w:rPr>
          <w:rFonts w:ascii="Arial" w:hAnsi="Arial" w:cs="Arial"/>
        </w:rPr>
        <w:t xml:space="preserve">. </w:t>
      </w:r>
    </w:p>
    <w:p w:rsidR="001C1754" w:rsidRDefault="001C1754" w:rsidP="009221EA">
      <w:pPr>
        <w:spacing w:after="0" w:line="360" w:lineRule="auto"/>
        <w:jc w:val="both"/>
        <w:rPr>
          <w:rFonts w:ascii="Arial" w:hAnsi="Arial" w:cs="Arial"/>
        </w:rPr>
      </w:pPr>
    </w:p>
    <w:p w:rsidR="00B32EF0" w:rsidRDefault="006107FE" w:rsidP="009221EA">
      <w:pPr>
        <w:spacing w:after="0" w:line="360" w:lineRule="auto"/>
        <w:jc w:val="both"/>
        <w:rPr>
          <w:rFonts w:ascii="Arial" w:hAnsi="Arial" w:cs="Arial"/>
        </w:rPr>
      </w:pPr>
      <w:r w:rsidRPr="006107FE">
        <w:rPr>
          <w:rFonts w:ascii="Arial" w:hAnsi="Arial" w:cs="Arial"/>
          <w:b/>
          <w:u w:val="single"/>
        </w:rPr>
        <w:t xml:space="preserve">Rashodi </w:t>
      </w:r>
      <w:r w:rsidR="00662FF9" w:rsidRPr="006107FE">
        <w:rPr>
          <w:rFonts w:ascii="Arial" w:hAnsi="Arial" w:cs="Arial"/>
          <w:b/>
          <w:u w:val="single"/>
        </w:rPr>
        <w:t>za</w:t>
      </w:r>
      <w:r w:rsidR="000D5268" w:rsidRPr="006107FE">
        <w:rPr>
          <w:rFonts w:ascii="Arial" w:hAnsi="Arial" w:cs="Arial"/>
          <w:b/>
          <w:u w:val="single"/>
        </w:rPr>
        <w:t xml:space="preserve"> služben</w:t>
      </w:r>
      <w:r w:rsidR="00662FF9" w:rsidRPr="006107FE">
        <w:rPr>
          <w:rFonts w:ascii="Arial" w:hAnsi="Arial" w:cs="Arial"/>
          <w:b/>
          <w:u w:val="single"/>
        </w:rPr>
        <w:t>u</w:t>
      </w:r>
      <w:r w:rsidR="000D5268" w:rsidRPr="006107FE">
        <w:rPr>
          <w:rFonts w:ascii="Arial" w:hAnsi="Arial" w:cs="Arial"/>
          <w:b/>
          <w:u w:val="single"/>
        </w:rPr>
        <w:t xml:space="preserve">, </w:t>
      </w:r>
      <w:r w:rsidR="00662FF9" w:rsidRPr="006107FE">
        <w:rPr>
          <w:rFonts w:ascii="Arial" w:hAnsi="Arial" w:cs="Arial"/>
          <w:b/>
          <w:u w:val="single"/>
        </w:rPr>
        <w:t>radn</w:t>
      </w:r>
      <w:r w:rsidRPr="006107FE">
        <w:rPr>
          <w:rFonts w:ascii="Arial" w:hAnsi="Arial" w:cs="Arial"/>
          <w:b/>
          <w:u w:val="single"/>
        </w:rPr>
        <w:t>u</w:t>
      </w:r>
      <w:r w:rsidR="00662FF9" w:rsidRPr="006107FE">
        <w:rPr>
          <w:rFonts w:ascii="Arial" w:hAnsi="Arial" w:cs="Arial"/>
          <w:b/>
          <w:u w:val="single"/>
        </w:rPr>
        <w:t xml:space="preserve"> i zaštitn</w:t>
      </w:r>
      <w:r w:rsidR="00AD03E8" w:rsidRPr="006107FE">
        <w:rPr>
          <w:rFonts w:ascii="Arial" w:hAnsi="Arial" w:cs="Arial"/>
          <w:b/>
          <w:u w:val="single"/>
        </w:rPr>
        <w:t>u odjeću</w:t>
      </w:r>
      <w:r w:rsidR="00662FF9" w:rsidRPr="006107FE">
        <w:rPr>
          <w:rFonts w:ascii="Arial" w:hAnsi="Arial" w:cs="Arial"/>
          <w:b/>
        </w:rPr>
        <w:t xml:space="preserve"> </w:t>
      </w:r>
      <w:r w:rsidRPr="006107FE">
        <w:rPr>
          <w:rFonts w:ascii="Arial" w:hAnsi="Arial" w:cs="Arial"/>
          <w:b/>
        </w:rPr>
        <w:t>(</w:t>
      </w:r>
      <w:r w:rsidR="007F20A4">
        <w:rPr>
          <w:rFonts w:ascii="Arial" w:hAnsi="Arial" w:cs="Arial"/>
          <w:b/>
        </w:rPr>
        <w:t>šifra 3227</w:t>
      </w:r>
      <w:r w:rsidRPr="006107FE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odnosu na 202</w:t>
      </w:r>
      <w:r w:rsidR="00255E7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255E7D">
        <w:rPr>
          <w:rFonts w:ascii="Arial" w:hAnsi="Arial" w:cs="Arial"/>
        </w:rPr>
        <w:t xml:space="preserve">smanjeni su </w:t>
      </w:r>
      <w:r w:rsidR="00662FF9">
        <w:rPr>
          <w:rFonts w:ascii="Arial" w:hAnsi="Arial" w:cs="Arial"/>
        </w:rPr>
        <w:t xml:space="preserve">za </w:t>
      </w:r>
      <w:r w:rsidR="00255E7D">
        <w:rPr>
          <w:rFonts w:ascii="Arial" w:hAnsi="Arial" w:cs="Arial"/>
        </w:rPr>
        <w:t>4,40</w:t>
      </w:r>
      <w:r w:rsidR="00AD03E8">
        <w:rPr>
          <w:rFonts w:ascii="Arial" w:hAnsi="Arial" w:cs="Arial"/>
        </w:rPr>
        <w:t xml:space="preserve">% zbog </w:t>
      </w:r>
      <w:r w:rsidR="007F20A4">
        <w:rPr>
          <w:rFonts w:ascii="Arial" w:hAnsi="Arial" w:cs="Arial"/>
        </w:rPr>
        <w:t>manjih rashoda za</w:t>
      </w:r>
      <w:r w:rsidR="00AD03E8">
        <w:rPr>
          <w:rFonts w:ascii="Arial" w:hAnsi="Arial" w:cs="Arial"/>
        </w:rPr>
        <w:t xml:space="preserve"> </w:t>
      </w:r>
      <w:r w:rsidR="00EA7A84">
        <w:rPr>
          <w:rFonts w:ascii="Arial" w:hAnsi="Arial" w:cs="Arial"/>
        </w:rPr>
        <w:t>vatrogasnu zaštitnu odjeću</w:t>
      </w:r>
      <w:r w:rsidR="007F20A4">
        <w:rPr>
          <w:rFonts w:ascii="Arial" w:hAnsi="Arial" w:cs="Arial"/>
        </w:rPr>
        <w:t>,</w:t>
      </w:r>
      <w:r w:rsidR="00AD03E8">
        <w:rPr>
          <w:rFonts w:ascii="Arial" w:hAnsi="Arial" w:cs="Arial"/>
        </w:rPr>
        <w:t xml:space="preserve"> zaštitn</w:t>
      </w:r>
      <w:r w:rsidR="007F20A4">
        <w:rPr>
          <w:rFonts w:ascii="Arial" w:hAnsi="Arial" w:cs="Arial"/>
        </w:rPr>
        <w:t>e</w:t>
      </w:r>
      <w:r w:rsidR="00AD03E8">
        <w:rPr>
          <w:rFonts w:ascii="Arial" w:hAnsi="Arial" w:cs="Arial"/>
        </w:rPr>
        <w:t xml:space="preserve"> rukavic</w:t>
      </w:r>
      <w:r w:rsidR="007F20A4">
        <w:rPr>
          <w:rFonts w:ascii="Arial" w:hAnsi="Arial" w:cs="Arial"/>
        </w:rPr>
        <w:t>e</w:t>
      </w:r>
      <w:r w:rsidR="004A36D3">
        <w:rPr>
          <w:rFonts w:ascii="Arial" w:hAnsi="Arial" w:cs="Arial"/>
        </w:rPr>
        <w:t xml:space="preserve"> i</w:t>
      </w:r>
      <w:r w:rsidR="007F20A4">
        <w:rPr>
          <w:rFonts w:ascii="Arial" w:hAnsi="Arial" w:cs="Arial"/>
        </w:rPr>
        <w:t xml:space="preserve"> prsluke</w:t>
      </w:r>
      <w:r w:rsidR="004A36D3">
        <w:rPr>
          <w:rFonts w:ascii="Arial" w:hAnsi="Arial" w:cs="Arial"/>
        </w:rPr>
        <w:t>.</w:t>
      </w:r>
      <w:r w:rsidR="00AD03E8">
        <w:rPr>
          <w:rFonts w:ascii="Arial" w:hAnsi="Arial" w:cs="Arial"/>
        </w:rPr>
        <w:t xml:space="preserve"> </w:t>
      </w:r>
      <w:r w:rsidR="00662FF9">
        <w:rPr>
          <w:rFonts w:ascii="Arial" w:hAnsi="Arial" w:cs="Arial"/>
        </w:rPr>
        <w:t xml:space="preserve"> </w:t>
      </w:r>
      <w:r w:rsidR="00F07122">
        <w:rPr>
          <w:rFonts w:ascii="Arial" w:hAnsi="Arial" w:cs="Arial"/>
        </w:rPr>
        <w:t xml:space="preserve">   </w:t>
      </w:r>
      <w:r w:rsidR="00B32EF0">
        <w:rPr>
          <w:rFonts w:ascii="Arial" w:hAnsi="Arial" w:cs="Arial"/>
        </w:rPr>
        <w:t xml:space="preserve"> </w:t>
      </w:r>
    </w:p>
    <w:p w:rsidR="001C02E5" w:rsidRDefault="001C02E5" w:rsidP="001C02E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1C02E5" w:rsidRPr="00656026" w:rsidRDefault="001C02E5" w:rsidP="001C02E5">
      <w:pPr>
        <w:spacing w:after="0" w:line="360" w:lineRule="auto"/>
        <w:jc w:val="both"/>
        <w:rPr>
          <w:rFonts w:ascii="Arial" w:hAnsi="Arial" w:cs="Arial"/>
        </w:rPr>
      </w:pPr>
      <w:r w:rsidRPr="00656026">
        <w:rPr>
          <w:rFonts w:ascii="Arial" w:hAnsi="Arial" w:cs="Arial"/>
          <w:b/>
          <w:u w:val="single"/>
        </w:rPr>
        <w:t>Rashodi za usluge</w:t>
      </w:r>
      <w:r w:rsidRPr="00656026">
        <w:rPr>
          <w:rFonts w:ascii="Arial" w:hAnsi="Arial" w:cs="Arial"/>
        </w:rPr>
        <w:t xml:space="preserve"> </w:t>
      </w:r>
      <w:r w:rsidRPr="00656026">
        <w:rPr>
          <w:rFonts w:ascii="Arial" w:hAnsi="Arial" w:cs="Arial"/>
          <w:b/>
        </w:rPr>
        <w:t>(šifra 323)</w:t>
      </w:r>
      <w:r w:rsidRPr="00656026">
        <w:rPr>
          <w:rFonts w:ascii="Arial" w:hAnsi="Arial" w:cs="Arial"/>
        </w:rPr>
        <w:t xml:space="preserve"> u odnosu na 2022. godinu povećani su za 8,10% zbog troškova prijevoza kontejnera i skladišnog prostora za projekt ENTRANCE a vezano za terensko istraživanje sa partnerima na projektu te preseljenj</w:t>
      </w:r>
      <w:r>
        <w:rPr>
          <w:rFonts w:ascii="Arial" w:hAnsi="Arial" w:cs="Arial"/>
        </w:rPr>
        <w:t>e</w:t>
      </w:r>
      <w:r w:rsidRPr="00656026">
        <w:rPr>
          <w:rFonts w:ascii="Arial" w:hAnsi="Arial" w:cs="Arial"/>
        </w:rPr>
        <w:t xml:space="preserve"> laboratorija vezano za strukturni projekt O-ZIP.</w:t>
      </w:r>
    </w:p>
    <w:p w:rsidR="001C02E5" w:rsidRDefault="001C02E5" w:rsidP="009221E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41BFC" w:rsidRDefault="00B41BFC" w:rsidP="009221EA">
      <w:pPr>
        <w:spacing w:after="0" w:line="360" w:lineRule="auto"/>
        <w:jc w:val="both"/>
        <w:rPr>
          <w:rFonts w:ascii="Arial" w:hAnsi="Arial" w:cs="Arial"/>
        </w:rPr>
      </w:pPr>
      <w:r w:rsidRPr="00B41BFC">
        <w:rPr>
          <w:rFonts w:ascii="Arial" w:hAnsi="Arial" w:cs="Arial"/>
          <w:b/>
          <w:u w:val="single"/>
        </w:rPr>
        <w:t>Usluge promidžbe i informiranja</w:t>
      </w:r>
      <w:r w:rsidRPr="00B41BFC">
        <w:rPr>
          <w:rFonts w:ascii="Arial" w:hAnsi="Arial" w:cs="Arial"/>
          <w:b/>
        </w:rPr>
        <w:t xml:space="preserve"> (</w:t>
      </w:r>
      <w:r w:rsidR="004A36D3">
        <w:rPr>
          <w:rFonts w:ascii="Arial" w:hAnsi="Arial" w:cs="Arial"/>
          <w:b/>
        </w:rPr>
        <w:t>šifra 3233</w:t>
      </w:r>
      <w:r w:rsidRPr="00B41BF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 odnosu na 202</w:t>
      </w:r>
      <w:r w:rsidR="0025521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255214">
        <w:rPr>
          <w:rFonts w:ascii="Arial" w:hAnsi="Arial" w:cs="Arial"/>
        </w:rPr>
        <w:t xml:space="preserve">smanjene su </w:t>
      </w:r>
      <w:r>
        <w:rPr>
          <w:rFonts w:ascii="Arial" w:hAnsi="Arial" w:cs="Arial"/>
        </w:rPr>
        <w:t xml:space="preserve">za </w:t>
      </w:r>
      <w:r w:rsidR="004A36D3">
        <w:rPr>
          <w:rFonts w:ascii="Arial" w:hAnsi="Arial" w:cs="Arial"/>
        </w:rPr>
        <w:t>2</w:t>
      </w:r>
      <w:r w:rsidR="00255214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25521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0% </w:t>
      </w:r>
      <w:r w:rsidR="00623927">
        <w:rPr>
          <w:rFonts w:ascii="Arial" w:hAnsi="Arial" w:cs="Arial"/>
        </w:rPr>
        <w:t xml:space="preserve">zbog </w:t>
      </w:r>
      <w:r w:rsidR="00255214">
        <w:rPr>
          <w:rFonts w:ascii="Arial" w:hAnsi="Arial" w:cs="Arial"/>
        </w:rPr>
        <w:t xml:space="preserve">smanjenja rashoda za </w:t>
      </w:r>
      <w:r w:rsidR="00623927">
        <w:rPr>
          <w:rFonts w:ascii="Arial" w:hAnsi="Arial" w:cs="Arial"/>
        </w:rPr>
        <w:t>promidžben</w:t>
      </w:r>
      <w:r w:rsidR="00255214">
        <w:rPr>
          <w:rFonts w:ascii="Arial" w:hAnsi="Arial" w:cs="Arial"/>
        </w:rPr>
        <w:t>e</w:t>
      </w:r>
      <w:r w:rsidR="00623927">
        <w:rPr>
          <w:rFonts w:ascii="Arial" w:hAnsi="Arial" w:cs="Arial"/>
        </w:rPr>
        <w:t xml:space="preserve"> materijal</w:t>
      </w:r>
      <w:r w:rsidR="00255214">
        <w:rPr>
          <w:rFonts w:ascii="Arial" w:hAnsi="Arial" w:cs="Arial"/>
        </w:rPr>
        <w:t>e</w:t>
      </w:r>
      <w:r w:rsidR="00623927">
        <w:rPr>
          <w:rFonts w:ascii="Arial" w:hAnsi="Arial" w:cs="Arial"/>
        </w:rPr>
        <w:t xml:space="preserve"> vezano uz završetak projekata te </w:t>
      </w:r>
      <w:r w:rsidR="00255214">
        <w:rPr>
          <w:rFonts w:ascii="Arial" w:hAnsi="Arial" w:cs="Arial"/>
        </w:rPr>
        <w:t xml:space="preserve">rashoda </w:t>
      </w:r>
      <w:r w:rsidR="00623927">
        <w:rPr>
          <w:rFonts w:ascii="Arial" w:hAnsi="Arial" w:cs="Arial"/>
        </w:rPr>
        <w:t xml:space="preserve">za objavu radova. </w:t>
      </w:r>
    </w:p>
    <w:p w:rsidR="00623927" w:rsidRPr="00B41BFC" w:rsidRDefault="00623927" w:rsidP="009221EA">
      <w:pPr>
        <w:spacing w:after="0" w:line="360" w:lineRule="auto"/>
        <w:jc w:val="both"/>
        <w:rPr>
          <w:rFonts w:ascii="Arial" w:hAnsi="Arial" w:cs="Arial"/>
        </w:rPr>
      </w:pPr>
    </w:p>
    <w:p w:rsidR="00623927" w:rsidRDefault="00623927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K</w:t>
      </w:r>
      <w:r w:rsidR="00B13A43" w:rsidRPr="00623927">
        <w:rPr>
          <w:rFonts w:ascii="Arial" w:hAnsi="Arial" w:cs="Arial"/>
          <w:b/>
          <w:u w:val="single"/>
        </w:rPr>
        <w:t>omunaln</w:t>
      </w:r>
      <w:r w:rsidRPr="00623927">
        <w:rPr>
          <w:rFonts w:ascii="Arial" w:hAnsi="Arial" w:cs="Arial"/>
          <w:b/>
          <w:u w:val="single"/>
        </w:rPr>
        <w:t>e</w:t>
      </w:r>
      <w:r w:rsidR="00B13A43" w:rsidRPr="00623927">
        <w:rPr>
          <w:rFonts w:ascii="Arial" w:hAnsi="Arial" w:cs="Arial"/>
          <w:b/>
          <w:u w:val="single"/>
        </w:rPr>
        <w:t xml:space="preserve"> uslug</w:t>
      </w:r>
      <w:r w:rsidRPr="00623927">
        <w:rPr>
          <w:rFonts w:ascii="Arial" w:hAnsi="Arial" w:cs="Arial"/>
          <w:b/>
          <w:u w:val="single"/>
        </w:rPr>
        <w:t>e</w:t>
      </w:r>
      <w:r w:rsidRPr="00623927">
        <w:rPr>
          <w:rFonts w:ascii="Arial" w:hAnsi="Arial" w:cs="Arial"/>
          <w:b/>
        </w:rPr>
        <w:t xml:space="preserve"> (</w:t>
      </w:r>
      <w:r w:rsidR="003A20A5">
        <w:rPr>
          <w:rFonts w:ascii="Arial" w:hAnsi="Arial" w:cs="Arial"/>
          <w:b/>
        </w:rPr>
        <w:t>šifra 3234</w:t>
      </w:r>
      <w:r w:rsidRPr="0062392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odnosu na 202</w:t>
      </w:r>
      <w:r w:rsidR="006E7325">
        <w:rPr>
          <w:rFonts w:ascii="Arial" w:hAnsi="Arial" w:cs="Arial"/>
        </w:rPr>
        <w:t>2</w:t>
      </w:r>
      <w:r>
        <w:rPr>
          <w:rFonts w:ascii="Arial" w:hAnsi="Arial" w:cs="Arial"/>
        </w:rPr>
        <w:t>. godinu</w:t>
      </w:r>
      <w:r w:rsidR="006E7325">
        <w:rPr>
          <w:rFonts w:ascii="Arial" w:hAnsi="Arial" w:cs="Arial"/>
        </w:rPr>
        <w:t xml:space="preserve"> smanjene su</w:t>
      </w:r>
      <w:r>
        <w:rPr>
          <w:rFonts w:ascii="Arial" w:hAnsi="Arial" w:cs="Arial"/>
        </w:rPr>
        <w:t xml:space="preserve"> </w:t>
      </w:r>
      <w:r w:rsidR="00B13A43">
        <w:rPr>
          <w:rFonts w:ascii="Arial" w:hAnsi="Arial" w:cs="Arial"/>
        </w:rPr>
        <w:t xml:space="preserve">za </w:t>
      </w:r>
      <w:r w:rsidR="006E7325">
        <w:rPr>
          <w:rFonts w:ascii="Arial" w:hAnsi="Arial" w:cs="Arial"/>
        </w:rPr>
        <w:t>5,00%</w:t>
      </w:r>
      <w:r w:rsidR="003A20A5">
        <w:rPr>
          <w:rFonts w:ascii="Arial" w:hAnsi="Arial" w:cs="Arial"/>
        </w:rPr>
        <w:t xml:space="preserve">. </w:t>
      </w:r>
      <w:r w:rsidR="006A301B">
        <w:rPr>
          <w:rFonts w:ascii="Arial" w:hAnsi="Arial" w:cs="Arial"/>
        </w:rPr>
        <w:t>Smanjeni su rashodi za opskrbu</w:t>
      </w:r>
      <w:r w:rsidR="00F90EDF">
        <w:rPr>
          <w:rFonts w:ascii="Arial" w:hAnsi="Arial" w:cs="Arial"/>
        </w:rPr>
        <w:t xml:space="preserve"> vod</w:t>
      </w:r>
      <w:r w:rsidR="006A301B">
        <w:rPr>
          <w:rFonts w:ascii="Arial" w:hAnsi="Arial" w:cs="Arial"/>
        </w:rPr>
        <w:t>om</w:t>
      </w:r>
      <w:r w:rsidR="00F90EDF">
        <w:rPr>
          <w:rFonts w:ascii="Arial" w:hAnsi="Arial" w:cs="Arial"/>
        </w:rPr>
        <w:t>, iznošenje i odvoz smeća i usluge zbrinjavanja opasnog otpada.</w:t>
      </w:r>
    </w:p>
    <w:p w:rsidR="00F90EDF" w:rsidRDefault="00F90EDF" w:rsidP="009221EA">
      <w:pPr>
        <w:spacing w:after="0" w:line="360" w:lineRule="auto"/>
        <w:jc w:val="both"/>
        <w:rPr>
          <w:rFonts w:ascii="Arial" w:hAnsi="Arial" w:cs="Arial"/>
        </w:rPr>
      </w:pPr>
    </w:p>
    <w:p w:rsidR="0085135F" w:rsidRDefault="00623927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Z</w:t>
      </w:r>
      <w:r w:rsidR="0085135F" w:rsidRPr="00623927">
        <w:rPr>
          <w:rFonts w:ascii="Arial" w:hAnsi="Arial" w:cs="Arial"/>
          <w:b/>
          <w:u w:val="single"/>
        </w:rPr>
        <w:t>akupnin</w:t>
      </w:r>
      <w:r w:rsidRPr="00623927">
        <w:rPr>
          <w:rFonts w:ascii="Arial" w:hAnsi="Arial" w:cs="Arial"/>
          <w:b/>
          <w:u w:val="single"/>
        </w:rPr>
        <w:t>e</w:t>
      </w:r>
      <w:r w:rsidR="0085135F" w:rsidRPr="00623927">
        <w:rPr>
          <w:rFonts w:ascii="Arial" w:hAnsi="Arial" w:cs="Arial"/>
          <w:b/>
          <w:u w:val="single"/>
        </w:rPr>
        <w:t xml:space="preserve"> i najamnin</w:t>
      </w:r>
      <w:r w:rsidRPr="00623927">
        <w:rPr>
          <w:rFonts w:ascii="Arial" w:hAnsi="Arial" w:cs="Arial"/>
          <w:b/>
          <w:u w:val="single"/>
        </w:rPr>
        <w:t>e</w:t>
      </w:r>
      <w:r w:rsidRPr="00623927">
        <w:rPr>
          <w:rFonts w:ascii="Arial" w:hAnsi="Arial" w:cs="Arial"/>
          <w:b/>
        </w:rPr>
        <w:t xml:space="preserve"> (</w:t>
      </w:r>
      <w:r w:rsidR="00DF5343">
        <w:rPr>
          <w:rFonts w:ascii="Arial" w:hAnsi="Arial" w:cs="Arial"/>
          <w:b/>
        </w:rPr>
        <w:t>šifra 3235</w:t>
      </w:r>
      <w:r w:rsidRPr="00623927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u odnosu na 202</w:t>
      </w:r>
      <w:r w:rsidR="00F90ED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F90EDF">
        <w:rPr>
          <w:rFonts w:ascii="Arial" w:hAnsi="Arial" w:cs="Arial"/>
        </w:rPr>
        <w:t>povećan</w:t>
      </w:r>
      <w:r w:rsidR="006A301B">
        <w:rPr>
          <w:rFonts w:ascii="Arial" w:hAnsi="Arial" w:cs="Arial"/>
        </w:rPr>
        <w:t>e</w:t>
      </w:r>
      <w:r w:rsidR="00F90EDF">
        <w:rPr>
          <w:rFonts w:ascii="Arial" w:hAnsi="Arial" w:cs="Arial"/>
        </w:rPr>
        <w:t xml:space="preserve"> su </w:t>
      </w:r>
      <w:r w:rsidR="0085135F">
        <w:rPr>
          <w:rFonts w:ascii="Arial" w:hAnsi="Arial" w:cs="Arial"/>
        </w:rPr>
        <w:t xml:space="preserve">za </w:t>
      </w:r>
      <w:r w:rsidR="00F90EDF">
        <w:rPr>
          <w:rFonts w:ascii="Arial" w:hAnsi="Arial" w:cs="Arial"/>
        </w:rPr>
        <w:t>41,5</w:t>
      </w:r>
      <w:r w:rsidR="00DF5343">
        <w:rPr>
          <w:rFonts w:ascii="Arial" w:hAnsi="Arial" w:cs="Arial"/>
        </w:rPr>
        <w:t>0</w:t>
      </w:r>
      <w:r w:rsidR="0085135F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 xml:space="preserve"> </w:t>
      </w:r>
      <w:r w:rsidR="0085135F">
        <w:rPr>
          <w:rFonts w:ascii="Arial" w:hAnsi="Arial" w:cs="Arial"/>
        </w:rPr>
        <w:t xml:space="preserve">zbog </w:t>
      </w:r>
      <w:r w:rsidR="009007B1">
        <w:rPr>
          <w:rFonts w:ascii="Arial" w:hAnsi="Arial" w:cs="Arial"/>
        </w:rPr>
        <w:t>povećanih rashoda za zakupnine i najamnine za opremu</w:t>
      </w:r>
      <w:r w:rsidR="0068782F">
        <w:rPr>
          <w:rFonts w:ascii="Arial" w:hAnsi="Arial" w:cs="Arial"/>
        </w:rPr>
        <w:t xml:space="preserve"> (montaža kamere vezano za građevinske radove </w:t>
      </w:r>
      <w:r w:rsidR="00576795">
        <w:rPr>
          <w:rFonts w:ascii="Arial" w:hAnsi="Arial" w:cs="Arial"/>
        </w:rPr>
        <w:t>–</w:t>
      </w:r>
      <w:r w:rsidR="0068782F">
        <w:rPr>
          <w:rFonts w:ascii="Arial" w:hAnsi="Arial" w:cs="Arial"/>
        </w:rPr>
        <w:t xml:space="preserve"> </w:t>
      </w:r>
      <w:r w:rsidR="00604A19">
        <w:rPr>
          <w:rFonts w:ascii="Arial" w:hAnsi="Arial" w:cs="Arial"/>
        </w:rPr>
        <w:t xml:space="preserve">strukturni </w:t>
      </w:r>
      <w:r w:rsidR="00576795">
        <w:rPr>
          <w:rFonts w:ascii="Arial" w:hAnsi="Arial" w:cs="Arial"/>
        </w:rPr>
        <w:t xml:space="preserve">projekt </w:t>
      </w:r>
      <w:r w:rsidR="0068782F">
        <w:rPr>
          <w:rFonts w:ascii="Arial" w:hAnsi="Arial" w:cs="Arial"/>
        </w:rPr>
        <w:t>O</w:t>
      </w:r>
      <w:r w:rsidR="00604A19">
        <w:rPr>
          <w:rFonts w:ascii="Arial" w:hAnsi="Arial" w:cs="Arial"/>
        </w:rPr>
        <w:t>-</w:t>
      </w:r>
      <w:r w:rsidR="0068782F">
        <w:rPr>
          <w:rFonts w:ascii="Arial" w:hAnsi="Arial" w:cs="Arial"/>
        </w:rPr>
        <w:t>ZIP, najam šatora i opreme za Otvorene dane Instituta 2023., najam uredskih i skladišnih kontejne</w:t>
      </w:r>
      <w:r w:rsidR="006A301B">
        <w:rPr>
          <w:rFonts w:ascii="Arial" w:hAnsi="Arial" w:cs="Arial"/>
        </w:rPr>
        <w:t>ra za projekt ENTRANCE), licence</w:t>
      </w:r>
      <w:r w:rsidR="0068782F">
        <w:rPr>
          <w:rFonts w:ascii="Arial" w:hAnsi="Arial" w:cs="Arial"/>
        </w:rPr>
        <w:t>, zakupnine i najamnine za prijevozna sredstva te zakupnine i najamnine prostora i opreme za konferencije organizirane od</w:t>
      </w:r>
      <w:r w:rsidR="00604A19">
        <w:rPr>
          <w:rFonts w:ascii="Arial" w:hAnsi="Arial" w:cs="Arial"/>
        </w:rPr>
        <w:t xml:space="preserve"> strane znanstvenika</w:t>
      </w:r>
      <w:r w:rsidR="0068782F">
        <w:rPr>
          <w:rFonts w:ascii="Arial" w:hAnsi="Arial" w:cs="Arial"/>
        </w:rPr>
        <w:t xml:space="preserve"> Instituta.</w:t>
      </w:r>
    </w:p>
    <w:p w:rsidR="00623927" w:rsidRDefault="00623927" w:rsidP="009221EA">
      <w:pPr>
        <w:spacing w:after="0" w:line="360" w:lineRule="auto"/>
        <w:jc w:val="both"/>
        <w:rPr>
          <w:rFonts w:ascii="Arial" w:hAnsi="Arial" w:cs="Arial"/>
        </w:rPr>
      </w:pPr>
    </w:p>
    <w:p w:rsidR="00413D5C" w:rsidRPr="00413D5C" w:rsidRDefault="00413D5C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Zdravstvene i veterinarske usluge</w:t>
      </w:r>
      <w:r w:rsidR="00623927">
        <w:rPr>
          <w:rFonts w:ascii="Arial" w:hAnsi="Arial" w:cs="Arial"/>
        </w:rPr>
        <w:t xml:space="preserve"> </w:t>
      </w:r>
      <w:r w:rsidR="00623927" w:rsidRPr="00623927">
        <w:rPr>
          <w:rFonts w:ascii="Arial" w:hAnsi="Arial" w:cs="Arial"/>
          <w:b/>
        </w:rPr>
        <w:t>(</w:t>
      </w:r>
      <w:r w:rsidR="00BD04B9">
        <w:rPr>
          <w:rFonts w:ascii="Arial" w:hAnsi="Arial" w:cs="Arial"/>
          <w:b/>
        </w:rPr>
        <w:t>šifra 3236</w:t>
      </w:r>
      <w:r w:rsidR="00100B10">
        <w:rPr>
          <w:rFonts w:ascii="Arial" w:hAnsi="Arial" w:cs="Arial"/>
          <w:b/>
        </w:rPr>
        <w:t>)</w:t>
      </w:r>
      <w:r w:rsidR="00623927">
        <w:rPr>
          <w:rFonts w:ascii="Arial" w:hAnsi="Arial" w:cs="Arial"/>
        </w:rPr>
        <w:t xml:space="preserve"> u odnosu na 202</w:t>
      </w:r>
      <w:r w:rsidR="00100B10">
        <w:rPr>
          <w:rFonts w:ascii="Arial" w:hAnsi="Arial" w:cs="Arial"/>
        </w:rPr>
        <w:t>2</w:t>
      </w:r>
      <w:r w:rsidR="00623927">
        <w:rPr>
          <w:rFonts w:ascii="Arial" w:hAnsi="Arial" w:cs="Arial"/>
        </w:rPr>
        <w:t>. godinu</w:t>
      </w:r>
      <w:r>
        <w:rPr>
          <w:rFonts w:ascii="Arial" w:hAnsi="Arial" w:cs="Arial"/>
        </w:rPr>
        <w:t xml:space="preserve"> </w:t>
      </w:r>
      <w:r w:rsidR="00100B10">
        <w:rPr>
          <w:rFonts w:ascii="Arial" w:hAnsi="Arial" w:cs="Arial"/>
        </w:rPr>
        <w:t xml:space="preserve">smanjene su </w:t>
      </w:r>
      <w:r>
        <w:rPr>
          <w:rFonts w:ascii="Arial" w:hAnsi="Arial" w:cs="Arial"/>
        </w:rPr>
        <w:t xml:space="preserve">za </w:t>
      </w:r>
      <w:r w:rsidR="00100B10">
        <w:rPr>
          <w:rFonts w:ascii="Arial" w:hAnsi="Arial" w:cs="Arial"/>
        </w:rPr>
        <w:t>11,30</w:t>
      </w:r>
      <w:r>
        <w:rPr>
          <w:rFonts w:ascii="Arial" w:hAnsi="Arial" w:cs="Arial"/>
        </w:rPr>
        <w:t xml:space="preserve">% zbog </w:t>
      </w:r>
      <w:r w:rsidR="00100B10">
        <w:rPr>
          <w:rFonts w:ascii="Arial" w:hAnsi="Arial" w:cs="Arial"/>
        </w:rPr>
        <w:t>smanjenja rashoda za</w:t>
      </w:r>
      <w:r>
        <w:rPr>
          <w:rFonts w:ascii="Arial" w:hAnsi="Arial" w:cs="Arial"/>
        </w:rPr>
        <w:t xml:space="preserve"> laboratorijsk</w:t>
      </w:r>
      <w:r w:rsidR="00100B1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uslug</w:t>
      </w:r>
      <w:r w:rsidR="00100B1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vezano uz </w:t>
      </w:r>
      <w:r w:rsidR="004B035A">
        <w:rPr>
          <w:rFonts w:ascii="Arial" w:hAnsi="Arial" w:cs="Arial"/>
        </w:rPr>
        <w:t xml:space="preserve">provedbu </w:t>
      </w:r>
      <w:r>
        <w:rPr>
          <w:rFonts w:ascii="Arial" w:hAnsi="Arial" w:cs="Arial"/>
        </w:rPr>
        <w:t>projektn</w:t>
      </w:r>
      <w:r w:rsidR="004B035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aktivnosti</w:t>
      </w:r>
      <w:r w:rsidR="00100B10">
        <w:rPr>
          <w:rFonts w:ascii="Arial" w:hAnsi="Arial" w:cs="Arial"/>
        </w:rPr>
        <w:t>.</w:t>
      </w:r>
    </w:p>
    <w:p w:rsidR="00623927" w:rsidRDefault="00623927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145E62" w:rsidRDefault="00A84FDB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23927">
        <w:rPr>
          <w:rFonts w:ascii="Arial" w:eastAsia="Times New Roman" w:hAnsi="Arial" w:cs="Arial"/>
          <w:b/>
          <w:u w:val="single"/>
          <w:lang w:eastAsia="hr-HR"/>
        </w:rPr>
        <w:lastRenderedPageBreak/>
        <w:t>Intelektualne i osobne usluge</w:t>
      </w:r>
      <w:r>
        <w:rPr>
          <w:rFonts w:ascii="Arial" w:eastAsia="Times New Roman" w:hAnsi="Arial" w:cs="Arial"/>
          <w:lang w:eastAsia="hr-HR"/>
        </w:rPr>
        <w:t xml:space="preserve"> </w:t>
      </w:r>
      <w:r w:rsidR="00623927" w:rsidRPr="00623927">
        <w:rPr>
          <w:rFonts w:ascii="Arial" w:eastAsia="Times New Roman" w:hAnsi="Arial" w:cs="Arial"/>
          <w:b/>
          <w:lang w:eastAsia="hr-HR"/>
        </w:rPr>
        <w:t>(</w:t>
      </w:r>
      <w:r w:rsidR="00C74160">
        <w:rPr>
          <w:rFonts w:ascii="Arial" w:eastAsia="Times New Roman" w:hAnsi="Arial" w:cs="Arial"/>
          <w:b/>
          <w:lang w:eastAsia="hr-HR"/>
        </w:rPr>
        <w:t>šifra 3237</w:t>
      </w:r>
      <w:r w:rsidR="00623927" w:rsidRPr="00623927">
        <w:rPr>
          <w:rFonts w:ascii="Arial" w:eastAsia="Times New Roman" w:hAnsi="Arial" w:cs="Arial"/>
          <w:b/>
          <w:lang w:eastAsia="hr-HR"/>
        </w:rPr>
        <w:t>)</w:t>
      </w:r>
      <w:r w:rsidR="00623927">
        <w:rPr>
          <w:rFonts w:ascii="Arial" w:eastAsia="Times New Roman" w:hAnsi="Arial" w:cs="Arial"/>
          <w:lang w:eastAsia="hr-HR"/>
        </w:rPr>
        <w:t xml:space="preserve"> u odnosu na 202</w:t>
      </w:r>
      <w:r w:rsidR="00100B10">
        <w:rPr>
          <w:rFonts w:ascii="Arial" w:eastAsia="Times New Roman" w:hAnsi="Arial" w:cs="Arial"/>
          <w:lang w:eastAsia="hr-HR"/>
        </w:rPr>
        <w:t>2</w:t>
      </w:r>
      <w:r w:rsidR="00623927">
        <w:rPr>
          <w:rFonts w:ascii="Arial" w:eastAsia="Times New Roman" w:hAnsi="Arial" w:cs="Arial"/>
          <w:lang w:eastAsia="hr-HR"/>
        </w:rPr>
        <w:t xml:space="preserve">. godinu </w:t>
      </w:r>
      <w:r w:rsidR="00100B10">
        <w:rPr>
          <w:rFonts w:ascii="Arial" w:eastAsia="Times New Roman" w:hAnsi="Arial" w:cs="Arial"/>
          <w:lang w:eastAsia="hr-HR"/>
        </w:rPr>
        <w:t xml:space="preserve">smanjene 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060F28">
        <w:rPr>
          <w:rFonts w:ascii="Arial" w:eastAsia="Times New Roman" w:hAnsi="Arial" w:cs="Arial"/>
          <w:lang w:eastAsia="hr-HR"/>
        </w:rPr>
        <w:t>7,40</w:t>
      </w:r>
      <w:r>
        <w:rPr>
          <w:rFonts w:ascii="Arial" w:eastAsia="Times New Roman" w:hAnsi="Arial" w:cs="Arial"/>
          <w:lang w:eastAsia="hr-HR"/>
        </w:rPr>
        <w:t xml:space="preserve">% zbog </w:t>
      </w:r>
      <w:r w:rsidR="006A301B">
        <w:rPr>
          <w:rFonts w:ascii="Arial" w:eastAsia="Times New Roman" w:hAnsi="Arial" w:cs="Arial"/>
          <w:lang w:eastAsia="hr-HR"/>
        </w:rPr>
        <w:t>rashoda vezanih</w:t>
      </w:r>
      <w:r w:rsidR="00E96E06">
        <w:rPr>
          <w:rFonts w:ascii="Arial" w:eastAsia="Times New Roman" w:hAnsi="Arial" w:cs="Arial"/>
          <w:lang w:eastAsia="hr-HR"/>
        </w:rPr>
        <w:t xml:space="preserve"> </w:t>
      </w:r>
      <w:r w:rsidR="006A301B">
        <w:rPr>
          <w:rFonts w:ascii="Arial" w:eastAsia="Times New Roman" w:hAnsi="Arial" w:cs="Arial"/>
          <w:lang w:eastAsia="hr-HR"/>
        </w:rPr>
        <w:t>uz</w:t>
      </w:r>
      <w:r w:rsidR="00E96E06">
        <w:rPr>
          <w:rFonts w:ascii="Arial" w:eastAsia="Times New Roman" w:hAnsi="Arial" w:cs="Arial"/>
          <w:lang w:eastAsia="hr-HR"/>
        </w:rPr>
        <w:t xml:space="preserve"> izradu izvedbenog projekta za preseljenje Animalne jedinice unut</w:t>
      </w:r>
      <w:r w:rsidR="006A301B">
        <w:rPr>
          <w:rFonts w:ascii="Arial" w:eastAsia="Times New Roman" w:hAnsi="Arial" w:cs="Arial"/>
          <w:lang w:eastAsia="hr-HR"/>
        </w:rPr>
        <w:t>a</w:t>
      </w:r>
      <w:r w:rsidR="00E96E06">
        <w:rPr>
          <w:rFonts w:ascii="Arial" w:eastAsia="Times New Roman" w:hAnsi="Arial" w:cs="Arial"/>
          <w:lang w:eastAsia="hr-HR"/>
        </w:rPr>
        <w:t>r Instituta zbog provedbe</w:t>
      </w:r>
      <w:r w:rsidR="00604A19">
        <w:rPr>
          <w:rFonts w:ascii="Arial" w:eastAsia="Times New Roman" w:hAnsi="Arial" w:cs="Arial"/>
          <w:lang w:eastAsia="hr-HR"/>
        </w:rPr>
        <w:t xml:space="preserve"> strukturnog </w:t>
      </w:r>
      <w:r w:rsidR="00145E62">
        <w:rPr>
          <w:rFonts w:ascii="Arial" w:eastAsia="Times New Roman" w:hAnsi="Arial" w:cs="Arial"/>
          <w:lang w:eastAsia="hr-HR"/>
        </w:rPr>
        <w:t>projekt</w:t>
      </w:r>
      <w:r w:rsidR="00E96E06">
        <w:rPr>
          <w:rFonts w:ascii="Arial" w:eastAsia="Times New Roman" w:hAnsi="Arial" w:cs="Arial"/>
          <w:lang w:eastAsia="hr-HR"/>
        </w:rPr>
        <w:t>a</w:t>
      </w:r>
      <w:r w:rsidR="00145E62">
        <w:rPr>
          <w:rFonts w:ascii="Arial" w:eastAsia="Times New Roman" w:hAnsi="Arial" w:cs="Arial"/>
          <w:lang w:eastAsia="hr-HR"/>
        </w:rPr>
        <w:t xml:space="preserve"> O-ZIP</w:t>
      </w:r>
      <w:r w:rsidR="00E96E06">
        <w:rPr>
          <w:rFonts w:ascii="Arial" w:eastAsia="Times New Roman" w:hAnsi="Arial" w:cs="Arial"/>
          <w:lang w:eastAsia="hr-HR"/>
        </w:rPr>
        <w:t xml:space="preserve"> u 2022. godini.</w:t>
      </w:r>
    </w:p>
    <w:p w:rsidR="00145E62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1C7AB1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Računalne usluge</w:t>
      </w:r>
      <w:r w:rsidRPr="00C74160">
        <w:rPr>
          <w:rFonts w:ascii="Arial" w:eastAsia="Times New Roman" w:hAnsi="Arial" w:cs="Arial"/>
          <w:b/>
          <w:lang w:eastAsia="hr-HR"/>
        </w:rPr>
        <w:t xml:space="preserve"> </w:t>
      </w:r>
      <w:r w:rsidRPr="00145E62">
        <w:rPr>
          <w:rFonts w:ascii="Arial" w:eastAsia="Times New Roman" w:hAnsi="Arial" w:cs="Arial"/>
          <w:b/>
          <w:lang w:eastAsia="hr-HR"/>
        </w:rPr>
        <w:t>(</w:t>
      </w:r>
      <w:r w:rsidR="00C74160">
        <w:rPr>
          <w:rFonts w:ascii="Arial" w:eastAsia="Times New Roman" w:hAnsi="Arial" w:cs="Arial"/>
          <w:b/>
          <w:lang w:eastAsia="hr-HR"/>
        </w:rPr>
        <w:t>šifra 3238</w:t>
      </w:r>
      <w:r w:rsidRPr="00145E62">
        <w:rPr>
          <w:rFonts w:ascii="Arial" w:eastAsia="Times New Roman" w:hAnsi="Arial" w:cs="Arial"/>
          <w:b/>
          <w:lang w:eastAsia="hr-HR"/>
        </w:rPr>
        <w:t xml:space="preserve">) </w:t>
      </w:r>
      <w:r w:rsidRPr="00145E62">
        <w:rPr>
          <w:rFonts w:ascii="Arial" w:eastAsia="Times New Roman" w:hAnsi="Arial" w:cs="Arial"/>
          <w:lang w:eastAsia="hr-HR"/>
        </w:rPr>
        <w:t>u odnosu</w:t>
      </w:r>
      <w:r>
        <w:rPr>
          <w:rFonts w:ascii="Arial" w:eastAsia="Times New Roman" w:hAnsi="Arial" w:cs="Arial"/>
          <w:lang w:eastAsia="hr-HR"/>
        </w:rPr>
        <w:t xml:space="preserve"> na 202</w:t>
      </w:r>
      <w:r w:rsidR="00100B10">
        <w:rPr>
          <w:rFonts w:ascii="Arial" w:eastAsia="Times New Roman" w:hAnsi="Arial" w:cs="Arial"/>
          <w:lang w:eastAsia="hr-HR"/>
        </w:rPr>
        <w:t>2</w:t>
      </w:r>
      <w:r>
        <w:rPr>
          <w:rFonts w:ascii="Arial" w:eastAsia="Times New Roman" w:hAnsi="Arial" w:cs="Arial"/>
          <w:lang w:eastAsia="hr-HR"/>
        </w:rPr>
        <w:t xml:space="preserve">. godinu </w:t>
      </w:r>
      <w:r w:rsidR="00100B10">
        <w:rPr>
          <w:rFonts w:ascii="Arial" w:eastAsia="Times New Roman" w:hAnsi="Arial" w:cs="Arial"/>
          <w:lang w:eastAsia="hr-HR"/>
        </w:rPr>
        <w:t xml:space="preserve">povećane su </w:t>
      </w:r>
      <w:r w:rsidR="00C74160">
        <w:rPr>
          <w:rFonts w:ascii="Arial" w:eastAsia="Times New Roman" w:hAnsi="Arial" w:cs="Arial"/>
          <w:lang w:eastAsia="hr-HR"/>
        </w:rPr>
        <w:t xml:space="preserve">za </w:t>
      </w:r>
      <w:r w:rsidR="00100B10">
        <w:rPr>
          <w:rFonts w:ascii="Arial" w:eastAsia="Times New Roman" w:hAnsi="Arial" w:cs="Arial"/>
          <w:lang w:eastAsia="hr-HR"/>
        </w:rPr>
        <w:t>51,60</w:t>
      </w:r>
      <w:r w:rsidR="00C74160">
        <w:rPr>
          <w:rFonts w:ascii="Arial" w:eastAsia="Times New Roman" w:hAnsi="Arial" w:cs="Arial"/>
          <w:lang w:eastAsia="hr-HR"/>
        </w:rPr>
        <w:t xml:space="preserve">% </w:t>
      </w:r>
      <w:r>
        <w:rPr>
          <w:rFonts w:ascii="Arial" w:eastAsia="Times New Roman" w:hAnsi="Arial" w:cs="Arial"/>
          <w:lang w:eastAsia="hr-HR"/>
        </w:rPr>
        <w:t>zbog</w:t>
      </w:r>
      <w:r w:rsidR="001C7AB1">
        <w:rPr>
          <w:rFonts w:ascii="Arial" w:eastAsia="Times New Roman" w:hAnsi="Arial" w:cs="Arial"/>
          <w:lang w:eastAsia="hr-HR"/>
        </w:rPr>
        <w:t xml:space="preserve"> nabave nove aplikacije urudžbenog zapisnika te pričuvnog </w:t>
      </w:r>
      <w:proofErr w:type="spellStart"/>
      <w:r w:rsidR="001C7AB1">
        <w:rPr>
          <w:rFonts w:ascii="Arial" w:eastAsia="Times New Roman" w:hAnsi="Arial" w:cs="Arial"/>
          <w:lang w:eastAsia="hr-HR"/>
        </w:rPr>
        <w:t>clouda</w:t>
      </w:r>
      <w:proofErr w:type="spellEnd"/>
      <w:r w:rsidR="001C7AB1">
        <w:rPr>
          <w:rFonts w:ascii="Arial" w:eastAsia="Times New Roman" w:hAnsi="Arial" w:cs="Arial"/>
          <w:lang w:eastAsia="hr-HR"/>
        </w:rPr>
        <w:t xml:space="preserve"> za ekspertni sustav i usluge održavanja programskog paketa za projekt </w:t>
      </w:r>
      <w:proofErr w:type="spellStart"/>
      <w:r w:rsidR="001C7AB1">
        <w:rPr>
          <w:rFonts w:ascii="Arial" w:eastAsia="Times New Roman" w:hAnsi="Arial" w:cs="Arial"/>
          <w:lang w:eastAsia="hr-HR"/>
        </w:rPr>
        <w:t>QuaQua</w:t>
      </w:r>
      <w:proofErr w:type="spellEnd"/>
      <w:r w:rsidR="001C7AB1">
        <w:rPr>
          <w:rFonts w:ascii="Arial" w:eastAsia="Times New Roman" w:hAnsi="Arial" w:cs="Arial"/>
          <w:lang w:eastAsia="hr-HR"/>
        </w:rPr>
        <w:t>.</w:t>
      </w:r>
    </w:p>
    <w:p w:rsidR="001C7AB1" w:rsidRDefault="001C7AB1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A84FDB" w:rsidRDefault="00C468B8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Ostale usluge</w:t>
      </w:r>
      <w:r w:rsidRPr="00145E62">
        <w:rPr>
          <w:rFonts w:ascii="Arial" w:eastAsia="Times New Roman" w:hAnsi="Arial" w:cs="Arial"/>
          <w:b/>
          <w:lang w:eastAsia="hr-HR"/>
        </w:rPr>
        <w:t xml:space="preserve"> </w:t>
      </w:r>
      <w:r w:rsidR="00145E62" w:rsidRPr="00145E62">
        <w:rPr>
          <w:rFonts w:ascii="Arial" w:eastAsia="Times New Roman" w:hAnsi="Arial" w:cs="Arial"/>
          <w:b/>
          <w:lang w:eastAsia="hr-HR"/>
        </w:rPr>
        <w:t>(</w:t>
      </w:r>
      <w:r w:rsidR="00C74160">
        <w:rPr>
          <w:rFonts w:ascii="Arial" w:eastAsia="Times New Roman" w:hAnsi="Arial" w:cs="Arial"/>
          <w:b/>
          <w:lang w:eastAsia="hr-HR"/>
        </w:rPr>
        <w:t>šifra 3239)</w:t>
      </w:r>
      <w:r w:rsidR="00145E62">
        <w:rPr>
          <w:rFonts w:ascii="Arial" w:eastAsia="Times New Roman" w:hAnsi="Arial" w:cs="Arial"/>
          <w:lang w:eastAsia="hr-HR"/>
        </w:rPr>
        <w:t xml:space="preserve"> </w:t>
      </w:r>
      <w:r w:rsidR="00C74160">
        <w:rPr>
          <w:rFonts w:ascii="Arial" w:eastAsia="Times New Roman" w:hAnsi="Arial" w:cs="Arial"/>
          <w:lang w:eastAsia="hr-HR"/>
        </w:rPr>
        <w:t>u odnosu na 202</w:t>
      </w:r>
      <w:r w:rsidR="001C7AB1">
        <w:rPr>
          <w:rFonts w:ascii="Arial" w:eastAsia="Times New Roman" w:hAnsi="Arial" w:cs="Arial"/>
          <w:lang w:eastAsia="hr-HR"/>
        </w:rPr>
        <w:t>2</w:t>
      </w:r>
      <w:r w:rsidR="00145E62">
        <w:rPr>
          <w:rFonts w:ascii="Arial" w:eastAsia="Times New Roman" w:hAnsi="Arial" w:cs="Arial"/>
          <w:lang w:eastAsia="hr-HR"/>
        </w:rPr>
        <w:t>. godinu</w:t>
      </w:r>
      <w:r>
        <w:rPr>
          <w:rFonts w:ascii="Arial" w:eastAsia="Times New Roman" w:hAnsi="Arial" w:cs="Arial"/>
          <w:lang w:eastAsia="hr-HR"/>
        </w:rPr>
        <w:t xml:space="preserve"> </w:t>
      </w:r>
      <w:r w:rsidR="001C7AB1">
        <w:rPr>
          <w:rFonts w:ascii="Arial" w:eastAsia="Times New Roman" w:hAnsi="Arial" w:cs="Arial"/>
          <w:lang w:eastAsia="hr-HR"/>
        </w:rPr>
        <w:t xml:space="preserve">povećane 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E96E06">
        <w:rPr>
          <w:rFonts w:ascii="Arial" w:eastAsia="Times New Roman" w:hAnsi="Arial" w:cs="Arial"/>
          <w:lang w:eastAsia="hr-HR"/>
        </w:rPr>
        <w:t>22,90</w:t>
      </w:r>
      <w:r>
        <w:rPr>
          <w:rFonts w:ascii="Arial" w:eastAsia="Times New Roman" w:hAnsi="Arial" w:cs="Arial"/>
          <w:lang w:eastAsia="hr-HR"/>
        </w:rPr>
        <w:t>%</w:t>
      </w:r>
      <w:r w:rsidR="003047ED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zbog </w:t>
      </w:r>
      <w:r w:rsidR="00BC09CB">
        <w:rPr>
          <w:rFonts w:ascii="Arial" w:eastAsia="Times New Roman" w:hAnsi="Arial" w:cs="Arial"/>
          <w:lang w:eastAsia="hr-HR"/>
        </w:rPr>
        <w:t>angažiranja broda Hrvatske ratne mornarice za postavljanje oceanografskih plutača i pripadajuće opreme za Referent</w:t>
      </w:r>
      <w:r w:rsidR="006A301B">
        <w:rPr>
          <w:rFonts w:ascii="Arial" w:eastAsia="Times New Roman" w:hAnsi="Arial" w:cs="Arial"/>
          <w:lang w:eastAsia="hr-HR"/>
        </w:rPr>
        <w:t>n</w:t>
      </w:r>
      <w:r w:rsidR="00BC09CB">
        <w:rPr>
          <w:rFonts w:ascii="Arial" w:eastAsia="Times New Roman" w:hAnsi="Arial" w:cs="Arial"/>
          <w:lang w:eastAsia="hr-HR"/>
        </w:rPr>
        <w:t>i centar za more u Rovinju</w:t>
      </w:r>
      <w:r w:rsidR="00E96E06">
        <w:rPr>
          <w:rFonts w:ascii="Arial" w:eastAsia="Times New Roman" w:hAnsi="Arial" w:cs="Arial"/>
          <w:lang w:eastAsia="hr-HR"/>
        </w:rPr>
        <w:t>.</w:t>
      </w:r>
    </w:p>
    <w:p w:rsidR="00145E62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81462D" w:rsidRDefault="00145E62" w:rsidP="0081462D">
      <w:pPr>
        <w:spacing w:after="0" w:line="360" w:lineRule="auto"/>
        <w:jc w:val="both"/>
        <w:rPr>
          <w:rFonts w:ascii="Arial" w:hAnsi="Arial" w:cs="Arial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Naknade troškova osobama izvan radnog odnosa</w:t>
      </w:r>
      <w:r w:rsidRPr="00145E62">
        <w:rPr>
          <w:rFonts w:ascii="Arial" w:eastAsia="Times New Roman" w:hAnsi="Arial" w:cs="Arial"/>
          <w:b/>
          <w:lang w:eastAsia="hr-HR"/>
        </w:rPr>
        <w:t xml:space="preserve"> (</w:t>
      </w:r>
      <w:r w:rsidR="003047ED">
        <w:rPr>
          <w:rFonts w:ascii="Arial" w:eastAsia="Times New Roman" w:hAnsi="Arial" w:cs="Arial"/>
          <w:b/>
          <w:lang w:eastAsia="hr-HR"/>
        </w:rPr>
        <w:t>šifra 324</w:t>
      </w:r>
      <w:r w:rsidRPr="00145E62">
        <w:rPr>
          <w:rFonts w:ascii="Arial" w:eastAsia="Times New Roman" w:hAnsi="Arial" w:cs="Arial"/>
          <w:b/>
          <w:lang w:eastAsia="hr-HR"/>
        </w:rPr>
        <w:t>)</w:t>
      </w:r>
      <w:r w:rsidR="00D707CB" w:rsidRPr="00C468B8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u odnosu na 202</w:t>
      </w:r>
      <w:r w:rsidR="00566D01">
        <w:rPr>
          <w:rFonts w:ascii="Arial" w:eastAsia="Times New Roman" w:hAnsi="Arial" w:cs="Arial"/>
          <w:lang w:eastAsia="hr-HR"/>
        </w:rPr>
        <w:t>2</w:t>
      </w:r>
      <w:r>
        <w:rPr>
          <w:rFonts w:ascii="Arial" w:eastAsia="Times New Roman" w:hAnsi="Arial" w:cs="Arial"/>
          <w:lang w:eastAsia="hr-HR"/>
        </w:rPr>
        <w:t xml:space="preserve">. godinu </w:t>
      </w:r>
      <w:r w:rsidR="008D6289">
        <w:rPr>
          <w:rFonts w:ascii="Arial" w:eastAsia="Times New Roman" w:hAnsi="Arial" w:cs="Arial"/>
          <w:lang w:eastAsia="hr-HR"/>
        </w:rPr>
        <w:t xml:space="preserve">povećane su </w:t>
      </w:r>
      <w:r w:rsidR="00C468B8">
        <w:rPr>
          <w:rFonts w:ascii="Arial" w:eastAsia="Times New Roman" w:hAnsi="Arial" w:cs="Arial"/>
          <w:lang w:eastAsia="hr-HR"/>
        </w:rPr>
        <w:t xml:space="preserve">za </w:t>
      </w:r>
      <w:r w:rsidR="008D6289">
        <w:rPr>
          <w:rFonts w:ascii="Arial" w:eastAsia="Times New Roman" w:hAnsi="Arial" w:cs="Arial"/>
          <w:lang w:eastAsia="hr-HR"/>
        </w:rPr>
        <w:t>2,10</w:t>
      </w:r>
      <w:r w:rsidR="0042272E">
        <w:rPr>
          <w:rFonts w:ascii="Arial" w:eastAsia="Times New Roman" w:hAnsi="Arial" w:cs="Arial"/>
          <w:lang w:eastAsia="hr-HR"/>
        </w:rPr>
        <w:t xml:space="preserve">% zbog </w:t>
      </w:r>
      <w:r w:rsidR="000365EF">
        <w:rPr>
          <w:rFonts w:ascii="Arial" w:eastAsia="Times New Roman" w:hAnsi="Arial" w:cs="Arial"/>
          <w:lang w:eastAsia="hr-HR"/>
        </w:rPr>
        <w:t xml:space="preserve">povećane </w:t>
      </w:r>
      <w:r w:rsidR="0042272E">
        <w:rPr>
          <w:rFonts w:ascii="Arial" w:eastAsia="Times New Roman" w:hAnsi="Arial" w:cs="Arial"/>
          <w:lang w:eastAsia="hr-HR"/>
        </w:rPr>
        <w:t>mobilnosti in</w:t>
      </w:r>
      <w:r w:rsidR="00C468B8">
        <w:rPr>
          <w:rFonts w:ascii="Arial" w:eastAsia="Times New Roman" w:hAnsi="Arial" w:cs="Arial"/>
          <w:lang w:eastAsia="hr-HR"/>
        </w:rPr>
        <w:t xml:space="preserve">ozemnih i domaćih znanstvenika </w:t>
      </w:r>
      <w:r w:rsidR="008D6289">
        <w:rPr>
          <w:rFonts w:ascii="Arial" w:eastAsia="Times New Roman" w:hAnsi="Arial" w:cs="Arial"/>
          <w:lang w:eastAsia="hr-HR"/>
        </w:rPr>
        <w:t>zbog provedbe projektnih aktivnosti.</w:t>
      </w:r>
    </w:p>
    <w:p w:rsidR="00692AF5" w:rsidRDefault="00692AF5" w:rsidP="0081462D">
      <w:pPr>
        <w:spacing w:after="0" w:line="360" w:lineRule="auto"/>
        <w:jc w:val="both"/>
        <w:rPr>
          <w:rFonts w:ascii="Arial" w:hAnsi="Arial" w:cs="Arial"/>
        </w:rPr>
      </w:pPr>
    </w:p>
    <w:p w:rsidR="007A6084" w:rsidRDefault="00D63164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Ostali nespomenuti rashodi poslovanja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(</w:t>
      </w:r>
      <w:r w:rsidR="00E54C73">
        <w:rPr>
          <w:rFonts w:ascii="Arial" w:hAnsi="Arial" w:cs="Arial"/>
          <w:b/>
        </w:rPr>
        <w:t>šifra 329</w:t>
      </w:r>
      <w:r w:rsidR="009C3B4E" w:rsidRPr="009C3B4E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3A0FAA">
        <w:rPr>
          <w:rFonts w:ascii="Arial" w:hAnsi="Arial" w:cs="Arial"/>
        </w:rPr>
        <w:t>u odnosu na 20</w:t>
      </w:r>
      <w:r w:rsidR="00E54C73">
        <w:rPr>
          <w:rFonts w:ascii="Arial" w:hAnsi="Arial" w:cs="Arial"/>
        </w:rPr>
        <w:t>2</w:t>
      </w:r>
      <w:r w:rsidR="00B87E89">
        <w:rPr>
          <w:rFonts w:ascii="Arial" w:hAnsi="Arial" w:cs="Arial"/>
        </w:rPr>
        <w:t>2</w:t>
      </w:r>
      <w:r w:rsidR="003A0FAA">
        <w:rPr>
          <w:rFonts w:ascii="Arial" w:hAnsi="Arial" w:cs="Arial"/>
        </w:rPr>
        <w:t xml:space="preserve">. godinu </w:t>
      </w:r>
      <w:r w:rsidR="00A637B7">
        <w:rPr>
          <w:rFonts w:ascii="Arial" w:hAnsi="Arial" w:cs="Arial"/>
        </w:rPr>
        <w:t xml:space="preserve">za </w:t>
      </w:r>
      <w:r w:rsidR="00B87E89">
        <w:rPr>
          <w:rFonts w:ascii="Arial" w:hAnsi="Arial" w:cs="Arial"/>
        </w:rPr>
        <w:t>povećani su za 129,</w:t>
      </w:r>
      <w:r w:rsidR="00E54C73">
        <w:rPr>
          <w:rFonts w:ascii="Arial" w:hAnsi="Arial" w:cs="Arial"/>
        </w:rPr>
        <w:t>50</w:t>
      </w:r>
      <w:r w:rsidR="00A637B7">
        <w:rPr>
          <w:rFonts w:ascii="Arial" w:hAnsi="Arial" w:cs="Arial"/>
        </w:rPr>
        <w:t>%</w:t>
      </w:r>
      <w:r w:rsidR="007A6084">
        <w:rPr>
          <w:rFonts w:ascii="Arial" w:hAnsi="Arial" w:cs="Arial"/>
        </w:rPr>
        <w:t>.</w:t>
      </w:r>
    </w:p>
    <w:p w:rsidR="001C02E5" w:rsidRDefault="001C02E5" w:rsidP="001C02E5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1C02E5" w:rsidRPr="00F92AB3" w:rsidRDefault="001C02E5" w:rsidP="001C02E5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40356B">
        <w:rPr>
          <w:rFonts w:ascii="Arial" w:eastAsia="Times New Roman" w:hAnsi="Arial" w:cs="Arial"/>
          <w:b/>
          <w:u w:val="single"/>
          <w:lang w:eastAsia="hr-HR"/>
        </w:rPr>
        <w:t>Naknade za rad predstavničkih i izvršnih tijela, povjerenstava i slično</w:t>
      </w:r>
      <w:r>
        <w:rPr>
          <w:rFonts w:ascii="Arial" w:eastAsia="Times New Roman" w:hAnsi="Arial" w:cs="Arial"/>
          <w:lang w:eastAsia="hr-HR"/>
        </w:rPr>
        <w:t xml:space="preserve"> </w:t>
      </w:r>
      <w:r w:rsidRPr="0040356B">
        <w:rPr>
          <w:rFonts w:ascii="Arial" w:eastAsia="Times New Roman" w:hAnsi="Arial" w:cs="Arial"/>
          <w:b/>
          <w:lang w:eastAsia="hr-HR"/>
        </w:rPr>
        <w:t>(</w:t>
      </w:r>
      <w:r>
        <w:rPr>
          <w:rFonts w:ascii="Arial" w:eastAsia="Times New Roman" w:hAnsi="Arial" w:cs="Arial"/>
          <w:b/>
          <w:lang w:eastAsia="hr-HR"/>
        </w:rPr>
        <w:t>šifra 3291</w:t>
      </w:r>
      <w:r w:rsidRPr="0040356B">
        <w:rPr>
          <w:rFonts w:ascii="Arial" w:eastAsia="Times New Roman" w:hAnsi="Arial" w:cs="Arial"/>
          <w:b/>
          <w:lang w:eastAsia="hr-HR"/>
        </w:rPr>
        <w:t>)</w:t>
      </w:r>
      <w:r>
        <w:rPr>
          <w:rFonts w:ascii="Arial" w:eastAsia="Times New Roman" w:hAnsi="Arial" w:cs="Arial"/>
          <w:lang w:eastAsia="hr-HR"/>
        </w:rPr>
        <w:t xml:space="preserve">  u odnosu na 2022. godinu smanjene su za 25,30</w:t>
      </w:r>
      <w:r w:rsidRPr="00EC5CE6">
        <w:rPr>
          <w:rFonts w:ascii="Arial" w:eastAsia="Times New Roman" w:hAnsi="Arial" w:cs="Arial"/>
          <w:lang w:eastAsia="hr-HR"/>
        </w:rPr>
        <w:t>%</w:t>
      </w:r>
      <w:r>
        <w:rPr>
          <w:rFonts w:ascii="Arial" w:eastAsia="Times New Roman" w:hAnsi="Arial" w:cs="Arial"/>
          <w:lang w:eastAsia="hr-HR"/>
        </w:rPr>
        <w:t>.</w:t>
      </w:r>
      <w:r w:rsidRPr="00EC5CE6">
        <w:rPr>
          <w:rFonts w:ascii="Arial" w:eastAsia="Times New Roman" w:hAnsi="Arial" w:cs="Arial"/>
          <w:color w:val="FF0000"/>
          <w:lang w:eastAsia="hr-HR"/>
        </w:rPr>
        <w:t xml:space="preserve">  </w:t>
      </w:r>
      <w:r w:rsidRPr="00F92AB3">
        <w:rPr>
          <w:rFonts w:ascii="Arial" w:eastAsia="Times New Roman" w:hAnsi="Arial" w:cs="Arial"/>
          <w:lang w:eastAsia="hr-HR"/>
        </w:rPr>
        <w:t>Predsjednik Upravnog vijeća Instituta</w:t>
      </w:r>
    </w:p>
    <w:p w:rsidR="001C02E5" w:rsidRPr="00F92AB3" w:rsidRDefault="001C02E5" w:rsidP="001C02E5">
      <w:pPr>
        <w:spacing w:line="360" w:lineRule="auto"/>
        <w:jc w:val="both"/>
        <w:rPr>
          <w:rFonts w:ascii="Arial" w:hAnsi="Arial" w:cs="Arial"/>
        </w:rPr>
      </w:pPr>
      <w:r w:rsidRPr="00F92AB3">
        <w:rPr>
          <w:rFonts w:ascii="Arial" w:hAnsi="Arial" w:cs="Arial"/>
        </w:rPr>
        <w:t xml:space="preserve">nema pravo na isplatu naknade za članstvo u Upravnom vijeću jer se na njega kao zastupnika Hrvatskog sabora primjenjuje Zakon o sprječavanju sukoba interesa koji u članku 18. propisuje da obveznik Zakona za </w:t>
      </w:r>
      <w:r w:rsidRPr="00F92AB3">
        <w:rPr>
          <w:rFonts w:ascii="Arial" w:hAnsi="Arial" w:cs="Arial"/>
          <w:bCs/>
        </w:rPr>
        <w:t>članstvo u upravnim vijećima ustanova odnosno nadzornim odborima izvanproračunskih fondova nema pravo na naknadu, osim prava na naknadu putnih i drugih opravdanih troškova</w:t>
      </w:r>
      <w:r w:rsidRPr="00F92AB3">
        <w:rPr>
          <w:rFonts w:ascii="Arial" w:hAnsi="Arial" w:cs="Arial"/>
        </w:rPr>
        <w:t>.</w:t>
      </w:r>
    </w:p>
    <w:p w:rsidR="00320E0C" w:rsidRDefault="00320E0C" w:rsidP="007A608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7A6084" w:rsidRDefault="003C7172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Premije osiguranja</w:t>
      </w:r>
      <w:r w:rsidRPr="0040356B">
        <w:rPr>
          <w:rFonts w:ascii="Arial" w:hAnsi="Arial" w:cs="Arial"/>
          <w:b/>
        </w:rPr>
        <w:t xml:space="preserve"> </w:t>
      </w:r>
      <w:r w:rsidR="0040356B" w:rsidRPr="0040356B">
        <w:rPr>
          <w:rFonts w:ascii="Arial" w:hAnsi="Arial" w:cs="Arial"/>
          <w:b/>
        </w:rPr>
        <w:t>(</w:t>
      </w:r>
      <w:r w:rsidR="00F33186">
        <w:rPr>
          <w:rFonts w:ascii="Arial" w:hAnsi="Arial" w:cs="Arial"/>
          <w:b/>
        </w:rPr>
        <w:t>šifra 3292</w:t>
      </w:r>
      <w:r w:rsidR="0040356B" w:rsidRPr="0040356B">
        <w:rPr>
          <w:rFonts w:ascii="Arial" w:hAnsi="Arial" w:cs="Arial"/>
          <w:b/>
        </w:rPr>
        <w:t>)</w:t>
      </w:r>
      <w:r w:rsidR="0040356B">
        <w:rPr>
          <w:rFonts w:ascii="Arial" w:hAnsi="Arial" w:cs="Arial"/>
        </w:rPr>
        <w:t xml:space="preserve"> u odnosu na 202</w:t>
      </w:r>
      <w:r w:rsidR="00EC5CE6">
        <w:rPr>
          <w:rFonts w:ascii="Arial" w:hAnsi="Arial" w:cs="Arial"/>
        </w:rPr>
        <w:t>2</w:t>
      </w:r>
      <w:r w:rsidR="0040356B">
        <w:rPr>
          <w:rFonts w:ascii="Arial" w:hAnsi="Arial" w:cs="Arial"/>
        </w:rPr>
        <w:t xml:space="preserve">. godinu </w:t>
      </w:r>
      <w:r w:rsidR="00EC5CE6">
        <w:rPr>
          <w:rFonts w:ascii="Arial" w:hAnsi="Arial" w:cs="Arial"/>
        </w:rPr>
        <w:t xml:space="preserve">povećane su </w:t>
      </w:r>
      <w:r>
        <w:rPr>
          <w:rFonts w:ascii="Arial" w:hAnsi="Arial" w:cs="Arial"/>
        </w:rPr>
        <w:t xml:space="preserve">za </w:t>
      </w:r>
      <w:r w:rsidR="00EC5CE6">
        <w:rPr>
          <w:rFonts w:ascii="Arial" w:hAnsi="Arial" w:cs="Arial"/>
        </w:rPr>
        <w:t>46,50</w:t>
      </w:r>
      <w:r w:rsidR="00F33186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zbog police</w:t>
      </w:r>
      <w:r w:rsidR="009E1B7C">
        <w:rPr>
          <w:rFonts w:ascii="Arial" w:hAnsi="Arial" w:cs="Arial"/>
        </w:rPr>
        <w:t xml:space="preserve"> </w:t>
      </w:r>
      <w:proofErr w:type="spellStart"/>
      <w:r w:rsidR="009E1B7C">
        <w:rPr>
          <w:rFonts w:ascii="Arial" w:hAnsi="Arial" w:cs="Arial"/>
        </w:rPr>
        <w:t>kasko</w:t>
      </w:r>
      <w:proofErr w:type="spellEnd"/>
      <w:r w:rsidR="009E1B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osiguranja </w:t>
      </w:r>
      <w:r w:rsidR="00DF7A7F">
        <w:rPr>
          <w:rFonts w:ascii="Arial" w:hAnsi="Arial" w:cs="Arial"/>
        </w:rPr>
        <w:t>oceanografskih</w:t>
      </w:r>
      <w:r w:rsidR="00604A19">
        <w:rPr>
          <w:rFonts w:ascii="Arial" w:hAnsi="Arial" w:cs="Arial"/>
        </w:rPr>
        <w:t xml:space="preserve"> plutača</w:t>
      </w:r>
      <w:r w:rsidR="00DF7A7F">
        <w:rPr>
          <w:rFonts w:ascii="Arial" w:hAnsi="Arial" w:cs="Arial"/>
        </w:rPr>
        <w:t xml:space="preserve"> </w:t>
      </w:r>
      <w:r w:rsidR="00DF7A7F" w:rsidRPr="001C02E5">
        <w:rPr>
          <w:rFonts w:ascii="Arial" w:hAnsi="Arial" w:cs="Arial"/>
        </w:rPr>
        <w:t>koje su u</w:t>
      </w:r>
      <w:r w:rsidR="00F33186" w:rsidRPr="001C02E5">
        <w:rPr>
          <w:rFonts w:ascii="Arial" w:hAnsi="Arial" w:cs="Arial"/>
        </w:rPr>
        <w:t xml:space="preserve"> 202</w:t>
      </w:r>
      <w:r w:rsidR="00DF7A7F" w:rsidRPr="001C02E5">
        <w:rPr>
          <w:rFonts w:ascii="Arial" w:hAnsi="Arial" w:cs="Arial"/>
        </w:rPr>
        <w:t>3</w:t>
      </w:r>
      <w:r w:rsidR="00F33186" w:rsidRPr="001C02E5">
        <w:rPr>
          <w:rFonts w:ascii="Arial" w:hAnsi="Arial" w:cs="Arial"/>
        </w:rPr>
        <w:t xml:space="preserve">. godini </w:t>
      </w:r>
      <w:proofErr w:type="spellStart"/>
      <w:r w:rsidR="00F33186" w:rsidRPr="001C02E5">
        <w:rPr>
          <w:rFonts w:ascii="Arial" w:hAnsi="Arial" w:cs="Arial"/>
        </w:rPr>
        <w:t>preknjižene</w:t>
      </w:r>
      <w:proofErr w:type="spellEnd"/>
      <w:r w:rsidR="00F33186" w:rsidRPr="001C02E5">
        <w:rPr>
          <w:rFonts w:ascii="Arial" w:hAnsi="Arial" w:cs="Arial"/>
        </w:rPr>
        <w:t xml:space="preserve"> sa</w:t>
      </w:r>
      <w:r w:rsidR="00F33186">
        <w:rPr>
          <w:rFonts w:ascii="Arial" w:hAnsi="Arial" w:cs="Arial"/>
        </w:rPr>
        <w:t xml:space="preserve"> konta unaprijed plaćeni rashodi budućih razdoblja (knjiženje provedeno u 202</w:t>
      </w:r>
      <w:r w:rsidR="00DF7A7F">
        <w:rPr>
          <w:rFonts w:ascii="Arial" w:hAnsi="Arial" w:cs="Arial"/>
        </w:rPr>
        <w:t>2</w:t>
      </w:r>
      <w:r w:rsidR="00F33186">
        <w:rPr>
          <w:rFonts w:ascii="Arial" w:hAnsi="Arial" w:cs="Arial"/>
        </w:rPr>
        <w:t xml:space="preserve">. godini) na </w:t>
      </w:r>
      <w:r w:rsidR="00DF7A7F">
        <w:rPr>
          <w:rFonts w:ascii="Arial" w:hAnsi="Arial" w:cs="Arial"/>
        </w:rPr>
        <w:t>rashod</w:t>
      </w:r>
      <w:r w:rsidR="00604A19">
        <w:rPr>
          <w:rFonts w:ascii="Arial" w:hAnsi="Arial" w:cs="Arial"/>
        </w:rPr>
        <w:t>e</w:t>
      </w:r>
      <w:r w:rsidR="00F33186">
        <w:rPr>
          <w:rFonts w:ascii="Arial" w:hAnsi="Arial" w:cs="Arial"/>
        </w:rPr>
        <w:t xml:space="preserve"> premija osiguranja</w:t>
      </w:r>
      <w:r w:rsidR="00DF7A7F">
        <w:rPr>
          <w:rFonts w:ascii="Arial" w:hAnsi="Arial" w:cs="Arial"/>
        </w:rPr>
        <w:t xml:space="preserve"> tekuće godine.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</w:p>
    <w:p w:rsidR="003C7172" w:rsidRDefault="0040356B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 xml:space="preserve">Rashodi </w:t>
      </w:r>
      <w:r w:rsidR="003C7172" w:rsidRPr="0040356B">
        <w:rPr>
          <w:rFonts w:ascii="Arial" w:hAnsi="Arial" w:cs="Arial"/>
          <w:b/>
          <w:u w:val="single"/>
        </w:rPr>
        <w:t>reprezentacije</w:t>
      </w:r>
      <w:r>
        <w:rPr>
          <w:rFonts w:ascii="Arial" w:hAnsi="Arial" w:cs="Arial"/>
        </w:rPr>
        <w:t xml:space="preserve"> </w:t>
      </w:r>
      <w:r w:rsidRPr="0040356B">
        <w:rPr>
          <w:rFonts w:ascii="Arial" w:hAnsi="Arial" w:cs="Arial"/>
          <w:b/>
        </w:rPr>
        <w:t>(</w:t>
      </w:r>
      <w:r w:rsidR="00E21C41">
        <w:rPr>
          <w:rFonts w:ascii="Arial" w:hAnsi="Arial" w:cs="Arial"/>
          <w:b/>
        </w:rPr>
        <w:t>šifra 3293</w:t>
      </w:r>
      <w:r w:rsidRPr="0040356B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odnosu na 202</w:t>
      </w:r>
      <w:r w:rsidR="00DF7A7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DF7A7F">
        <w:rPr>
          <w:rFonts w:ascii="Arial" w:hAnsi="Arial" w:cs="Arial"/>
        </w:rPr>
        <w:t xml:space="preserve">povećani su </w:t>
      </w:r>
      <w:r w:rsidR="003C7172">
        <w:rPr>
          <w:rFonts w:ascii="Arial" w:hAnsi="Arial" w:cs="Arial"/>
        </w:rPr>
        <w:t xml:space="preserve">za </w:t>
      </w:r>
      <w:r w:rsidR="00DF7A7F">
        <w:rPr>
          <w:rFonts w:ascii="Arial" w:hAnsi="Arial" w:cs="Arial"/>
        </w:rPr>
        <w:t>70,20</w:t>
      </w:r>
      <w:r w:rsidR="003C7172">
        <w:rPr>
          <w:rFonts w:ascii="Arial" w:hAnsi="Arial" w:cs="Arial"/>
        </w:rPr>
        <w:t xml:space="preserve">% zbog </w:t>
      </w:r>
      <w:r w:rsidR="00E21C41">
        <w:rPr>
          <w:rFonts w:ascii="Arial" w:hAnsi="Arial" w:cs="Arial"/>
        </w:rPr>
        <w:t xml:space="preserve">organizacija i održavanja konferencija </w:t>
      </w:r>
      <w:r w:rsidR="00DF7A7F">
        <w:rPr>
          <w:rFonts w:ascii="Arial" w:hAnsi="Arial" w:cs="Arial"/>
        </w:rPr>
        <w:t>i</w:t>
      </w:r>
      <w:r w:rsidR="00E21C41">
        <w:rPr>
          <w:rFonts w:ascii="Arial" w:hAnsi="Arial" w:cs="Arial"/>
        </w:rPr>
        <w:t xml:space="preserve"> radionica </w:t>
      </w:r>
      <w:r w:rsidR="00DF7A7F">
        <w:rPr>
          <w:rFonts w:ascii="Arial" w:hAnsi="Arial" w:cs="Arial"/>
        </w:rPr>
        <w:t>te završetaka pojedinih projekata u</w:t>
      </w:r>
      <w:r w:rsidR="00E21C41">
        <w:rPr>
          <w:rFonts w:ascii="Arial" w:hAnsi="Arial" w:cs="Arial"/>
        </w:rPr>
        <w:t xml:space="preserve"> 202</w:t>
      </w:r>
      <w:r w:rsidR="00DF7A7F">
        <w:rPr>
          <w:rFonts w:ascii="Arial" w:hAnsi="Arial" w:cs="Arial"/>
        </w:rPr>
        <w:t>3</w:t>
      </w:r>
      <w:r w:rsidR="00E21C41">
        <w:rPr>
          <w:rFonts w:ascii="Arial" w:hAnsi="Arial" w:cs="Arial"/>
        </w:rPr>
        <w:t>. godini.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</w:p>
    <w:p w:rsidR="00ED6C21" w:rsidRDefault="0040356B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lastRenderedPageBreak/>
        <w:t xml:space="preserve">Rashodi </w:t>
      </w:r>
      <w:r w:rsidR="00ED6C21" w:rsidRPr="0040356B">
        <w:rPr>
          <w:rFonts w:ascii="Arial" w:hAnsi="Arial" w:cs="Arial"/>
          <w:b/>
          <w:u w:val="single"/>
        </w:rPr>
        <w:t>članarina i normi</w:t>
      </w:r>
      <w:r w:rsidR="00ED6C21">
        <w:rPr>
          <w:rFonts w:ascii="Arial" w:hAnsi="Arial" w:cs="Arial"/>
        </w:rPr>
        <w:t xml:space="preserve"> </w:t>
      </w:r>
      <w:r w:rsidRPr="0040356B">
        <w:rPr>
          <w:rFonts w:ascii="Arial" w:hAnsi="Arial" w:cs="Arial"/>
          <w:b/>
        </w:rPr>
        <w:t>(</w:t>
      </w:r>
      <w:r w:rsidR="0004406C">
        <w:rPr>
          <w:rFonts w:ascii="Arial" w:hAnsi="Arial" w:cs="Arial"/>
          <w:b/>
        </w:rPr>
        <w:t>šifra 3294</w:t>
      </w:r>
      <w:r w:rsidRPr="0040356B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odnosu na 202</w:t>
      </w:r>
      <w:r w:rsidR="00DF7A7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DF7A7F">
        <w:rPr>
          <w:rFonts w:ascii="Arial" w:hAnsi="Arial" w:cs="Arial"/>
        </w:rPr>
        <w:t>povećani su</w:t>
      </w:r>
      <w:r w:rsidR="00ED6C21">
        <w:rPr>
          <w:rFonts w:ascii="Arial" w:hAnsi="Arial" w:cs="Arial"/>
        </w:rPr>
        <w:t xml:space="preserve"> za </w:t>
      </w:r>
      <w:r w:rsidR="0004406C">
        <w:rPr>
          <w:rFonts w:ascii="Arial" w:hAnsi="Arial" w:cs="Arial"/>
        </w:rPr>
        <w:t>1</w:t>
      </w:r>
      <w:r w:rsidR="00DF7A7F">
        <w:rPr>
          <w:rFonts w:ascii="Arial" w:hAnsi="Arial" w:cs="Arial"/>
        </w:rPr>
        <w:t>50,70</w:t>
      </w:r>
      <w:r w:rsidR="00ED6C21">
        <w:rPr>
          <w:rFonts w:ascii="Arial" w:hAnsi="Arial" w:cs="Arial"/>
        </w:rPr>
        <w:t xml:space="preserve">% </w:t>
      </w:r>
      <w:r w:rsidR="0004406C">
        <w:rPr>
          <w:rFonts w:ascii="Arial" w:hAnsi="Arial" w:cs="Arial"/>
        </w:rPr>
        <w:t xml:space="preserve">zbog </w:t>
      </w:r>
      <w:r w:rsidR="00910975">
        <w:rPr>
          <w:rFonts w:ascii="Arial" w:hAnsi="Arial" w:cs="Arial"/>
        </w:rPr>
        <w:t xml:space="preserve">plaćanja </w:t>
      </w:r>
      <w:r>
        <w:rPr>
          <w:rFonts w:ascii="Arial" w:hAnsi="Arial" w:cs="Arial"/>
        </w:rPr>
        <w:t>međunarodn</w:t>
      </w:r>
      <w:r w:rsidR="0004406C">
        <w:rPr>
          <w:rFonts w:ascii="Arial" w:hAnsi="Arial" w:cs="Arial"/>
        </w:rPr>
        <w:t>e</w:t>
      </w:r>
      <w:r w:rsidR="00ED6C21">
        <w:rPr>
          <w:rFonts w:ascii="Arial" w:hAnsi="Arial" w:cs="Arial"/>
        </w:rPr>
        <w:t xml:space="preserve"> članarin</w:t>
      </w:r>
      <w:r w:rsidR="0004406C">
        <w:rPr>
          <w:rFonts w:ascii="Arial" w:hAnsi="Arial" w:cs="Arial"/>
        </w:rPr>
        <w:t>e</w:t>
      </w:r>
      <w:r w:rsidR="00910975">
        <w:rPr>
          <w:rFonts w:ascii="Arial" w:hAnsi="Arial" w:cs="Arial"/>
        </w:rPr>
        <w:t xml:space="preserve"> CERN-u kako bi se omogućio rad znanstvenicima Instituta na CERN-ov</w:t>
      </w:r>
      <w:r w:rsidR="006A301B">
        <w:rPr>
          <w:rFonts w:ascii="Arial" w:hAnsi="Arial" w:cs="Arial"/>
        </w:rPr>
        <w:t>om NA61/SHINE projektu te uplate</w:t>
      </w:r>
      <w:r w:rsidR="00910975">
        <w:rPr>
          <w:rFonts w:ascii="Arial" w:hAnsi="Arial" w:cs="Arial"/>
        </w:rPr>
        <w:t xml:space="preserve"> članarine Digitalnom inovacijskom HUB-u </w:t>
      </w:r>
      <w:proofErr w:type="spellStart"/>
      <w:r w:rsidR="00910975">
        <w:rPr>
          <w:rFonts w:ascii="Arial" w:hAnsi="Arial" w:cs="Arial"/>
        </w:rPr>
        <w:t>InnovaMare</w:t>
      </w:r>
      <w:proofErr w:type="spellEnd"/>
      <w:r w:rsidR="00910975">
        <w:rPr>
          <w:rFonts w:ascii="Arial" w:hAnsi="Arial" w:cs="Arial"/>
        </w:rPr>
        <w:t xml:space="preserve">. 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ED6C21" w:rsidRPr="0040356B" w:rsidRDefault="004A6AB6" w:rsidP="007A6084">
      <w:pPr>
        <w:spacing w:after="0" w:line="360" w:lineRule="auto"/>
        <w:jc w:val="both"/>
        <w:rPr>
          <w:rFonts w:ascii="Arial" w:hAnsi="Arial" w:cs="Arial"/>
        </w:rPr>
      </w:pPr>
      <w:r w:rsidRPr="004A6AB6">
        <w:rPr>
          <w:rFonts w:ascii="Arial" w:hAnsi="Arial" w:cs="Arial"/>
          <w:b/>
          <w:u w:val="single"/>
        </w:rPr>
        <w:t xml:space="preserve">Rashodi pristojbi i naknada </w:t>
      </w:r>
      <w:r w:rsidR="00ED6C21" w:rsidRPr="004A6AB6">
        <w:rPr>
          <w:rFonts w:ascii="Arial" w:hAnsi="Arial" w:cs="Arial"/>
          <w:b/>
          <w:u w:val="single"/>
        </w:rPr>
        <w:t xml:space="preserve"> </w:t>
      </w:r>
      <w:r w:rsidR="0004406C" w:rsidRPr="0004406C">
        <w:rPr>
          <w:rFonts w:ascii="Arial" w:hAnsi="Arial" w:cs="Arial"/>
          <w:b/>
        </w:rPr>
        <w:t>(šifra 3295)</w:t>
      </w:r>
      <w:r w:rsidR="0040356B" w:rsidRPr="0040356B">
        <w:rPr>
          <w:rFonts w:ascii="Arial" w:hAnsi="Arial" w:cs="Arial"/>
        </w:rPr>
        <w:t xml:space="preserve"> u odnosu na 202</w:t>
      </w:r>
      <w:r w:rsidR="0076655F">
        <w:rPr>
          <w:rFonts w:ascii="Arial" w:hAnsi="Arial" w:cs="Arial"/>
        </w:rPr>
        <w:t>2</w:t>
      </w:r>
      <w:r w:rsidR="0040356B" w:rsidRPr="0040356B">
        <w:rPr>
          <w:rFonts w:ascii="Arial" w:hAnsi="Arial" w:cs="Arial"/>
        </w:rPr>
        <w:t xml:space="preserve">. godinu </w:t>
      </w:r>
      <w:r w:rsidR="0076655F">
        <w:rPr>
          <w:rFonts w:ascii="Arial" w:hAnsi="Arial" w:cs="Arial"/>
        </w:rPr>
        <w:t>povećani</w:t>
      </w:r>
      <w:r w:rsidR="0076655F" w:rsidRPr="0040356B">
        <w:rPr>
          <w:rFonts w:ascii="Arial" w:hAnsi="Arial" w:cs="Arial"/>
        </w:rPr>
        <w:t xml:space="preserve"> su </w:t>
      </w:r>
      <w:r w:rsidR="00ED6C21" w:rsidRPr="0040356B">
        <w:rPr>
          <w:rFonts w:ascii="Arial" w:hAnsi="Arial" w:cs="Arial"/>
        </w:rPr>
        <w:t xml:space="preserve">za </w:t>
      </w:r>
      <w:r w:rsidR="0076655F">
        <w:rPr>
          <w:rFonts w:ascii="Arial" w:hAnsi="Arial" w:cs="Arial"/>
        </w:rPr>
        <w:t>0,70</w:t>
      </w:r>
      <w:r w:rsidR="00ED6C21" w:rsidRPr="0040356B">
        <w:rPr>
          <w:rFonts w:ascii="Arial" w:hAnsi="Arial" w:cs="Arial"/>
        </w:rPr>
        <w:t xml:space="preserve">% </w:t>
      </w:r>
    </w:p>
    <w:p w:rsidR="0040356B" w:rsidRDefault="0076655F" w:rsidP="007A608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odnose se na rashode</w:t>
      </w:r>
      <w:r w:rsidR="004257AE">
        <w:rPr>
          <w:rFonts w:ascii="Arial" w:hAnsi="Arial" w:cs="Arial"/>
        </w:rPr>
        <w:t xml:space="preserve"> sudskih pristojbi</w:t>
      </w:r>
      <w:r w:rsidR="009633BF">
        <w:rPr>
          <w:rFonts w:ascii="Arial" w:hAnsi="Arial" w:cs="Arial"/>
        </w:rPr>
        <w:t xml:space="preserve"> po sudskim presudama.</w:t>
      </w:r>
    </w:p>
    <w:p w:rsidR="004A6AB6" w:rsidRDefault="004A6AB6" w:rsidP="007A6084">
      <w:pPr>
        <w:spacing w:after="0" w:line="360" w:lineRule="auto"/>
        <w:jc w:val="both"/>
        <w:rPr>
          <w:rFonts w:ascii="Arial" w:hAnsi="Arial" w:cs="Arial"/>
        </w:rPr>
      </w:pPr>
    </w:p>
    <w:p w:rsidR="007150C2" w:rsidRPr="00403899" w:rsidRDefault="004A6AB6" w:rsidP="007150C2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Troškovi sudskih postupaka</w:t>
      </w:r>
      <w:r w:rsidRPr="0040356B">
        <w:rPr>
          <w:rFonts w:ascii="Arial" w:hAnsi="Arial" w:cs="Arial"/>
        </w:rPr>
        <w:t xml:space="preserve"> </w:t>
      </w:r>
      <w:r w:rsidRPr="0004406C">
        <w:rPr>
          <w:rFonts w:ascii="Arial" w:hAnsi="Arial" w:cs="Arial"/>
          <w:b/>
        </w:rPr>
        <w:t>(šifra 329</w:t>
      </w:r>
      <w:r>
        <w:rPr>
          <w:rFonts w:ascii="Arial" w:hAnsi="Arial" w:cs="Arial"/>
          <w:b/>
        </w:rPr>
        <w:t>6</w:t>
      </w:r>
      <w:r w:rsidRPr="0004406C">
        <w:rPr>
          <w:rFonts w:ascii="Arial" w:hAnsi="Arial" w:cs="Arial"/>
          <w:b/>
        </w:rPr>
        <w:t>)</w:t>
      </w:r>
      <w:r w:rsidRPr="0040356B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2023. godini odnose se na plaćene parnične troškove </w:t>
      </w:r>
      <w:r w:rsidR="007150C2">
        <w:rPr>
          <w:rFonts w:ascii="Arial" w:hAnsi="Arial" w:cs="Arial"/>
        </w:rPr>
        <w:t xml:space="preserve">po pravomoćnim sudskim presudama </w:t>
      </w:r>
      <w:r>
        <w:rPr>
          <w:rFonts w:ascii="Arial" w:hAnsi="Arial" w:cs="Arial"/>
        </w:rPr>
        <w:t xml:space="preserve">isplaćene Nezavisnom Sindikatu znanosti i visokog obrazovanja te odvjetničkim društvima koji su zastupali zaposlenike Instituta </w:t>
      </w:r>
      <w:r w:rsidR="007150C2">
        <w:rPr>
          <w:rFonts w:ascii="Arial" w:hAnsi="Arial" w:cs="Arial"/>
        </w:rPr>
        <w:t>vezano za isplatu razlike u plaći temeljem odredaba Izmjena i dopuna Dodataka Sporazumu o osnovici za plaće u javnim službama za razdoblje od prosinca 2015. godine do siječnja 2017. godine.</w:t>
      </w:r>
    </w:p>
    <w:p w:rsidR="001C02E5" w:rsidRDefault="001C02E5" w:rsidP="00C16E7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DE0C8F" w:rsidRDefault="00C16E79" w:rsidP="00C16E79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Ostali nespomenuti rashodi poslovanja</w:t>
      </w:r>
      <w:r w:rsidR="0040356B">
        <w:rPr>
          <w:rFonts w:ascii="Arial" w:hAnsi="Arial" w:cs="Arial"/>
          <w:b/>
        </w:rPr>
        <w:t xml:space="preserve"> (</w:t>
      </w:r>
      <w:r w:rsidR="004257AE">
        <w:rPr>
          <w:rFonts w:ascii="Arial" w:hAnsi="Arial" w:cs="Arial"/>
          <w:b/>
        </w:rPr>
        <w:t>šifra 3299</w:t>
      </w:r>
      <w:r w:rsidR="0040356B">
        <w:rPr>
          <w:rFonts w:ascii="Arial" w:hAnsi="Arial" w:cs="Arial"/>
          <w:b/>
        </w:rPr>
        <w:t xml:space="preserve">) </w:t>
      </w:r>
      <w:r w:rsidR="0040356B">
        <w:rPr>
          <w:rFonts w:ascii="Arial" w:hAnsi="Arial" w:cs="Arial"/>
        </w:rPr>
        <w:t>u odnosu na 202</w:t>
      </w:r>
      <w:r w:rsidR="00E94765">
        <w:rPr>
          <w:rFonts w:ascii="Arial" w:hAnsi="Arial" w:cs="Arial"/>
        </w:rPr>
        <w:t>2</w:t>
      </w:r>
      <w:r w:rsidR="0040356B">
        <w:rPr>
          <w:rFonts w:ascii="Arial" w:hAnsi="Arial" w:cs="Arial"/>
        </w:rPr>
        <w:t xml:space="preserve">. godinu </w:t>
      </w:r>
      <w:r w:rsidR="00E94765">
        <w:rPr>
          <w:rFonts w:ascii="Arial" w:hAnsi="Arial" w:cs="Arial"/>
        </w:rPr>
        <w:t xml:space="preserve">povećani su </w:t>
      </w:r>
      <w:r>
        <w:rPr>
          <w:rFonts w:ascii="Arial" w:hAnsi="Arial" w:cs="Arial"/>
        </w:rPr>
        <w:t xml:space="preserve">za </w:t>
      </w:r>
      <w:r w:rsidR="00E94765">
        <w:rPr>
          <w:rFonts w:ascii="Arial" w:hAnsi="Arial" w:cs="Arial"/>
        </w:rPr>
        <w:t>139,70</w:t>
      </w:r>
      <w:r w:rsidR="00DE0C8F">
        <w:rPr>
          <w:rFonts w:ascii="Arial" w:hAnsi="Arial" w:cs="Arial"/>
        </w:rPr>
        <w:t>%</w:t>
      </w:r>
      <w:r w:rsidR="00E94765">
        <w:rPr>
          <w:rFonts w:ascii="Arial" w:hAnsi="Arial" w:cs="Arial"/>
        </w:rPr>
        <w:t xml:space="preserve"> zbog povrata novčanih sredstava po projektima Hrvatske zaklade za znanost i </w:t>
      </w:r>
      <w:r w:rsidR="00E94765" w:rsidRPr="001C02E5">
        <w:rPr>
          <w:rFonts w:ascii="Arial" w:hAnsi="Arial" w:cs="Arial"/>
        </w:rPr>
        <w:t>NAT</w:t>
      </w:r>
      <w:r w:rsidR="001C02E5" w:rsidRPr="001C02E5">
        <w:rPr>
          <w:rFonts w:ascii="Arial" w:hAnsi="Arial" w:cs="Arial"/>
        </w:rPr>
        <w:t>O-a</w:t>
      </w:r>
      <w:r w:rsidR="00E94765" w:rsidRPr="001C02E5">
        <w:rPr>
          <w:rFonts w:ascii="Arial" w:hAnsi="Arial" w:cs="Arial"/>
        </w:rPr>
        <w:t xml:space="preserve"> te</w:t>
      </w:r>
      <w:r w:rsidR="00E94765">
        <w:rPr>
          <w:rFonts w:ascii="Arial" w:hAnsi="Arial" w:cs="Arial"/>
        </w:rPr>
        <w:t xml:space="preserve"> prijenosa sredstava partnerima u inozemstvo po projekt</w:t>
      </w:r>
      <w:r w:rsidR="00DE0C8F">
        <w:rPr>
          <w:rFonts w:ascii="Arial" w:hAnsi="Arial" w:cs="Arial"/>
        </w:rPr>
        <w:t>nim aktivnostima</w:t>
      </w:r>
      <w:r w:rsidR="00E94765">
        <w:rPr>
          <w:rFonts w:ascii="Arial" w:hAnsi="Arial" w:cs="Arial"/>
        </w:rPr>
        <w:t>.</w:t>
      </w:r>
    </w:p>
    <w:p w:rsidR="004D1635" w:rsidRDefault="00590601" w:rsidP="00C16E7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A4040">
        <w:rPr>
          <w:rFonts w:ascii="Arial" w:hAnsi="Arial" w:cs="Arial"/>
        </w:rPr>
        <w:t xml:space="preserve"> </w:t>
      </w:r>
    </w:p>
    <w:p w:rsidR="00DE0C8F" w:rsidRPr="00403899" w:rsidRDefault="003A3F17" w:rsidP="00DE0C8F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Financijski rashodi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(</w:t>
      </w:r>
      <w:r w:rsidR="002C2796">
        <w:rPr>
          <w:rFonts w:ascii="Arial" w:hAnsi="Arial" w:cs="Arial"/>
          <w:b/>
        </w:rPr>
        <w:t>šifra 34</w:t>
      </w:r>
      <w:r w:rsidR="001366A2" w:rsidRPr="001366A2">
        <w:rPr>
          <w:rFonts w:ascii="Arial" w:hAnsi="Arial" w:cs="Arial"/>
          <w:b/>
        </w:rPr>
        <w:t>)</w:t>
      </w:r>
      <w:r w:rsidR="001366A2" w:rsidRPr="005B3DBB">
        <w:rPr>
          <w:rFonts w:ascii="Arial" w:hAnsi="Arial" w:cs="Arial"/>
        </w:rPr>
        <w:t xml:space="preserve"> </w:t>
      </w:r>
      <w:bookmarkStart w:id="0" w:name="_Hlk157342542"/>
      <w:r w:rsidR="00D00A2F">
        <w:rPr>
          <w:rFonts w:ascii="Arial" w:hAnsi="Arial" w:cs="Arial"/>
        </w:rPr>
        <w:t>u odnosu na 20</w:t>
      </w:r>
      <w:r w:rsidR="002C2796">
        <w:rPr>
          <w:rFonts w:ascii="Arial" w:hAnsi="Arial" w:cs="Arial"/>
        </w:rPr>
        <w:t>2</w:t>
      </w:r>
      <w:r w:rsidR="00DE0C8F">
        <w:rPr>
          <w:rFonts w:ascii="Arial" w:hAnsi="Arial" w:cs="Arial"/>
        </w:rPr>
        <w:t>2</w:t>
      </w:r>
      <w:r w:rsidR="00D00A2F">
        <w:rPr>
          <w:rFonts w:ascii="Arial" w:hAnsi="Arial" w:cs="Arial"/>
        </w:rPr>
        <w:t>. godinu</w:t>
      </w:r>
      <w:r w:rsidR="00DE0C8F">
        <w:rPr>
          <w:rFonts w:ascii="Arial" w:hAnsi="Arial" w:cs="Arial"/>
        </w:rPr>
        <w:t xml:space="preserve"> povećani su</w:t>
      </w:r>
      <w:r w:rsidR="00D00A2F">
        <w:rPr>
          <w:rFonts w:ascii="Arial" w:hAnsi="Arial" w:cs="Arial"/>
        </w:rPr>
        <w:t xml:space="preserve"> za </w:t>
      </w:r>
      <w:r w:rsidR="00DE0C8F">
        <w:rPr>
          <w:rFonts w:ascii="Arial" w:hAnsi="Arial" w:cs="Arial"/>
        </w:rPr>
        <w:t>74,30</w:t>
      </w:r>
      <w:r w:rsidR="009D00F9">
        <w:rPr>
          <w:rFonts w:ascii="Arial" w:hAnsi="Arial" w:cs="Arial"/>
        </w:rPr>
        <w:t>%</w:t>
      </w:r>
      <w:r w:rsidR="00DE0C8F">
        <w:rPr>
          <w:rFonts w:ascii="Arial" w:hAnsi="Arial" w:cs="Arial"/>
        </w:rPr>
        <w:t xml:space="preserve">. </w:t>
      </w:r>
    </w:p>
    <w:bookmarkEnd w:id="0"/>
    <w:p w:rsidR="00645AF3" w:rsidRDefault="00645AF3" w:rsidP="00645AF3">
      <w:pPr>
        <w:spacing w:after="0" w:line="360" w:lineRule="auto"/>
        <w:jc w:val="both"/>
        <w:rPr>
          <w:rFonts w:ascii="Arial" w:hAnsi="Arial" w:cs="Arial"/>
        </w:rPr>
      </w:pPr>
    </w:p>
    <w:p w:rsidR="00DE0C8F" w:rsidRDefault="00275511" w:rsidP="00DE0C8F">
      <w:pPr>
        <w:spacing w:after="0" w:line="360" w:lineRule="auto"/>
        <w:jc w:val="both"/>
        <w:rPr>
          <w:rFonts w:ascii="Arial" w:hAnsi="Arial" w:cs="Arial"/>
        </w:rPr>
      </w:pPr>
      <w:r w:rsidRPr="005E39CF">
        <w:rPr>
          <w:rFonts w:ascii="Arial" w:eastAsia="Times New Roman" w:hAnsi="Arial" w:cs="Arial"/>
          <w:b/>
          <w:u w:val="single"/>
          <w:lang w:eastAsia="hr-HR"/>
        </w:rPr>
        <w:t>Bankarske usluge i usluge platnog prometa</w:t>
      </w:r>
      <w:r w:rsidR="005E39CF">
        <w:rPr>
          <w:rFonts w:ascii="Arial" w:eastAsia="Times New Roman" w:hAnsi="Arial" w:cs="Arial"/>
          <w:lang w:eastAsia="hr-HR"/>
        </w:rPr>
        <w:t xml:space="preserve"> </w:t>
      </w:r>
      <w:r w:rsidR="005E39CF" w:rsidRPr="005E39CF">
        <w:rPr>
          <w:rFonts w:ascii="Arial" w:eastAsia="Times New Roman" w:hAnsi="Arial" w:cs="Arial"/>
          <w:b/>
          <w:lang w:eastAsia="hr-HR"/>
        </w:rPr>
        <w:t>(</w:t>
      </w:r>
      <w:r w:rsidR="00C40B8B">
        <w:rPr>
          <w:rFonts w:ascii="Arial" w:eastAsia="Times New Roman" w:hAnsi="Arial" w:cs="Arial"/>
          <w:b/>
          <w:lang w:eastAsia="hr-HR"/>
        </w:rPr>
        <w:t>šifra 3431</w:t>
      </w:r>
      <w:r w:rsidR="00DE0C8F">
        <w:rPr>
          <w:rFonts w:ascii="Arial" w:eastAsia="Times New Roman" w:hAnsi="Arial" w:cs="Arial"/>
          <w:b/>
          <w:lang w:eastAsia="hr-HR"/>
        </w:rPr>
        <w:t>)</w:t>
      </w:r>
      <w:r w:rsidR="005E39CF">
        <w:rPr>
          <w:rFonts w:ascii="Arial" w:eastAsia="Times New Roman" w:hAnsi="Arial" w:cs="Arial"/>
          <w:lang w:eastAsia="hr-HR"/>
        </w:rPr>
        <w:t xml:space="preserve"> u odnosu na 202</w:t>
      </w:r>
      <w:r w:rsidR="00DE0C8F">
        <w:rPr>
          <w:rFonts w:ascii="Arial" w:eastAsia="Times New Roman" w:hAnsi="Arial" w:cs="Arial"/>
          <w:lang w:eastAsia="hr-HR"/>
        </w:rPr>
        <w:t>2</w:t>
      </w:r>
      <w:r w:rsidR="005E39CF">
        <w:rPr>
          <w:rFonts w:ascii="Arial" w:eastAsia="Times New Roman" w:hAnsi="Arial" w:cs="Arial"/>
          <w:lang w:eastAsia="hr-HR"/>
        </w:rPr>
        <w:t>. godinu</w:t>
      </w:r>
      <w:r>
        <w:rPr>
          <w:rFonts w:ascii="Arial" w:eastAsia="Times New Roman" w:hAnsi="Arial" w:cs="Arial"/>
          <w:lang w:eastAsia="hr-HR"/>
        </w:rPr>
        <w:t xml:space="preserve"> </w:t>
      </w:r>
      <w:r w:rsidR="00DE0C8F">
        <w:rPr>
          <w:rFonts w:ascii="Arial" w:eastAsia="Times New Roman" w:hAnsi="Arial" w:cs="Arial"/>
          <w:lang w:eastAsia="hr-HR"/>
        </w:rPr>
        <w:t xml:space="preserve">smanjene su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DE0C8F">
        <w:rPr>
          <w:rFonts w:ascii="Arial" w:eastAsia="Times New Roman" w:hAnsi="Arial" w:cs="Arial"/>
          <w:lang w:eastAsia="hr-HR"/>
        </w:rPr>
        <w:t>51,00%</w:t>
      </w:r>
      <w:r>
        <w:rPr>
          <w:rFonts w:ascii="Arial" w:eastAsia="Times New Roman" w:hAnsi="Arial" w:cs="Arial"/>
          <w:lang w:eastAsia="hr-HR"/>
        </w:rPr>
        <w:t xml:space="preserve"> zbog </w:t>
      </w:r>
      <w:r w:rsidR="00DE0C8F">
        <w:rPr>
          <w:rFonts w:ascii="Arial" w:hAnsi="Arial" w:cs="Arial"/>
        </w:rPr>
        <w:t>uvođenja € od 01. siječnja 2023. godine kao službene novčane jedinice i zakonskog sredstva plaćanja u Republici Hrvatskoj.</w:t>
      </w:r>
    </w:p>
    <w:p w:rsidR="005E39CF" w:rsidRDefault="00645AF3" w:rsidP="00645AF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:rsidR="00DE0C8F" w:rsidRDefault="00275511" w:rsidP="00DE0C8F">
      <w:pPr>
        <w:spacing w:after="0" w:line="360" w:lineRule="auto"/>
        <w:jc w:val="both"/>
        <w:rPr>
          <w:rFonts w:ascii="Arial" w:hAnsi="Arial" w:cs="Arial"/>
        </w:rPr>
      </w:pPr>
      <w:r w:rsidRPr="005E39CF">
        <w:rPr>
          <w:rFonts w:ascii="Arial" w:hAnsi="Arial" w:cs="Arial"/>
          <w:b/>
          <w:u w:val="single"/>
        </w:rPr>
        <w:t xml:space="preserve">Negativne tečajne razlike </w:t>
      </w:r>
      <w:r w:rsidR="005E39CF" w:rsidRPr="005E39CF">
        <w:rPr>
          <w:rFonts w:ascii="Arial" w:hAnsi="Arial" w:cs="Arial"/>
          <w:b/>
          <w:u w:val="single"/>
        </w:rPr>
        <w:t>i razlike zbog primjene valutne klauzule</w:t>
      </w:r>
      <w:r w:rsidR="005E39CF" w:rsidRPr="005E39CF">
        <w:rPr>
          <w:rFonts w:ascii="Arial" w:hAnsi="Arial" w:cs="Arial"/>
          <w:b/>
        </w:rPr>
        <w:t xml:space="preserve"> (</w:t>
      </w:r>
      <w:r w:rsidR="00B23460">
        <w:rPr>
          <w:rFonts w:ascii="Arial" w:hAnsi="Arial" w:cs="Arial"/>
          <w:b/>
        </w:rPr>
        <w:t>šifra 3432</w:t>
      </w:r>
      <w:r w:rsidR="005E39CF" w:rsidRPr="005E39CF">
        <w:rPr>
          <w:rFonts w:ascii="Arial" w:hAnsi="Arial" w:cs="Arial"/>
          <w:b/>
        </w:rPr>
        <w:t>)</w:t>
      </w:r>
      <w:r w:rsidR="005E39CF">
        <w:rPr>
          <w:rFonts w:ascii="Arial" w:hAnsi="Arial" w:cs="Arial"/>
        </w:rPr>
        <w:t xml:space="preserve"> </w:t>
      </w:r>
      <w:r w:rsidR="005E39CF" w:rsidRPr="000D5C82">
        <w:rPr>
          <w:rFonts w:ascii="Arial" w:hAnsi="Arial" w:cs="Arial"/>
        </w:rPr>
        <w:t>u odnosu na 202</w:t>
      </w:r>
      <w:r w:rsidR="00DE0C8F">
        <w:rPr>
          <w:rFonts w:ascii="Arial" w:hAnsi="Arial" w:cs="Arial"/>
        </w:rPr>
        <w:t>2</w:t>
      </w:r>
      <w:r w:rsidR="005E39CF" w:rsidRPr="000D5C82">
        <w:rPr>
          <w:rFonts w:ascii="Arial" w:hAnsi="Arial" w:cs="Arial"/>
        </w:rPr>
        <w:t>. godinu</w:t>
      </w:r>
      <w:r w:rsidR="00DE0C8F">
        <w:rPr>
          <w:rFonts w:ascii="Arial" w:hAnsi="Arial" w:cs="Arial"/>
        </w:rPr>
        <w:t xml:space="preserve"> smanjenje su</w:t>
      </w:r>
      <w:r w:rsidRPr="000D5C82">
        <w:rPr>
          <w:rFonts w:ascii="Arial" w:hAnsi="Arial" w:cs="Arial"/>
        </w:rPr>
        <w:t xml:space="preserve"> za </w:t>
      </w:r>
      <w:r w:rsidR="00DE0C8F">
        <w:rPr>
          <w:rFonts w:ascii="Arial" w:hAnsi="Arial" w:cs="Arial"/>
        </w:rPr>
        <w:t>51,00</w:t>
      </w:r>
      <w:r w:rsidRPr="000D5C82">
        <w:rPr>
          <w:rFonts w:ascii="Arial" w:hAnsi="Arial" w:cs="Arial"/>
        </w:rPr>
        <w:t xml:space="preserve">% </w:t>
      </w:r>
      <w:r w:rsidR="00604A19">
        <w:rPr>
          <w:rFonts w:ascii="Arial" w:hAnsi="Arial" w:cs="Arial"/>
        </w:rPr>
        <w:t xml:space="preserve">zbog </w:t>
      </w:r>
      <w:r w:rsidR="00DE0C8F">
        <w:rPr>
          <w:rFonts w:ascii="Arial" w:hAnsi="Arial" w:cs="Arial"/>
        </w:rPr>
        <w:t>uvođenja € od 01. siječnja 2023. godine kao službene novčane jedinice i zakonskog sredstva plaćanja u Republici Hrvatskoj.</w:t>
      </w:r>
    </w:p>
    <w:p w:rsidR="00DE0C8F" w:rsidRDefault="00DE0C8F" w:rsidP="00DE0C8F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DE0C8F" w:rsidRPr="00403899" w:rsidRDefault="00403899" w:rsidP="00DE0C8F">
      <w:pPr>
        <w:spacing w:after="0" w:line="360" w:lineRule="auto"/>
        <w:jc w:val="both"/>
        <w:rPr>
          <w:rFonts w:ascii="Arial" w:hAnsi="Arial" w:cs="Arial"/>
        </w:rPr>
      </w:pPr>
      <w:r w:rsidRPr="00403899">
        <w:rPr>
          <w:rFonts w:ascii="Arial" w:hAnsi="Arial" w:cs="Arial"/>
          <w:b/>
          <w:u w:val="single"/>
        </w:rPr>
        <w:t>Zatezne kamate</w:t>
      </w:r>
      <w:r w:rsidRPr="00403899">
        <w:rPr>
          <w:rFonts w:ascii="Arial" w:hAnsi="Arial" w:cs="Arial"/>
          <w:b/>
        </w:rPr>
        <w:t xml:space="preserve"> (šifra 3433)</w:t>
      </w:r>
      <w:r>
        <w:rPr>
          <w:rFonts w:ascii="Arial" w:hAnsi="Arial" w:cs="Arial"/>
          <w:b/>
        </w:rPr>
        <w:t xml:space="preserve"> </w:t>
      </w:r>
      <w:r w:rsidR="00DE0C8F">
        <w:rPr>
          <w:rFonts w:ascii="Arial" w:hAnsi="Arial" w:cs="Arial"/>
        </w:rPr>
        <w:t>u odnosu na 2022. godinu povećane su za 892,10% zbog uplata zateznih kamata za doprinose po pravomoćnim sudskim presudama za isplatu razlike u plaći temeljem odredaba Izmjena i dopuna Dodataka Sporazumu o osnovici za plaće u javnim službama za razdoblje od prosinca 2015. godine do siječnja 2017. godine.</w:t>
      </w:r>
    </w:p>
    <w:p w:rsidR="003A3F17" w:rsidRDefault="003A3F17" w:rsidP="00DE0C8F">
      <w:pPr>
        <w:spacing w:after="0" w:line="360" w:lineRule="auto"/>
        <w:jc w:val="both"/>
        <w:rPr>
          <w:rFonts w:ascii="Arial" w:hAnsi="Arial" w:cs="Arial"/>
        </w:rPr>
      </w:pPr>
    </w:p>
    <w:p w:rsidR="00E05C25" w:rsidRPr="00403899" w:rsidRDefault="00E05C25" w:rsidP="00E05C25">
      <w:pPr>
        <w:spacing w:after="0" w:line="360" w:lineRule="auto"/>
        <w:jc w:val="both"/>
        <w:rPr>
          <w:rFonts w:ascii="Arial" w:hAnsi="Arial" w:cs="Arial"/>
        </w:rPr>
      </w:pPr>
      <w:r w:rsidRPr="00E05C25">
        <w:rPr>
          <w:rFonts w:ascii="Arial" w:hAnsi="Arial" w:cs="Arial"/>
          <w:b/>
          <w:u w:val="single"/>
        </w:rPr>
        <w:t>Pomoći dane u inozemstvo i unutar općeg proračuna</w:t>
      </w:r>
      <w:r>
        <w:rPr>
          <w:rFonts w:ascii="Arial" w:hAnsi="Arial" w:cs="Arial"/>
        </w:rPr>
        <w:t xml:space="preserve"> </w:t>
      </w:r>
      <w:r w:rsidRPr="00E05C25">
        <w:rPr>
          <w:rFonts w:ascii="Arial" w:hAnsi="Arial" w:cs="Arial"/>
          <w:b/>
        </w:rPr>
        <w:t>(šifra 36)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 odnosu na 2022. godinu povećane su za 56,30%. </w:t>
      </w:r>
    </w:p>
    <w:p w:rsidR="00E05C25" w:rsidRDefault="00E05C25" w:rsidP="00DE0C8F">
      <w:pPr>
        <w:spacing w:after="0" w:line="360" w:lineRule="auto"/>
        <w:jc w:val="both"/>
        <w:rPr>
          <w:rFonts w:ascii="Arial" w:hAnsi="Arial" w:cs="Arial"/>
        </w:rPr>
      </w:pPr>
    </w:p>
    <w:p w:rsidR="00E05C25" w:rsidRPr="00E05C25" w:rsidRDefault="00E05C25" w:rsidP="00E05C2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1C02E5">
        <w:rPr>
          <w:rFonts w:ascii="Arial" w:eastAsia="Times New Roman" w:hAnsi="Arial" w:cs="Arial"/>
          <w:b/>
          <w:color w:val="000000"/>
          <w:u w:val="single"/>
          <w:lang w:eastAsia="hr-HR"/>
        </w:rPr>
        <w:lastRenderedPageBreak/>
        <w:t>Tekuće p</w:t>
      </w:r>
      <w:r w:rsidRPr="00E05C25">
        <w:rPr>
          <w:rFonts w:ascii="Arial" w:eastAsia="Times New Roman" w:hAnsi="Arial" w:cs="Arial"/>
          <w:b/>
          <w:color w:val="000000"/>
          <w:u w:val="single"/>
          <w:lang w:eastAsia="hr-HR"/>
        </w:rPr>
        <w:t>omoći temeljem prijenosa EU sredstava</w:t>
      </w:r>
      <w:r w:rsidRPr="00E05C25">
        <w:rPr>
          <w:rFonts w:ascii="Arial" w:eastAsia="Times New Roman" w:hAnsi="Arial" w:cs="Arial"/>
          <w:b/>
          <w:color w:val="000000"/>
          <w:lang w:eastAsia="hr-HR"/>
        </w:rPr>
        <w:t xml:space="preserve"> (šifra </w:t>
      </w:r>
      <w:r>
        <w:rPr>
          <w:rFonts w:ascii="Arial" w:eastAsia="Times New Roman" w:hAnsi="Arial" w:cs="Arial"/>
          <w:b/>
          <w:color w:val="000000"/>
          <w:lang w:eastAsia="hr-HR"/>
        </w:rPr>
        <w:t>368</w:t>
      </w:r>
      <w:r w:rsidR="001C02E5">
        <w:rPr>
          <w:rFonts w:ascii="Arial" w:eastAsia="Times New Roman" w:hAnsi="Arial" w:cs="Arial"/>
          <w:b/>
          <w:color w:val="000000"/>
          <w:lang w:eastAsia="hr-HR"/>
        </w:rPr>
        <w:t>1</w:t>
      </w:r>
      <w:r>
        <w:rPr>
          <w:rFonts w:ascii="Arial" w:eastAsia="Times New Roman" w:hAnsi="Arial" w:cs="Arial"/>
          <w:b/>
          <w:color w:val="000000"/>
          <w:lang w:eastAsia="hr-HR"/>
        </w:rPr>
        <w:t xml:space="preserve">) </w:t>
      </w:r>
      <w:r>
        <w:rPr>
          <w:rFonts w:ascii="Arial" w:eastAsia="Times New Roman" w:hAnsi="Arial" w:cs="Arial"/>
          <w:color w:val="000000"/>
          <w:lang w:eastAsia="hr-HR"/>
        </w:rPr>
        <w:t>u 2023. godini odnos</w:t>
      </w:r>
      <w:r w:rsidR="003F4C9A">
        <w:rPr>
          <w:rFonts w:ascii="Arial" w:eastAsia="Times New Roman" w:hAnsi="Arial" w:cs="Arial"/>
          <w:color w:val="000000"/>
          <w:lang w:eastAsia="hr-HR"/>
        </w:rPr>
        <w:t>e</w:t>
      </w:r>
      <w:r>
        <w:rPr>
          <w:rFonts w:ascii="Arial" w:eastAsia="Times New Roman" w:hAnsi="Arial" w:cs="Arial"/>
          <w:color w:val="000000"/>
          <w:lang w:eastAsia="hr-HR"/>
        </w:rPr>
        <w:t xml:space="preserve"> se na tekuće pomoći proračunskim korisnicima državnog proračuna temeljem prijenosa EU sredstava (Ministarstvu zdravstva, HZZO, DZ Zagreb – Centar i HZJZ) po projektu</w:t>
      </w:r>
      <w:r w:rsidRPr="00E05C25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AI4Health.Cro. </w:t>
      </w:r>
    </w:p>
    <w:p w:rsidR="00DE0C8F" w:rsidRDefault="00DE0C8F" w:rsidP="00DE0C8F">
      <w:pPr>
        <w:spacing w:after="0" w:line="360" w:lineRule="auto"/>
        <w:jc w:val="both"/>
        <w:rPr>
          <w:rFonts w:ascii="Arial" w:hAnsi="Arial" w:cs="Arial"/>
        </w:rPr>
      </w:pPr>
    </w:p>
    <w:p w:rsidR="004D1635" w:rsidRDefault="004D1635" w:rsidP="001C02E5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Prijenosi između proračunskih korisnika istog proračuna</w:t>
      </w:r>
      <w:r>
        <w:rPr>
          <w:rFonts w:ascii="Arial" w:hAnsi="Arial" w:cs="Arial"/>
        </w:rPr>
        <w:t xml:space="preserve"> </w:t>
      </w:r>
      <w:r w:rsidRPr="004D1635">
        <w:rPr>
          <w:rFonts w:ascii="Arial" w:hAnsi="Arial" w:cs="Arial"/>
          <w:b/>
        </w:rPr>
        <w:t>(</w:t>
      </w:r>
      <w:r w:rsidR="00472E40">
        <w:rPr>
          <w:rFonts w:ascii="Arial" w:hAnsi="Arial" w:cs="Arial"/>
          <w:b/>
        </w:rPr>
        <w:t>šifra 369</w:t>
      </w:r>
      <w:r w:rsidRPr="00B100F6">
        <w:rPr>
          <w:rFonts w:ascii="Arial" w:hAnsi="Arial" w:cs="Arial"/>
          <w:b/>
        </w:rPr>
        <w:t>)</w:t>
      </w:r>
      <w:r w:rsidR="00B07AD5">
        <w:rPr>
          <w:rFonts w:ascii="Arial" w:hAnsi="Arial" w:cs="Arial"/>
        </w:rPr>
        <w:t xml:space="preserve"> </w:t>
      </w:r>
      <w:r w:rsidR="005115C3">
        <w:rPr>
          <w:rFonts w:ascii="Arial" w:hAnsi="Arial" w:cs="Arial"/>
        </w:rPr>
        <w:t>u odnosu na 20</w:t>
      </w:r>
      <w:r w:rsidR="00472E40">
        <w:rPr>
          <w:rFonts w:ascii="Arial" w:hAnsi="Arial" w:cs="Arial"/>
        </w:rPr>
        <w:t>2</w:t>
      </w:r>
      <w:r w:rsidR="00E05C25">
        <w:rPr>
          <w:rFonts w:ascii="Arial" w:hAnsi="Arial" w:cs="Arial"/>
        </w:rPr>
        <w:t>2</w:t>
      </w:r>
      <w:r w:rsidR="005115C3">
        <w:rPr>
          <w:rFonts w:ascii="Arial" w:hAnsi="Arial" w:cs="Arial"/>
        </w:rPr>
        <w:t xml:space="preserve">. </w:t>
      </w:r>
      <w:r w:rsidR="00E05C25">
        <w:rPr>
          <w:rFonts w:ascii="Arial" w:hAnsi="Arial" w:cs="Arial"/>
        </w:rPr>
        <w:t xml:space="preserve">godinu povećani su </w:t>
      </w:r>
      <w:r w:rsidR="005115C3">
        <w:rPr>
          <w:rFonts w:ascii="Arial" w:hAnsi="Arial" w:cs="Arial"/>
        </w:rPr>
        <w:t xml:space="preserve">za </w:t>
      </w:r>
      <w:r w:rsidR="001C02E5">
        <w:rPr>
          <w:rFonts w:ascii="Arial" w:hAnsi="Arial" w:cs="Arial"/>
        </w:rPr>
        <w:t>32,20%</w:t>
      </w:r>
      <w:r w:rsidR="009477AE">
        <w:rPr>
          <w:rFonts w:ascii="Arial" w:hAnsi="Arial" w:cs="Arial"/>
        </w:rPr>
        <w:t xml:space="preserve"> </w:t>
      </w:r>
      <w:r w:rsidR="00472E40">
        <w:rPr>
          <w:rFonts w:ascii="Arial" w:hAnsi="Arial" w:cs="Arial"/>
        </w:rPr>
        <w:t xml:space="preserve">na osnovu </w:t>
      </w:r>
      <w:r w:rsidR="005E39CF">
        <w:rPr>
          <w:rFonts w:ascii="Arial" w:hAnsi="Arial" w:cs="Arial"/>
        </w:rPr>
        <w:t>Z</w:t>
      </w:r>
      <w:r w:rsidR="009477AE">
        <w:rPr>
          <w:rFonts w:ascii="Arial" w:hAnsi="Arial" w:cs="Arial"/>
        </w:rPr>
        <w:t>ahtjev</w:t>
      </w:r>
      <w:r w:rsidR="005E39CF">
        <w:rPr>
          <w:rFonts w:ascii="Arial" w:hAnsi="Arial" w:cs="Arial"/>
        </w:rPr>
        <w:t>a</w:t>
      </w:r>
      <w:r w:rsidR="009477AE">
        <w:rPr>
          <w:rFonts w:ascii="Arial" w:hAnsi="Arial" w:cs="Arial"/>
        </w:rPr>
        <w:t xml:space="preserve"> za nadoknadom sredstava </w:t>
      </w:r>
      <w:r w:rsidR="004219A9">
        <w:rPr>
          <w:rFonts w:ascii="Arial" w:hAnsi="Arial" w:cs="Arial"/>
        </w:rPr>
        <w:t>partnerskim ustanovama</w:t>
      </w:r>
      <w:r w:rsidR="007A301C">
        <w:rPr>
          <w:rFonts w:ascii="Arial" w:hAnsi="Arial" w:cs="Arial"/>
        </w:rPr>
        <w:t xml:space="preserve"> (proračunskim korisnicima istog proračuna</w:t>
      </w:r>
      <w:r w:rsidR="003F4C9A">
        <w:rPr>
          <w:rFonts w:ascii="Arial" w:hAnsi="Arial" w:cs="Arial"/>
        </w:rPr>
        <w:t xml:space="preserve">) za pojedine projekte. </w:t>
      </w:r>
    </w:p>
    <w:p w:rsidR="00B100F6" w:rsidRPr="005B3DBB" w:rsidRDefault="00B100F6" w:rsidP="004D1635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3A3F17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Naknade građanima</w:t>
      </w:r>
      <w:r w:rsidR="005556C3">
        <w:rPr>
          <w:rFonts w:ascii="Arial" w:hAnsi="Arial" w:cs="Arial"/>
          <w:b/>
          <w:u w:val="single"/>
        </w:rPr>
        <w:t xml:space="preserve"> i kućanstvima u novcu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(</w:t>
      </w:r>
      <w:r w:rsidR="001F67AE">
        <w:rPr>
          <w:rFonts w:ascii="Arial" w:hAnsi="Arial" w:cs="Arial"/>
          <w:b/>
        </w:rPr>
        <w:t>šifra 3721)</w:t>
      </w:r>
      <w:r w:rsidR="003A0FAA">
        <w:rPr>
          <w:rFonts w:ascii="Arial" w:hAnsi="Arial" w:cs="Arial"/>
          <w:b/>
        </w:rPr>
        <w:t xml:space="preserve"> </w:t>
      </w:r>
      <w:r w:rsidR="003A0FAA">
        <w:rPr>
          <w:rFonts w:ascii="Arial" w:hAnsi="Arial" w:cs="Arial"/>
        </w:rPr>
        <w:t>u odnosu na 20</w:t>
      </w:r>
      <w:r w:rsidR="001F67AE">
        <w:rPr>
          <w:rFonts w:ascii="Arial" w:hAnsi="Arial" w:cs="Arial"/>
        </w:rPr>
        <w:t>2</w:t>
      </w:r>
      <w:r w:rsidR="003F4C9A">
        <w:rPr>
          <w:rFonts w:ascii="Arial" w:hAnsi="Arial" w:cs="Arial"/>
        </w:rPr>
        <w:t>2</w:t>
      </w:r>
      <w:r w:rsidR="003A0FAA">
        <w:rPr>
          <w:rFonts w:ascii="Arial" w:hAnsi="Arial" w:cs="Arial"/>
        </w:rPr>
        <w:t xml:space="preserve">. godinu </w:t>
      </w:r>
      <w:r w:rsidR="003F4C9A" w:rsidRPr="001F67AE">
        <w:rPr>
          <w:rFonts w:ascii="Arial" w:hAnsi="Arial" w:cs="Arial"/>
        </w:rPr>
        <w:t>smanjene</w:t>
      </w:r>
      <w:r w:rsidR="003F4C9A">
        <w:rPr>
          <w:rFonts w:ascii="Arial" w:hAnsi="Arial" w:cs="Arial"/>
        </w:rPr>
        <w:t xml:space="preserve"> su </w:t>
      </w:r>
      <w:r w:rsidR="003A0FAA">
        <w:rPr>
          <w:rFonts w:ascii="Arial" w:hAnsi="Arial" w:cs="Arial"/>
        </w:rPr>
        <w:t xml:space="preserve">za </w:t>
      </w:r>
      <w:r w:rsidR="001F67AE">
        <w:rPr>
          <w:rFonts w:ascii="Arial" w:hAnsi="Arial" w:cs="Arial"/>
        </w:rPr>
        <w:t>2</w:t>
      </w:r>
      <w:r w:rsidR="003F4C9A">
        <w:rPr>
          <w:rFonts w:ascii="Arial" w:hAnsi="Arial" w:cs="Arial"/>
        </w:rPr>
        <w:t>5,00</w:t>
      </w:r>
      <w:r w:rsidR="003A0FAA">
        <w:rPr>
          <w:rFonts w:ascii="Arial" w:hAnsi="Arial" w:cs="Arial"/>
        </w:rPr>
        <w:t xml:space="preserve">%. Naknade se odnose </w:t>
      </w:r>
      <w:r w:rsidR="00645032" w:rsidRPr="005B3DBB">
        <w:rPr>
          <w:rFonts w:ascii="Arial" w:hAnsi="Arial" w:cs="Arial"/>
        </w:rPr>
        <w:t>na troškove plaćenih stipendija i školarina</w:t>
      </w:r>
      <w:r w:rsidR="00A33703">
        <w:rPr>
          <w:rFonts w:ascii="Arial" w:hAnsi="Arial" w:cs="Arial"/>
        </w:rPr>
        <w:t xml:space="preserve"> </w:t>
      </w:r>
      <w:r w:rsidR="00E33207">
        <w:rPr>
          <w:rFonts w:ascii="Arial" w:hAnsi="Arial" w:cs="Arial"/>
        </w:rPr>
        <w:t>te izbor</w:t>
      </w:r>
      <w:r w:rsidR="005E39CF">
        <w:rPr>
          <w:rFonts w:ascii="Arial" w:hAnsi="Arial" w:cs="Arial"/>
        </w:rPr>
        <w:t>a</w:t>
      </w:r>
      <w:r w:rsidR="00E33207">
        <w:rPr>
          <w:rFonts w:ascii="Arial" w:hAnsi="Arial" w:cs="Arial"/>
        </w:rPr>
        <w:t xml:space="preserve"> u zvanja </w:t>
      </w:r>
      <w:r w:rsidR="001366A2">
        <w:rPr>
          <w:rFonts w:ascii="Arial" w:hAnsi="Arial" w:cs="Arial"/>
        </w:rPr>
        <w:t>zaposlenika</w:t>
      </w:r>
      <w:r w:rsidR="00A33703">
        <w:rPr>
          <w:rFonts w:ascii="Arial" w:hAnsi="Arial" w:cs="Arial"/>
        </w:rPr>
        <w:t xml:space="preserve"> Instituta</w:t>
      </w:r>
      <w:r w:rsidR="00E33207">
        <w:rPr>
          <w:rFonts w:ascii="Arial" w:hAnsi="Arial" w:cs="Arial"/>
        </w:rPr>
        <w:t>.</w:t>
      </w:r>
      <w:r w:rsidR="00645032" w:rsidRPr="005B3DBB">
        <w:rPr>
          <w:rFonts w:ascii="Arial" w:hAnsi="Arial" w:cs="Arial"/>
        </w:rPr>
        <w:t xml:space="preserve"> </w:t>
      </w:r>
    </w:p>
    <w:p w:rsidR="003F4C9A" w:rsidRDefault="003F4C9A" w:rsidP="003F4C9A">
      <w:pPr>
        <w:spacing w:after="0" w:line="360" w:lineRule="auto"/>
        <w:jc w:val="both"/>
        <w:rPr>
          <w:rFonts w:ascii="Arial" w:hAnsi="Arial" w:cs="Arial"/>
        </w:rPr>
      </w:pPr>
    </w:p>
    <w:p w:rsidR="003F4C9A" w:rsidRPr="00E05C25" w:rsidRDefault="003F4C9A" w:rsidP="003F4C9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3F4C9A">
        <w:rPr>
          <w:rFonts w:ascii="Arial" w:hAnsi="Arial" w:cs="Arial"/>
          <w:b/>
          <w:u w:val="single"/>
        </w:rPr>
        <w:t>Tekuće donacije iz EU sredstava</w:t>
      </w:r>
      <w:r>
        <w:rPr>
          <w:rFonts w:ascii="Arial" w:hAnsi="Arial" w:cs="Arial"/>
        </w:rPr>
        <w:t xml:space="preserve"> </w:t>
      </w:r>
      <w:r w:rsidRPr="003F4C9A">
        <w:rPr>
          <w:rFonts w:ascii="Arial" w:hAnsi="Arial" w:cs="Arial"/>
          <w:b/>
        </w:rPr>
        <w:t>(šifra 3813)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  <w:lang w:eastAsia="hr-HR"/>
        </w:rPr>
        <w:t>u 2023. godini odnose se na tekuće pomoći udrugama i tvrtkama u Republici Hrvatskoj po projektu</w:t>
      </w:r>
      <w:r w:rsidRPr="00E05C25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AI4Health.Cro. </w:t>
      </w:r>
    </w:p>
    <w:p w:rsidR="00821C03" w:rsidRPr="0065289E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za nabavu nefinancijske imovine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835ED" w:rsidRPr="0077684A" w:rsidRDefault="00A835ED" w:rsidP="0077684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Rashodi za nabavu nefinancijske imovine</w:t>
      </w:r>
      <w:r>
        <w:rPr>
          <w:rFonts w:ascii="Arial" w:hAnsi="Arial" w:cs="Arial"/>
        </w:rPr>
        <w:t xml:space="preserve"> </w:t>
      </w:r>
      <w:r w:rsidR="001C02E5">
        <w:rPr>
          <w:rFonts w:ascii="Arial" w:hAnsi="Arial" w:cs="Arial"/>
        </w:rPr>
        <w:t xml:space="preserve"> </w:t>
      </w:r>
      <w:r w:rsidRPr="00A835ED">
        <w:rPr>
          <w:rFonts w:ascii="Arial" w:hAnsi="Arial" w:cs="Arial"/>
          <w:b/>
        </w:rPr>
        <w:t>(</w:t>
      </w:r>
      <w:r w:rsidR="004E46A3">
        <w:rPr>
          <w:rFonts w:ascii="Arial" w:hAnsi="Arial" w:cs="Arial"/>
          <w:b/>
        </w:rPr>
        <w:t>šifra 4</w:t>
      </w:r>
      <w:r w:rsidR="003F4C9A">
        <w:rPr>
          <w:rFonts w:ascii="Arial" w:hAnsi="Arial" w:cs="Arial"/>
          <w:b/>
        </w:rPr>
        <w:t>)</w:t>
      </w:r>
      <w:r w:rsidR="00EA1382">
        <w:rPr>
          <w:rFonts w:ascii="Arial" w:hAnsi="Arial" w:cs="Arial"/>
        </w:rPr>
        <w:t xml:space="preserve"> u odnosu na 20</w:t>
      </w:r>
      <w:r w:rsidR="00274AC7">
        <w:rPr>
          <w:rFonts w:ascii="Arial" w:hAnsi="Arial" w:cs="Arial"/>
        </w:rPr>
        <w:t>2</w:t>
      </w:r>
      <w:r w:rsidR="003F4C9A">
        <w:rPr>
          <w:rFonts w:ascii="Arial" w:hAnsi="Arial" w:cs="Arial"/>
        </w:rPr>
        <w:t>2</w:t>
      </w:r>
      <w:r w:rsidR="003A0FAA">
        <w:rPr>
          <w:rFonts w:ascii="Arial" w:hAnsi="Arial" w:cs="Arial"/>
        </w:rPr>
        <w:t>. godinu</w:t>
      </w:r>
      <w:r w:rsidR="003F4C9A">
        <w:rPr>
          <w:rFonts w:ascii="Arial" w:hAnsi="Arial" w:cs="Arial"/>
          <w:b/>
        </w:rPr>
        <w:t xml:space="preserve"> </w:t>
      </w:r>
      <w:r w:rsidR="003F4C9A" w:rsidRPr="00EA1382">
        <w:rPr>
          <w:rFonts w:ascii="Arial" w:hAnsi="Arial" w:cs="Arial"/>
        </w:rPr>
        <w:t>povećani</w:t>
      </w:r>
      <w:r w:rsidR="003F4C9A">
        <w:rPr>
          <w:rFonts w:ascii="Arial" w:hAnsi="Arial" w:cs="Arial"/>
        </w:rPr>
        <w:t xml:space="preserve"> su</w:t>
      </w:r>
      <w:r w:rsidR="003A0FAA">
        <w:rPr>
          <w:rFonts w:ascii="Arial" w:hAnsi="Arial" w:cs="Arial"/>
        </w:rPr>
        <w:t xml:space="preserve"> </w:t>
      </w:r>
      <w:r w:rsidR="00A861FE">
        <w:rPr>
          <w:rFonts w:ascii="Arial" w:hAnsi="Arial" w:cs="Arial"/>
        </w:rPr>
        <w:t xml:space="preserve">za </w:t>
      </w:r>
      <w:r w:rsidR="003F4C9A">
        <w:rPr>
          <w:rFonts w:ascii="Arial" w:hAnsi="Arial" w:cs="Arial"/>
        </w:rPr>
        <w:t>39,00</w:t>
      </w:r>
      <w:r w:rsidR="00A861FE">
        <w:rPr>
          <w:rFonts w:ascii="Arial" w:hAnsi="Arial" w:cs="Arial"/>
        </w:rPr>
        <w:t>%</w:t>
      </w:r>
      <w:r w:rsidR="003A0FAA">
        <w:rPr>
          <w:rFonts w:ascii="Arial" w:hAnsi="Arial" w:cs="Arial"/>
        </w:rPr>
        <w:t>.</w:t>
      </w:r>
      <w:r w:rsidR="009A5D77">
        <w:rPr>
          <w:rFonts w:ascii="Arial" w:hAnsi="Arial" w:cs="Arial"/>
        </w:rPr>
        <w:t xml:space="preserve"> </w:t>
      </w:r>
      <w:r w:rsidR="00EA1382">
        <w:rPr>
          <w:rFonts w:ascii="Arial" w:hAnsi="Arial" w:cs="Arial"/>
        </w:rPr>
        <w:t xml:space="preserve">Povećanje rashoda odnosi se na </w:t>
      </w:r>
      <w:r w:rsidR="00C3021B">
        <w:rPr>
          <w:rFonts w:ascii="Arial" w:hAnsi="Arial" w:cs="Arial"/>
        </w:rPr>
        <w:t xml:space="preserve">izgradnju građevinskih objekata </w:t>
      </w:r>
      <w:r w:rsidR="009E2CCD">
        <w:rPr>
          <w:rFonts w:ascii="Arial" w:hAnsi="Arial" w:cs="Arial"/>
        </w:rPr>
        <w:t xml:space="preserve">u </w:t>
      </w:r>
      <w:proofErr w:type="spellStart"/>
      <w:r w:rsidR="009E2CCD">
        <w:rPr>
          <w:rFonts w:ascii="Arial" w:hAnsi="Arial" w:cs="Arial"/>
        </w:rPr>
        <w:t>Martinskoj</w:t>
      </w:r>
      <w:proofErr w:type="spellEnd"/>
      <w:r w:rsidR="009E2CCD">
        <w:rPr>
          <w:rFonts w:ascii="Arial" w:hAnsi="Arial" w:cs="Arial"/>
        </w:rPr>
        <w:t xml:space="preserve"> i </w:t>
      </w:r>
      <w:r w:rsidR="00C3021B">
        <w:rPr>
          <w:rFonts w:ascii="Arial" w:hAnsi="Arial" w:cs="Arial"/>
        </w:rPr>
        <w:t xml:space="preserve">Zagrebu kao i </w:t>
      </w:r>
      <w:r w:rsidR="005556C3">
        <w:rPr>
          <w:rFonts w:ascii="Arial" w:hAnsi="Arial" w:cs="Arial"/>
        </w:rPr>
        <w:t>na druge</w:t>
      </w:r>
      <w:r w:rsidR="00C3021B">
        <w:rPr>
          <w:rFonts w:ascii="Arial" w:hAnsi="Arial" w:cs="Arial"/>
        </w:rPr>
        <w:t xml:space="preserve"> </w:t>
      </w:r>
      <w:r w:rsidR="005556C3">
        <w:rPr>
          <w:rFonts w:ascii="Arial" w:hAnsi="Arial" w:cs="Arial"/>
        </w:rPr>
        <w:t>radove</w:t>
      </w:r>
      <w:r w:rsidR="00C3021B">
        <w:rPr>
          <w:rFonts w:ascii="Arial" w:hAnsi="Arial" w:cs="Arial"/>
        </w:rPr>
        <w:t xml:space="preserve"> vezano za odvijanje</w:t>
      </w:r>
      <w:r w:rsidR="00FD1A80">
        <w:rPr>
          <w:rFonts w:ascii="Arial" w:hAnsi="Arial" w:cs="Arial"/>
        </w:rPr>
        <w:t xml:space="preserve"> strukturnog </w:t>
      </w:r>
      <w:r w:rsidR="00C3021B">
        <w:rPr>
          <w:rFonts w:ascii="Arial" w:hAnsi="Arial" w:cs="Arial"/>
        </w:rPr>
        <w:t>proj</w:t>
      </w:r>
      <w:r w:rsidR="00FD1A80">
        <w:rPr>
          <w:rFonts w:ascii="Arial" w:hAnsi="Arial" w:cs="Arial"/>
        </w:rPr>
        <w:t>e</w:t>
      </w:r>
      <w:r w:rsidR="00C3021B">
        <w:rPr>
          <w:rFonts w:ascii="Arial" w:hAnsi="Arial" w:cs="Arial"/>
        </w:rPr>
        <w:t>kta O</w:t>
      </w:r>
      <w:r w:rsidR="00FD1A80">
        <w:rPr>
          <w:rFonts w:ascii="Arial" w:hAnsi="Arial" w:cs="Arial"/>
        </w:rPr>
        <w:t>-</w:t>
      </w:r>
      <w:r w:rsidR="00C3021B">
        <w:rPr>
          <w:rFonts w:ascii="Arial" w:hAnsi="Arial" w:cs="Arial"/>
        </w:rPr>
        <w:t>ZIP</w:t>
      </w:r>
      <w:r w:rsidR="00252942">
        <w:rPr>
          <w:rFonts w:ascii="Arial" w:hAnsi="Arial" w:cs="Arial"/>
        </w:rPr>
        <w:t xml:space="preserve">. U 2023. godini nabavljen je server za </w:t>
      </w:r>
      <w:proofErr w:type="spellStart"/>
      <w:r w:rsidR="00252942">
        <w:rPr>
          <w:rFonts w:ascii="Arial" w:hAnsi="Arial" w:cs="Arial"/>
        </w:rPr>
        <w:t>QuaQua</w:t>
      </w:r>
      <w:proofErr w:type="spellEnd"/>
      <w:r w:rsidR="00252942">
        <w:rPr>
          <w:rFonts w:ascii="Arial" w:hAnsi="Arial" w:cs="Arial"/>
        </w:rPr>
        <w:t xml:space="preserve"> projekt, fotokopirni uređaji, pokretni i fiksni regali za novu arhivu, ionski </w:t>
      </w:r>
      <w:proofErr w:type="spellStart"/>
      <w:r w:rsidR="00252942">
        <w:rPr>
          <w:rFonts w:ascii="Arial" w:hAnsi="Arial" w:cs="Arial"/>
        </w:rPr>
        <w:t>kromatograf</w:t>
      </w:r>
      <w:proofErr w:type="spellEnd"/>
      <w:r w:rsidR="00252942">
        <w:rPr>
          <w:rFonts w:ascii="Arial" w:hAnsi="Arial" w:cs="Arial"/>
        </w:rPr>
        <w:t xml:space="preserve">, sustav za sintezu materijala, LC </w:t>
      </w:r>
      <w:r w:rsidR="00252942" w:rsidRPr="005556C3">
        <w:rPr>
          <w:rFonts w:ascii="Arial" w:hAnsi="Arial" w:cs="Arial"/>
        </w:rPr>
        <w:t>spekt</w:t>
      </w:r>
      <w:r w:rsidR="005556C3" w:rsidRPr="005556C3">
        <w:rPr>
          <w:rFonts w:ascii="Arial" w:hAnsi="Arial" w:cs="Arial"/>
        </w:rPr>
        <w:t>r</w:t>
      </w:r>
      <w:r w:rsidR="00252942" w:rsidRPr="005556C3">
        <w:rPr>
          <w:rFonts w:ascii="Arial" w:hAnsi="Arial" w:cs="Arial"/>
        </w:rPr>
        <w:t>ometar</w:t>
      </w:r>
      <w:r w:rsidR="00252942">
        <w:rPr>
          <w:rFonts w:ascii="Arial" w:hAnsi="Arial" w:cs="Arial"/>
        </w:rPr>
        <w:t xml:space="preserve"> masa Q-TOF sa generatorom dušika, automatski sustav za izolaciju nuklearnih kiselina, </w:t>
      </w:r>
      <w:r w:rsidR="00E50951">
        <w:rPr>
          <w:rFonts w:ascii="Arial" w:hAnsi="Arial" w:cs="Arial"/>
        </w:rPr>
        <w:t xml:space="preserve">DNA </w:t>
      </w:r>
      <w:proofErr w:type="spellStart"/>
      <w:r w:rsidR="00E50951">
        <w:rPr>
          <w:rFonts w:ascii="Arial" w:hAnsi="Arial" w:cs="Arial"/>
        </w:rPr>
        <w:t>sekvenator</w:t>
      </w:r>
      <w:proofErr w:type="spellEnd"/>
      <w:r w:rsidR="00E50951">
        <w:rPr>
          <w:rFonts w:ascii="Arial" w:hAnsi="Arial" w:cs="Arial"/>
        </w:rPr>
        <w:t xml:space="preserve">, skenirajući sustav za određivanje veličine aerosola, automatizirana stanica za rukovanje tekućinama te ostali precizni i optički </w:t>
      </w:r>
      <w:r w:rsidR="00FD5DFC">
        <w:rPr>
          <w:rFonts w:ascii="Arial" w:hAnsi="Arial" w:cs="Arial"/>
        </w:rPr>
        <w:t>instrumenti</w:t>
      </w:r>
      <w:r w:rsidR="00E50951">
        <w:rPr>
          <w:rFonts w:ascii="Arial" w:hAnsi="Arial" w:cs="Arial"/>
        </w:rPr>
        <w:t xml:space="preserve">. </w:t>
      </w:r>
    </w:p>
    <w:p w:rsidR="00AE667D" w:rsidRDefault="00AE667D" w:rsidP="0077684A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6D18B4" w:rsidRDefault="00A835ED" w:rsidP="0077684A">
      <w:pPr>
        <w:spacing w:after="0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C02E5" w:rsidRDefault="001C02E5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Pr="00BB1CA7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>BILANC</w:t>
      </w:r>
      <w:r w:rsidR="00BB1CA7" w:rsidRPr="00BB1CA7">
        <w:rPr>
          <w:rFonts w:ascii="Arial" w:hAnsi="Arial" w:cs="Arial"/>
          <w:b/>
        </w:rPr>
        <w:t>A</w:t>
      </w:r>
      <w:r w:rsidRPr="00BB1CA7">
        <w:rPr>
          <w:rFonts w:ascii="Arial" w:hAnsi="Arial" w:cs="Arial"/>
          <w:b/>
        </w:rPr>
        <w:t xml:space="preserve"> NA DAN 31.</w:t>
      </w:r>
      <w:r w:rsidR="00BE4DB4" w:rsidRPr="00BB1CA7">
        <w:rPr>
          <w:rFonts w:ascii="Arial" w:hAnsi="Arial" w:cs="Arial"/>
          <w:b/>
        </w:rPr>
        <w:t xml:space="preserve"> </w:t>
      </w:r>
      <w:r w:rsidRPr="00BB1CA7">
        <w:rPr>
          <w:rFonts w:ascii="Arial" w:hAnsi="Arial" w:cs="Arial"/>
          <w:b/>
        </w:rPr>
        <w:t>PROSINCA 20</w:t>
      </w:r>
      <w:r w:rsidR="00B53B38">
        <w:rPr>
          <w:rFonts w:ascii="Arial" w:hAnsi="Arial" w:cs="Arial"/>
          <w:b/>
        </w:rPr>
        <w:t>2</w:t>
      </w:r>
      <w:r w:rsidR="00FD5DFC">
        <w:rPr>
          <w:rFonts w:ascii="Arial" w:hAnsi="Arial" w:cs="Arial"/>
          <w:b/>
        </w:rPr>
        <w:t>3</w:t>
      </w:r>
      <w:r w:rsidRPr="00BB1CA7">
        <w:rPr>
          <w:rFonts w:ascii="Arial" w:hAnsi="Arial" w:cs="Arial"/>
          <w:b/>
        </w:rPr>
        <w:t>. GODINE</w:t>
      </w:r>
      <w:r w:rsidR="002969B1" w:rsidRPr="00BB1CA7">
        <w:rPr>
          <w:rFonts w:ascii="Arial" w:hAnsi="Arial" w:cs="Arial"/>
          <w:b/>
        </w:rPr>
        <w:t xml:space="preserve"> (Obrazac</w:t>
      </w:r>
      <w:r w:rsidR="003779D9">
        <w:rPr>
          <w:rFonts w:ascii="Arial" w:hAnsi="Arial" w:cs="Arial"/>
          <w:b/>
        </w:rPr>
        <w:t>:</w:t>
      </w:r>
      <w:r w:rsidR="002969B1" w:rsidRPr="00BB1CA7">
        <w:rPr>
          <w:rFonts w:ascii="Arial" w:hAnsi="Arial" w:cs="Arial"/>
          <w:b/>
        </w:rPr>
        <w:t xml:space="preserve"> BIL)</w:t>
      </w:r>
    </w:p>
    <w:p w:rsidR="00AC0265" w:rsidRDefault="002969B1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A61C45" w:rsidRPr="009A0B98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  <w:r w:rsidRPr="0065289E">
        <w:rPr>
          <w:rFonts w:ascii="Arial" w:hAnsi="Arial" w:cs="Arial"/>
          <w:b/>
          <w:u w:val="single"/>
        </w:rPr>
        <w:t xml:space="preserve">IMOVINA </w:t>
      </w:r>
      <w:r w:rsidR="009A0B98">
        <w:rPr>
          <w:rFonts w:ascii="Arial" w:hAnsi="Arial" w:cs="Arial"/>
          <w:b/>
        </w:rPr>
        <w:t>(šifra B001)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Ukupna imovina Instituta Ruđer Bošković (u daljnjem tekstu:</w:t>
      </w:r>
      <w:r w:rsidR="000E2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Institut) na dan 31.12.20</w:t>
      </w:r>
      <w:r w:rsidR="00B53B38">
        <w:rPr>
          <w:rFonts w:ascii="Arial" w:hAnsi="Arial" w:cs="Arial"/>
        </w:rPr>
        <w:t>2</w:t>
      </w:r>
      <w:r w:rsidR="00FD5DF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iznosi </w:t>
      </w:r>
      <w:r w:rsidR="00FD5DFC">
        <w:rPr>
          <w:rFonts w:ascii="Arial" w:hAnsi="Arial" w:cs="Arial"/>
        </w:rPr>
        <w:t xml:space="preserve">44.719.519 € </w:t>
      </w:r>
      <w:r w:rsidR="00A61C45">
        <w:rPr>
          <w:rFonts w:ascii="Arial" w:hAnsi="Arial" w:cs="Arial"/>
        </w:rPr>
        <w:t>i u odnosu na 20</w:t>
      </w:r>
      <w:r w:rsidR="00264EAB">
        <w:rPr>
          <w:rFonts w:ascii="Arial" w:hAnsi="Arial" w:cs="Arial"/>
        </w:rPr>
        <w:t>2</w:t>
      </w:r>
      <w:r w:rsidR="00DE2D23">
        <w:rPr>
          <w:rFonts w:ascii="Arial" w:hAnsi="Arial" w:cs="Arial"/>
        </w:rPr>
        <w:t>2</w:t>
      </w:r>
      <w:r w:rsidR="00A61C45">
        <w:rPr>
          <w:rFonts w:ascii="Arial" w:hAnsi="Arial" w:cs="Arial"/>
        </w:rPr>
        <w:t xml:space="preserve">. </w:t>
      </w:r>
      <w:r w:rsidR="00BE4DB4">
        <w:rPr>
          <w:rFonts w:ascii="Arial" w:hAnsi="Arial" w:cs="Arial"/>
        </w:rPr>
        <w:t>g</w:t>
      </w:r>
      <w:r w:rsidR="00A61C45">
        <w:rPr>
          <w:rFonts w:ascii="Arial" w:hAnsi="Arial" w:cs="Arial"/>
        </w:rPr>
        <w:t xml:space="preserve">odinu </w:t>
      </w:r>
      <w:r w:rsidR="00DE2D23">
        <w:rPr>
          <w:rFonts w:ascii="Arial" w:hAnsi="Arial" w:cs="Arial"/>
        </w:rPr>
        <w:t xml:space="preserve">povećana je </w:t>
      </w:r>
      <w:r w:rsidR="00A61C45" w:rsidRPr="000D5C82">
        <w:rPr>
          <w:rFonts w:ascii="Arial" w:hAnsi="Arial" w:cs="Arial"/>
        </w:rPr>
        <w:t xml:space="preserve">za </w:t>
      </w:r>
      <w:r w:rsidR="00DE2D23">
        <w:rPr>
          <w:rFonts w:ascii="Arial" w:hAnsi="Arial" w:cs="Arial"/>
        </w:rPr>
        <w:t>18,10</w:t>
      </w:r>
      <w:r w:rsidR="00A61C45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</w:p>
    <w:p w:rsidR="00AE667D" w:rsidRDefault="00AE667D" w:rsidP="00A61C45">
      <w:pPr>
        <w:spacing w:after="0" w:line="360" w:lineRule="auto"/>
        <w:jc w:val="both"/>
        <w:rPr>
          <w:rFonts w:ascii="Arial" w:hAnsi="Arial" w:cs="Arial"/>
        </w:rPr>
      </w:pPr>
    </w:p>
    <w:p w:rsidR="00AE667D" w:rsidRDefault="00AE667D" w:rsidP="00A61C45">
      <w:pPr>
        <w:spacing w:after="0" w:line="360" w:lineRule="auto"/>
        <w:jc w:val="both"/>
        <w:rPr>
          <w:rFonts w:ascii="Arial" w:hAnsi="Arial" w:cs="Arial"/>
        </w:rPr>
      </w:pPr>
    </w:p>
    <w:p w:rsidR="00A61C45" w:rsidRDefault="00A61C4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Imovinu čine:</w:t>
      </w:r>
    </w:p>
    <w:p w:rsidR="00AE667D" w:rsidRDefault="00AE667D" w:rsidP="00A61C45">
      <w:pPr>
        <w:spacing w:after="0" w:line="360" w:lineRule="auto"/>
        <w:jc w:val="both"/>
        <w:rPr>
          <w:rFonts w:ascii="Arial" w:hAnsi="Arial" w:cs="Arial"/>
        </w:rPr>
      </w:pPr>
    </w:p>
    <w:p w:rsidR="00AC0265" w:rsidRPr="0065289E" w:rsidRDefault="00AC0265" w:rsidP="0065289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Nefinancijska imovina </w:t>
      </w:r>
      <w:r w:rsidRPr="009E1F65">
        <w:rPr>
          <w:rFonts w:ascii="Arial" w:hAnsi="Arial" w:cs="Arial"/>
          <w:b/>
        </w:rPr>
        <w:t>(</w:t>
      </w:r>
      <w:r w:rsidR="00426174">
        <w:rPr>
          <w:rFonts w:ascii="Arial" w:hAnsi="Arial" w:cs="Arial"/>
          <w:b/>
        </w:rPr>
        <w:t>šifra B002</w:t>
      </w:r>
      <w:r w:rsidRPr="009E1F65">
        <w:rPr>
          <w:rFonts w:ascii="Arial" w:hAnsi="Arial" w:cs="Arial"/>
          <w:b/>
        </w:rPr>
        <w:t>)</w:t>
      </w:r>
      <w:r w:rsidRPr="0065289E">
        <w:rPr>
          <w:rFonts w:ascii="Arial" w:hAnsi="Arial" w:cs="Arial"/>
        </w:rPr>
        <w:t xml:space="preserve"> u iznosu </w:t>
      </w:r>
      <w:r w:rsidR="00DE2D23">
        <w:rPr>
          <w:rFonts w:ascii="Arial" w:hAnsi="Arial" w:cs="Arial"/>
        </w:rPr>
        <w:t>26.817.700 €</w:t>
      </w:r>
    </w:p>
    <w:p w:rsidR="00AC0265" w:rsidRPr="00B477ED" w:rsidRDefault="00AC0265" w:rsidP="00B477E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>Financijska imovina</w:t>
      </w:r>
      <w:r w:rsidR="0065289E">
        <w:rPr>
          <w:rFonts w:ascii="Arial" w:hAnsi="Arial" w:cs="Arial"/>
        </w:rPr>
        <w:t xml:space="preserve"> </w:t>
      </w:r>
      <w:r w:rsidRPr="009E1F65">
        <w:rPr>
          <w:rFonts w:ascii="Arial" w:hAnsi="Arial" w:cs="Arial"/>
          <w:b/>
        </w:rPr>
        <w:t>(</w:t>
      </w:r>
      <w:r w:rsidR="00426174">
        <w:rPr>
          <w:rFonts w:ascii="Arial" w:hAnsi="Arial" w:cs="Arial"/>
          <w:b/>
        </w:rPr>
        <w:t>šifra 1</w:t>
      </w:r>
      <w:r w:rsidRPr="009E1F65">
        <w:rPr>
          <w:rFonts w:ascii="Arial" w:hAnsi="Arial" w:cs="Arial"/>
          <w:b/>
        </w:rPr>
        <w:t>)</w:t>
      </w:r>
      <w:r w:rsidRPr="0065289E">
        <w:rPr>
          <w:rFonts w:ascii="Arial" w:hAnsi="Arial" w:cs="Arial"/>
        </w:rPr>
        <w:t xml:space="preserve"> u iznosu</w:t>
      </w:r>
      <w:r w:rsidRPr="00B477ED">
        <w:rPr>
          <w:rFonts w:ascii="Arial" w:hAnsi="Arial" w:cs="Arial"/>
        </w:rPr>
        <w:t xml:space="preserve"> </w:t>
      </w:r>
      <w:r w:rsidR="00DE2D23">
        <w:rPr>
          <w:rFonts w:ascii="Arial" w:hAnsi="Arial" w:cs="Arial"/>
        </w:rPr>
        <w:t>17.901.819 €</w:t>
      </w:r>
    </w:p>
    <w:p w:rsidR="0004325F" w:rsidRDefault="0004325F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</w:p>
    <w:p w:rsidR="001C02E5" w:rsidRDefault="001C02E5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</w:p>
    <w:p w:rsidR="00AC0265" w:rsidRPr="0065289E" w:rsidRDefault="00AC0265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Nefinancijska imovina sastoji se od: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AC0265" w:rsidRDefault="00AC0265" w:rsidP="00B477ED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742949">
        <w:rPr>
          <w:rFonts w:ascii="Arial" w:hAnsi="Arial" w:cs="Arial"/>
          <w:b/>
          <w:u w:val="single"/>
        </w:rPr>
        <w:t>Neproizveden</w:t>
      </w:r>
      <w:r w:rsidR="00535371" w:rsidRPr="00742949">
        <w:rPr>
          <w:rFonts w:ascii="Arial" w:hAnsi="Arial" w:cs="Arial"/>
          <w:b/>
          <w:u w:val="single"/>
        </w:rPr>
        <w:t>a</w:t>
      </w:r>
      <w:proofErr w:type="spellEnd"/>
      <w:r w:rsidRPr="00742949">
        <w:rPr>
          <w:rFonts w:ascii="Arial" w:hAnsi="Arial" w:cs="Arial"/>
          <w:b/>
          <w:u w:val="single"/>
        </w:rPr>
        <w:t xml:space="preserve"> dugotrajn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742949">
        <w:rPr>
          <w:rFonts w:ascii="Arial" w:hAnsi="Arial" w:cs="Arial"/>
          <w:b/>
          <w:u w:val="single"/>
        </w:rPr>
        <w:t xml:space="preserve"> imovin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B477ED">
        <w:rPr>
          <w:rFonts w:ascii="Arial" w:hAnsi="Arial" w:cs="Arial"/>
          <w:b/>
        </w:rPr>
        <w:t xml:space="preserve"> </w:t>
      </w:r>
      <w:r w:rsidR="00426174">
        <w:rPr>
          <w:rFonts w:ascii="Arial" w:hAnsi="Arial" w:cs="Arial"/>
          <w:b/>
        </w:rPr>
        <w:t>(šifra 01</w:t>
      </w:r>
      <w:r w:rsidRPr="00B477ED">
        <w:rPr>
          <w:rFonts w:ascii="Arial" w:hAnsi="Arial" w:cs="Arial"/>
          <w:b/>
        </w:rPr>
        <w:t xml:space="preserve">) </w:t>
      </w:r>
      <w:r w:rsidRPr="00B477ED">
        <w:rPr>
          <w:rFonts w:ascii="Arial" w:hAnsi="Arial" w:cs="Arial"/>
        </w:rPr>
        <w:t>u izn</w:t>
      </w:r>
      <w:r w:rsidR="000F023F" w:rsidRPr="00B477ED">
        <w:rPr>
          <w:rFonts w:ascii="Arial" w:hAnsi="Arial" w:cs="Arial"/>
        </w:rPr>
        <w:t xml:space="preserve">osu </w:t>
      </w:r>
      <w:r w:rsidR="00DE2D23">
        <w:rPr>
          <w:rFonts w:ascii="Arial" w:hAnsi="Arial" w:cs="Arial"/>
        </w:rPr>
        <w:t>3.237.194</w:t>
      </w:r>
      <w:r w:rsidR="00FD1A80">
        <w:rPr>
          <w:rFonts w:ascii="Arial" w:hAnsi="Arial" w:cs="Arial"/>
        </w:rPr>
        <w:t xml:space="preserve"> €</w:t>
      </w:r>
      <w:r w:rsidR="000F023F" w:rsidRPr="00B477ED">
        <w:rPr>
          <w:rFonts w:ascii="Arial" w:hAnsi="Arial" w:cs="Arial"/>
        </w:rPr>
        <w:t xml:space="preserve"> odnosi se na knjigovodstvenu</w:t>
      </w:r>
      <w:r w:rsidR="00F8019F">
        <w:rPr>
          <w:rFonts w:ascii="Arial" w:hAnsi="Arial" w:cs="Arial"/>
        </w:rPr>
        <w:t xml:space="preserve"> vrijednost zemljišta u Zagrebu</w:t>
      </w:r>
      <w:r w:rsidRPr="00B477ED">
        <w:rPr>
          <w:rFonts w:ascii="Arial" w:hAnsi="Arial" w:cs="Arial"/>
          <w:b/>
        </w:rPr>
        <w:t xml:space="preserve"> </w:t>
      </w:r>
      <w:r w:rsidR="000F023F" w:rsidRPr="00B477ED">
        <w:rPr>
          <w:rFonts w:ascii="Arial" w:hAnsi="Arial" w:cs="Arial"/>
        </w:rPr>
        <w:t xml:space="preserve">i nematerijalnu imovinu </w:t>
      </w:r>
      <w:r w:rsidR="005660FD">
        <w:rPr>
          <w:rFonts w:ascii="Arial" w:hAnsi="Arial" w:cs="Arial"/>
        </w:rPr>
        <w:t>(</w:t>
      </w:r>
      <w:r w:rsidR="000F023F" w:rsidRPr="00B477ED">
        <w:rPr>
          <w:rFonts w:ascii="Arial" w:hAnsi="Arial" w:cs="Arial"/>
        </w:rPr>
        <w:t>patent</w:t>
      </w:r>
      <w:r w:rsidR="005660FD">
        <w:rPr>
          <w:rFonts w:ascii="Arial" w:hAnsi="Arial" w:cs="Arial"/>
        </w:rPr>
        <w:t>e</w:t>
      </w:r>
      <w:r w:rsidR="000F023F" w:rsidRPr="00B477ED">
        <w:rPr>
          <w:rFonts w:ascii="Arial" w:hAnsi="Arial" w:cs="Arial"/>
        </w:rPr>
        <w:t xml:space="preserve"> i licence</w:t>
      </w:r>
      <w:r w:rsidR="005660FD">
        <w:rPr>
          <w:rFonts w:ascii="Arial" w:hAnsi="Arial" w:cs="Arial"/>
        </w:rPr>
        <w:t>)</w:t>
      </w:r>
      <w:r w:rsidR="000F023F" w:rsidRPr="00B477ED">
        <w:rPr>
          <w:rFonts w:ascii="Arial" w:hAnsi="Arial" w:cs="Arial"/>
        </w:rPr>
        <w:t>.</w:t>
      </w:r>
    </w:p>
    <w:p w:rsidR="00B477ED" w:rsidRPr="00B477ED" w:rsidRDefault="00B477ED" w:rsidP="00B477ED">
      <w:pPr>
        <w:spacing w:after="0" w:line="360" w:lineRule="auto"/>
        <w:jc w:val="both"/>
        <w:rPr>
          <w:rFonts w:ascii="Arial" w:hAnsi="Arial" w:cs="Arial"/>
        </w:rPr>
      </w:pPr>
    </w:p>
    <w:p w:rsidR="00B477ED" w:rsidRDefault="000F023F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Proizvedena dugotrajna imovina</w:t>
      </w:r>
      <w:r w:rsidRPr="00B477ED">
        <w:rPr>
          <w:rFonts w:ascii="Arial" w:hAnsi="Arial" w:cs="Arial"/>
          <w:b/>
        </w:rPr>
        <w:t xml:space="preserve"> (</w:t>
      </w:r>
      <w:r w:rsidR="00CA6E56">
        <w:rPr>
          <w:rFonts w:ascii="Arial" w:hAnsi="Arial" w:cs="Arial"/>
          <w:b/>
        </w:rPr>
        <w:t>šifra 02</w:t>
      </w:r>
      <w:r w:rsidRPr="00B477ED">
        <w:rPr>
          <w:rFonts w:ascii="Arial" w:hAnsi="Arial" w:cs="Arial"/>
          <w:b/>
        </w:rPr>
        <w:t xml:space="preserve">) </w:t>
      </w:r>
      <w:r w:rsidRPr="00B477ED">
        <w:rPr>
          <w:rFonts w:ascii="Arial" w:hAnsi="Arial" w:cs="Arial"/>
        </w:rPr>
        <w:t xml:space="preserve">u iznosu </w:t>
      </w:r>
      <w:r w:rsidR="00DE2D23">
        <w:rPr>
          <w:rFonts w:ascii="Arial" w:hAnsi="Arial" w:cs="Arial"/>
        </w:rPr>
        <w:t>15.129.825 €</w:t>
      </w:r>
      <w:r w:rsidRPr="00B477ED">
        <w:rPr>
          <w:rFonts w:ascii="Arial" w:hAnsi="Arial" w:cs="Arial"/>
        </w:rPr>
        <w:t xml:space="preserve"> odnosi se na poslovne i ostale građevinske objekte, postrojenja i opremu, uredsku opremu i namještaj, komunikacijsku opremu, opremu za održavanje i zaštitu, laboratorijsku opremu, instrumente, uređaje, strojeve, opremu za ostale namjene, prijevozna sredstva u cestovnom i pomorskom prometu i knjige u knjižnici. </w:t>
      </w:r>
    </w:p>
    <w:p w:rsidR="00655D10" w:rsidRDefault="00B477ED" w:rsidP="004C04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</w:t>
      </w:r>
      <w:r w:rsidR="006D6622">
        <w:rPr>
          <w:rFonts w:ascii="Arial" w:hAnsi="Arial" w:cs="Arial"/>
        </w:rPr>
        <w:t>2</w:t>
      </w:r>
      <w:r w:rsidR="00DE2D2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4C04B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došlo je do </w:t>
      </w:r>
      <w:r w:rsidR="00DE2D23">
        <w:rPr>
          <w:rFonts w:ascii="Arial" w:hAnsi="Arial" w:cs="Arial"/>
        </w:rPr>
        <w:t>smanjenja</w:t>
      </w:r>
      <w:r w:rsidR="00C24E0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rijednosti proizvedene dugotrajne imovine u odnosu na </w:t>
      </w:r>
      <w:r w:rsidR="00742949">
        <w:rPr>
          <w:rFonts w:ascii="Arial" w:hAnsi="Arial" w:cs="Arial"/>
        </w:rPr>
        <w:t>20</w:t>
      </w:r>
      <w:r w:rsidR="00655D10">
        <w:rPr>
          <w:rFonts w:ascii="Arial" w:hAnsi="Arial" w:cs="Arial"/>
        </w:rPr>
        <w:t>2</w:t>
      </w:r>
      <w:r w:rsidR="00DE2D23">
        <w:rPr>
          <w:rFonts w:ascii="Arial" w:hAnsi="Arial" w:cs="Arial"/>
        </w:rPr>
        <w:t>2</w:t>
      </w:r>
      <w:r w:rsidR="007429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godinu </w:t>
      </w:r>
      <w:r w:rsidR="00C24E01">
        <w:rPr>
          <w:rFonts w:ascii="Arial" w:hAnsi="Arial" w:cs="Arial"/>
        </w:rPr>
        <w:t xml:space="preserve">za </w:t>
      </w:r>
      <w:r w:rsidR="00DE2D23">
        <w:rPr>
          <w:rFonts w:ascii="Arial" w:hAnsi="Arial" w:cs="Arial"/>
        </w:rPr>
        <w:t>13,90%</w:t>
      </w:r>
      <w:r w:rsidR="00B87D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zbog</w:t>
      </w:r>
      <w:r w:rsidR="00CA6E56">
        <w:rPr>
          <w:rFonts w:ascii="Arial" w:hAnsi="Arial" w:cs="Arial"/>
        </w:rPr>
        <w:t xml:space="preserve"> </w:t>
      </w:r>
      <w:r w:rsidR="00DE2D23">
        <w:rPr>
          <w:rFonts w:ascii="Arial" w:hAnsi="Arial" w:cs="Arial"/>
        </w:rPr>
        <w:t xml:space="preserve">godišnje stope ispravka vrijednosti znanstvene opreme od 50%. </w:t>
      </w:r>
    </w:p>
    <w:p w:rsidR="00E44BD8" w:rsidRDefault="00E44BD8" w:rsidP="00B477ED">
      <w:pPr>
        <w:spacing w:after="0" w:line="360" w:lineRule="auto"/>
        <w:jc w:val="both"/>
        <w:rPr>
          <w:rFonts w:ascii="Arial" w:hAnsi="Arial" w:cs="Arial"/>
        </w:rPr>
      </w:pPr>
    </w:p>
    <w:p w:rsidR="00CA6E56" w:rsidRDefault="00CA6E56" w:rsidP="00B477ED">
      <w:pPr>
        <w:spacing w:after="0" w:line="360" w:lineRule="auto"/>
        <w:jc w:val="both"/>
        <w:rPr>
          <w:rFonts w:ascii="Arial" w:hAnsi="Arial" w:cs="Arial"/>
        </w:rPr>
      </w:pPr>
      <w:r w:rsidRPr="00535DFA">
        <w:rPr>
          <w:rFonts w:ascii="Arial" w:hAnsi="Arial" w:cs="Arial"/>
          <w:b/>
          <w:u w:val="single"/>
        </w:rPr>
        <w:t>Plemeniti metali i ostale pohranjene vrijednosti</w:t>
      </w:r>
      <w:r>
        <w:rPr>
          <w:rFonts w:ascii="Arial" w:hAnsi="Arial" w:cs="Arial"/>
        </w:rPr>
        <w:t xml:space="preserve"> </w:t>
      </w:r>
      <w:r w:rsidRPr="00535DFA">
        <w:rPr>
          <w:rFonts w:ascii="Arial" w:hAnsi="Arial" w:cs="Arial"/>
          <w:b/>
        </w:rPr>
        <w:t>(šifra 03)</w:t>
      </w:r>
      <w:r>
        <w:rPr>
          <w:rFonts w:ascii="Arial" w:hAnsi="Arial" w:cs="Arial"/>
        </w:rPr>
        <w:t xml:space="preserve"> u iznosu </w:t>
      </w:r>
      <w:r w:rsidR="00DE2D23">
        <w:rPr>
          <w:rFonts w:ascii="Arial" w:hAnsi="Arial" w:cs="Arial"/>
        </w:rPr>
        <w:t>16.780 €</w:t>
      </w:r>
      <w:r w:rsidR="00535DFA">
        <w:rPr>
          <w:rFonts w:ascii="Arial" w:hAnsi="Arial" w:cs="Arial"/>
        </w:rPr>
        <w:t xml:space="preserve"> odn</w:t>
      </w:r>
      <w:r w:rsidR="00FD1A80">
        <w:rPr>
          <w:rFonts w:ascii="Arial" w:hAnsi="Arial" w:cs="Arial"/>
        </w:rPr>
        <w:t>ose</w:t>
      </w:r>
      <w:r w:rsidR="00535DFA">
        <w:rPr>
          <w:rFonts w:ascii="Arial" w:hAnsi="Arial" w:cs="Arial"/>
        </w:rPr>
        <w:t xml:space="preserve"> se na pohranjene knjige.</w:t>
      </w:r>
    </w:p>
    <w:p w:rsidR="00535DFA" w:rsidRDefault="00535DFA" w:rsidP="00B477ED">
      <w:pPr>
        <w:spacing w:after="0" w:line="360" w:lineRule="auto"/>
        <w:jc w:val="both"/>
        <w:rPr>
          <w:rFonts w:ascii="Arial" w:hAnsi="Arial" w:cs="Arial"/>
        </w:rPr>
      </w:pPr>
    </w:p>
    <w:p w:rsidR="00535DFA" w:rsidRDefault="00C67EED" w:rsidP="006D18B4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Dugotrajna nefinancijska imovina u pripremi</w:t>
      </w:r>
      <w:r>
        <w:rPr>
          <w:rFonts w:ascii="Arial" w:hAnsi="Arial" w:cs="Arial"/>
        </w:rPr>
        <w:t xml:space="preserve"> </w:t>
      </w:r>
      <w:r w:rsidRPr="00F64DA5">
        <w:rPr>
          <w:rFonts w:ascii="Arial" w:hAnsi="Arial" w:cs="Arial"/>
          <w:b/>
        </w:rPr>
        <w:t>(</w:t>
      </w:r>
      <w:r w:rsidR="00CA6E56">
        <w:rPr>
          <w:rFonts w:ascii="Arial" w:hAnsi="Arial" w:cs="Arial"/>
          <w:b/>
        </w:rPr>
        <w:t>šifra 05</w:t>
      </w:r>
      <w:r w:rsidRPr="00F64DA5">
        <w:rPr>
          <w:rFonts w:ascii="Arial" w:hAnsi="Arial" w:cs="Arial"/>
          <w:b/>
        </w:rPr>
        <w:t>)</w:t>
      </w:r>
      <w:r w:rsidR="00CA6E56">
        <w:rPr>
          <w:rFonts w:ascii="Arial" w:hAnsi="Arial" w:cs="Arial"/>
          <w:b/>
        </w:rPr>
        <w:t xml:space="preserve"> </w:t>
      </w:r>
      <w:r w:rsidR="00CA6E56" w:rsidRPr="00CA6E56">
        <w:rPr>
          <w:rFonts w:ascii="Arial" w:hAnsi="Arial" w:cs="Arial"/>
        </w:rPr>
        <w:t xml:space="preserve">u iznosu </w:t>
      </w:r>
      <w:r w:rsidR="00F91CD4">
        <w:rPr>
          <w:rFonts w:ascii="Arial" w:hAnsi="Arial" w:cs="Arial"/>
        </w:rPr>
        <w:t>8.433.900 €</w:t>
      </w:r>
      <w:r>
        <w:rPr>
          <w:rFonts w:ascii="Arial" w:hAnsi="Arial" w:cs="Arial"/>
        </w:rPr>
        <w:t xml:space="preserve"> </w:t>
      </w:r>
      <w:r w:rsidR="00535DFA">
        <w:rPr>
          <w:rFonts w:ascii="Arial" w:hAnsi="Arial" w:cs="Arial"/>
        </w:rPr>
        <w:t xml:space="preserve"> odnosi se na građevinske objekte te postrojenja i opremu u pripremi</w:t>
      </w:r>
      <w:r w:rsidR="00F91CD4">
        <w:rPr>
          <w:rFonts w:ascii="Arial" w:hAnsi="Arial" w:cs="Arial"/>
        </w:rPr>
        <w:t xml:space="preserve"> koji se odnose na provedbu </w:t>
      </w:r>
      <w:r w:rsidR="00FD1A80">
        <w:rPr>
          <w:rFonts w:ascii="Arial" w:hAnsi="Arial" w:cs="Arial"/>
        </w:rPr>
        <w:t xml:space="preserve">strukturnog projekta </w:t>
      </w:r>
      <w:r w:rsidR="00F91CD4">
        <w:rPr>
          <w:rFonts w:ascii="Arial" w:hAnsi="Arial" w:cs="Arial"/>
        </w:rPr>
        <w:t>O</w:t>
      </w:r>
      <w:r w:rsidR="00FD1A80">
        <w:rPr>
          <w:rFonts w:ascii="Arial" w:hAnsi="Arial" w:cs="Arial"/>
        </w:rPr>
        <w:t>-</w:t>
      </w:r>
      <w:r w:rsidR="00F91CD4">
        <w:rPr>
          <w:rFonts w:ascii="Arial" w:hAnsi="Arial" w:cs="Arial"/>
        </w:rPr>
        <w:t>ZIP</w:t>
      </w:r>
      <w:r w:rsidR="00FD1A80">
        <w:rPr>
          <w:rFonts w:ascii="Arial" w:hAnsi="Arial" w:cs="Arial"/>
        </w:rPr>
        <w:t>.</w:t>
      </w:r>
    </w:p>
    <w:p w:rsidR="00B87D0C" w:rsidRDefault="00B87D0C" w:rsidP="008D7D39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EB188C" w:rsidRPr="0065289E" w:rsidRDefault="00EB188C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Financijska imovina sastoji se od:</w:t>
      </w:r>
    </w:p>
    <w:p w:rsidR="00AC0265" w:rsidRP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B477ED" w:rsidRDefault="00EB188C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Novac u banci i blagajni</w:t>
      </w:r>
      <w:r w:rsidR="00C74C77">
        <w:rPr>
          <w:rFonts w:ascii="Arial" w:hAnsi="Arial" w:cs="Arial"/>
          <w:b/>
        </w:rPr>
        <w:t xml:space="preserve"> (</w:t>
      </w:r>
      <w:r w:rsidR="00F162D5">
        <w:rPr>
          <w:rFonts w:ascii="Arial" w:hAnsi="Arial" w:cs="Arial"/>
          <w:b/>
        </w:rPr>
        <w:t>šifra 11</w:t>
      </w:r>
      <w:r w:rsidRPr="00B477ED">
        <w:rPr>
          <w:rFonts w:ascii="Arial" w:hAnsi="Arial" w:cs="Arial"/>
          <w:b/>
        </w:rPr>
        <w:t xml:space="preserve">) </w:t>
      </w:r>
      <w:r w:rsidR="00742949">
        <w:rPr>
          <w:rFonts w:ascii="Arial" w:hAnsi="Arial" w:cs="Arial"/>
        </w:rPr>
        <w:t>u odnosu na 20</w:t>
      </w:r>
      <w:r w:rsidR="00C74C77">
        <w:rPr>
          <w:rFonts w:ascii="Arial" w:hAnsi="Arial" w:cs="Arial"/>
        </w:rPr>
        <w:t>2</w:t>
      </w:r>
      <w:r w:rsidR="007D513D">
        <w:rPr>
          <w:rFonts w:ascii="Arial" w:hAnsi="Arial" w:cs="Arial"/>
        </w:rPr>
        <w:t>2</w:t>
      </w:r>
      <w:r w:rsidR="00742949">
        <w:rPr>
          <w:rFonts w:ascii="Arial" w:hAnsi="Arial" w:cs="Arial"/>
        </w:rPr>
        <w:t xml:space="preserve">. godinu </w:t>
      </w:r>
      <w:r w:rsidR="007D513D">
        <w:rPr>
          <w:rFonts w:ascii="Arial" w:hAnsi="Arial" w:cs="Arial"/>
        </w:rPr>
        <w:t xml:space="preserve">povećan je </w:t>
      </w:r>
      <w:r w:rsidR="00742949">
        <w:rPr>
          <w:rFonts w:ascii="Arial" w:hAnsi="Arial" w:cs="Arial"/>
        </w:rPr>
        <w:t xml:space="preserve">za </w:t>
      </w:r>
      <w:r w:rsidR="007D513D">
        <w:rPr>
          <w:rFonts w:ascii="Arial" w:hAnsi="Arial" w:cs="Arial"/>
        </w:rPr>
        <w:t>5,40</w:t>
      </w:r>
      <w:r w:rsidR="00742949">
        <w:rPr>
          <w:rFonts w:ascii="Arial" w:hAnsi="Arial" w:cs="Arial"/>
        </w:rPr>
        <w:t>%</w:t>
      </w:r>
      <w:r w:rsidRPr="00B477ED">
        <w:rPr>
          <w:rFonts w:ascii="Arial" w:hAnsi="Arial" w:cs="Arial"/>
        </w:rPr>
        <w:t xml:space="preserve">  </w:t>
      </w:r>
      <w:r w:rsidR="00742949">
        <w:rPr>
          <w:rFonts w:ascii="Arial" w:hAnsi="Arial" w:cs="Arial"/>
        </w:rPr>
        <w:t xml:space="preserve">a </w:t>
      </w:r>
      <w:r w:rsidRPr="00B477ED">
        <w:rPr>
          <w:rFonts w:ascii="Arial" w:hAnsi="Arial" w:cs="Arial"/>
        </w:rPr>
        <w:t>odnos</w:t>
      </w:r>
      <w:r w:rsidR="00A609F5">
        <w:rPr>
          <w:rFonts w:ascii="Arial" w:hAnsi="Arial" w:cs="Arial"/>
        </w:rPr>
        <w:t>i</w:t>
      </w:r>
      <w:r w:rsidRPr="00B477ED">
        <w:rPr>
          <w:rFonts w:ascii="Arial" w:hAnsi="Arial" w:cs="Arial"/>
        </w:rPr>
        <w:t xml:space="preserve"> se na </w:t>
      </w:r>
      <w:r w:rsidR="007D513D">
        <w:rPr>
          <w:rFonts w:ascii="Arial" w:hAnsi="Arial" w:cs="Arial"/>
        </w:rPr>
        <w:t>€</w:t>
      </w:r>
      <w:r w:rsidRPr="00B477ED">
        <w:rPr>
          <w:rFonts w:ascii="Arial" w:hAnsi="Arial" w:cs="Arial"/>
        </w:rPr>
        <w:t xml:space="preserve"> i devizna novčana sredstva</w:t>
      </w:r>
      <w:r w:rsidR="000D4274" w:rsidRPr="00B477ED">
        <w:rPr>
          <w:rFonts w:ascii="Arial" w:hAnsi="Arial" w:cs="Arial"/>
        </w:rPr>
        <w:t xml:space="preserve"> na žiro računu Instituta na dan 31.12.20</w:t>
      </w:r>
      <w:r w:rsidR="00B87D0C">
        <w:rPr>
          <w:rFonts w:ascii="Arial" w:hAnsi="Arial" w:cs="Arial"/>
        </w:rPr>
        <w:t>2</w:t>
      </w:r>
      <w:r w:rsidR="007D513D">
        <w:rPr>
          <w:rFonts w:ascii="Arial" w:hAnsi="Arial" w:cs="Arial"/>
        </w:rPr>
        <w:t>3</w:t>
      </w:r>
      <w:r w:rsidR="00196D18">
        <w:rPr>
          <w:rFonts w:ascii="Arial" w:hAnsi="Arial" w:cs="Arial"/>
        </w:rPr>
        <w:t>.</w:t>
      </w:r>
      <w:r w:rsidR="00F8019F">
        <w:rPr>
          <w:rFonts w:ascii="Arial" w:hAnsi="Arial" w:cs="Arial"/>
        </w:rPr>
        <w:t xml:space="preserve"> godine.</w:t>
      </w:r>
      <w:r w:rsidR="00F162D5">
        <w:rPr>
          <w:rFonts w:ascii="Arial" w:hAnsi="Arial" w:cs="Arial"/>
        </w:rPr>
        <w:t xml:space="preserve"> </w:t>
      </w:r>
      <w:r w:rsidR="000D4274" w:rsidRPr="00B477ED">
        <w:rPr>
          <w:rFonts w:ascii="Arial" w:hAnsi="Arial" w:cs="Arial"/>
        </w:rPr>
        <w:t xml:space="preserve">Devizna novčana sredstva preračunata su u </w:t>
      </w:r>
      <w:r w:rsidR="007D513D">
        <w:rPr>
          <w:rFonts w:ascii="Arial" w:hAnsi="Arial" w:cs="Arial"/>
        </w:rPr>
        <w:t xml:space="preserve">€ </w:t>
      </w:r>
      <w:r w:rsidR="000D4274" w:rsidRPr="00B477ED">
        <w:rPr>
          <w:rFonts w:ascii="Arial" w:hAnsi="Arial" w:cs="Arial"/>
        </w:rPr>
        <w:t>po srednjem tečaju Hrvatske narodne banke na dan 31.12.20</w:t>
      </w:r>
      <w:r w:rsidR="00B87D0C">
        <w:rPr>
          <w:rFonts w:ascii="Arial" w:hAnsi="Arial" w:cs="Arial"/>
        </w:rPr>
        <w:t>2</w:t>
      </w:r>
      <w:r w:rsidR="007D513D">
        <w:rPr>
          <w:rFonts w:ascii="Arial" w:hAnsi="Arial" w:cs="Arial"/>
        </w:rPr>
        <w:t>3</w:t>
      </w:r>
      <w:r w:rsidR="000D4274" w:rsidRPr="00B477ED">
        <w:rPr>
          <w:rFonts w:ascii="Arial" w:hAnsi="Arial" w:cs="Arial"/>
        </w:rPr>
        <w:t xml:space="preserve">. </w:t>
      </w:r>
      <w:r w:rsidR="000D4274" w:rsidRPr="00C51CF6">
        <w:rPr>
          <w:rFonts w:ascii="Arial" w:hAnsi="Arial" w:cs="Arial"/>
        </w:rPr>
        <w:t>godine.</w:t>
      </w:r>
      <w:r w:rsidR="00C25BAD" w:rsidRPr="00C51CF6">
        <w:rPr>
          <w:rFonts w:ascii="Arial" w:hAnsi="Arial" w:cs="Arial"/>
        </w:rPr>
        <w:t xml:space="preserve"> </w:t>
      </w:r>
    </w:p>
    <w:p w:rsidR="005C0B12" w:rsidRPr="002112B1" w:rsidRDefault="005C0B12" w:rsidP="00B477ED">
      <w:pPr>
        <w:spacing w:after="0" w:line="360" w:lineRule="auto"/>
        <w:jc w:val="both"/>
        <w:rPr>
          <w:rFonts w:ascii="Arial" w:hAnsi="Arial" w:cs="Arial"/>
          <w:b/>
        </w:rPr>
      </w:pPr>
    </w:p>
    <w:p w:rsidR="005C0B12" w:rsidRDefault="00414336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 xml:space="preserve">Depoziti, jamčevni polozi i potraživanja od </w:t>
      </w:r>
      <w:r w:rsidRPr="001C02E5">
        <w:rPr>
          <w:rFonts w:ascii="Arial" w:hAnsi="Arial" w:cs="Arial"/>
          <w:b/>
          <w:u w:val="single"/>
        </w:rPr>
        <w:t xml:space="preserve">zaposlenih </w:t>
      </w:r>
      <w:r w:rsidR="002112B1" w:rsidRPr="001C02E5">
        <w:rPr>
          <w:rFonts w:ascii="Arial" w:hAnsi="Arial" w:cs="Arial"/>
          <w:b/>
          <w:u w:val="single"/>
        </w:rPr>
        <w:t>te za više plaćene poreze i ostalo</w:t>
      </w:r>
      <w:r w:rsidR="002112B1" w:rsidRPr="001C02E5">
        <w:rPr>
          <w:rFonts w:ascii="Arial" w:hAnsi="Arial" w:cs="Arial"/>
        </w:rPr>
        <w:t xml:space="preserve"> </w:t>
      </w:r>
      <w:r w:rsidR="000D4274" w:rsidRPr="00B477ED">
        <w:rPr>
          <w:rFonts w:ascii="Arial" w:hAnsi="Arial" w:cs="Arial"/>
          <w:b/>
        </w:rPr>
        <w:t>(</w:t>
      </w:r>
      <w:r w:rsidR="005C0B12">
        <w:rPr>
          <w:rFonts w:ascii="Arial" w:hAnsi="Arial" w:cs="Arial"/>
          <w:b/>
        </w:rPr>
        <w:t>šifra 12</w:t>
      </w:r>
      <w:r w:rsidR="000D4274" w:rsidRPr="00B477ED">
        <w:rPr>
          <w:rFonts w:ascii="Arial" w:hAnsi="Arial" w:cs="Arial"/>
          <w:b/>
        </w:rPr>
        <w:t xml:space="preserve">) </w:t>
      </w:r>
      <w:r w:rsidR="000D4274" w:rsidRPr="00B477ED">
        <w:rPr>
          <w:rFonts w:ascii="Arial" w:hAnsi="Arial" w:cs="Arial"/>
        </w:rPr>
        <w:t xml:space="preserve">u </w:t>
      </w:r>
      <w:r w:rsidR="00D41A4F">
        <w:rPr>
          <w:rFonts w:ascii="Arial" w:hAnsi="Arial" w:cs="Arial"/>
        </w:rPr>
        <w:t>odnosu na 20</w:t>
      </w:r>
      <w:r w:rsidR="00FC7AB7">
        <w:rPr>
          <w:rFonts w:ascii="Arial" w:hAnsi="Arial" w:cs="Arial"/>
        </w:rPr>
        <w:t>2</w:t>
      </w:r>
      <w:r w:rsidR="007D513D">
        <w:rPr>
          <w:rFonts w:ascii="Arial" w:hAnsi="Arial" w:cs="Arial"/>
        </w:rPr>
        <w:t>2</w:t>
      </w:r>
      <w:r w:rsidR="00D41A4F">
        <w:rPr>
          <w:rFonts w:ascii="Arial" w:hAnsi="Arial" w:cs="Arial"/>
        </w:rPr>
        <w:t xml:space="preserve">. </w:t>
      </w:r>
      <w:r w:rsidR="007D513D">
        <w:rPr>
          <w:rFonts w:ascii="Arial" w:hAnsi="Arial" w:cs="Arial"/>
        </w:rPr>
        <w:t>povećani</w:t>
      </w:r>
      <w:r w:rsidR="00D41A4F">
        <w:rPr>
          <w:rFonts w:ascii="Arial" w:hAnsi="Arial" w:cs="Arial"/>
        </w:rPr>
        <w:t xml:space="preserve"> su za </w:t>
      </w:r>
      <w:r w:rsidR="007D513D">
        <w:rPr>
          <w:rFonts w:ascii="Arial" w:hAnsi="Arial" w:cs="Arial"/>
        </w:rPr>
        <w:t>101,20</w:t>
      </w:r>
      <w:r w:rsidR="00D41A4F">
        <w:rPr>
          <w:rFonts w:ascii="Arial" w:hAnsi="Arial" w:cs="Arial"/>
        </w:rPr>
        <w:t>%</w:t>
      </w:r>
      <w:r w:rsidR="005C0B12">
        <w:rPr>
          <w:rFonts w:ascii="Arial" w:hAnsi="Arial" w:cs="Arial"/>
        </w:rPr>
        <w:t>.</w:t>
      </w:r>
    </w:p>
    <w:p w:rsidR="005C0B12" w:rsidRDefault="005C0B12" w:rsidP="00B477ED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Jamčevni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polozi</w:t>
      </w:r>
      <w:proofErr w:type="spellEnd"/>
      <w:r>
        <w:rPr>
          <w:rFonts w:ascii="Arial" w:hAnsi="Arial" w:cs="Arial"/>
        </w:rPr>
        <w:t xml:space="preserve"> u odnosu na 202</w:t>
      </w:r>
      <w:r w:rsidR="00BB4E8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BB4E80">
        <w:rPr>
          <w:rFonts w:ascii="Arial" w:hAnsi="Arial" w:cs="Arial"/>
        </w:rPr>
        <w:t>smanjeni</w:t>
      </w:r>
      <w:r>
        <w:rPr>
          <w:rFonts w:ascii="Arial" w:hAnsi="Arial" w:cs="Arial"/>
        </w:rPr>
        <w:t xml:space="preserve"> su za </w:t>
      </w:r>
      <w:r w:rsidR="0093765E">
        <w:rPr>
          <w:rFonts w:ascii="Arial" w:hAnsi="Arial" w:cs="Arial"/>
        </w:rPr>
        <w:t>15,20</w:t>
      </w:r>
      <w:r>
        <w:rPr>
          <w:rFonts w:ascii="Arial" w:hAnsi="Arial" w:cs="Arial"/>
        </w:rPr>
        <w:t>% a odnose se na novčane uplate kao jamstv</w:t>
      </w:r>
      <w:r w:rsidR="0093765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ozbiljnost ponuda i jamstva za uredno izvršenje ugovora. </w:t>
      </w:r>
    </w:p>
    <w:p w:rsidR="00DA2446" w:rsidRDefault="00FC7AB7" w:rsidP="00B477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Potraživanja od zaposlenih </w:t>
      </w:r>
      <w:r w:rsidR="005C0B12">
        <w:rPr>
          <w:rFonts w:ascii="Arial" w:hAnsi="Arial" w:cs="Arial"/>
        </w:rPr>
        <w:t>u odnosu na 202</w:t>
      </w:r>
      <w:r w:rsidR="0093765E">
        <w:rPr>
          <w:rFonts w:ascii="Arial" w:hAnsi="Arial" w:cs="Arial"/>
        </w:rPr>
        <w:t>2</w:t>
      </w:r>
      <w:r w:rsidR="005C0B12">
        <w:rPr>
          <w:rFonts w:ascii="Arial" w:hAnsi="Arial" w:cs="Arial"/>
        </w:rPr>
        <w:t xml:space="preserve">. godinu </w:t>
      </w:r>
      <w:r w:rsidR="0093765E">
        <w:rPr>
          <w:rFonts w:ascii="Arial" w:hAnsi="Arial" w:cs="Arial"/>
        </w:rPr>
        <w:t xml:space="preserve">povećana </w:t>
      </w:r>
      <w:r>
        <w:rPr>
          <w:rFonts w:ascii="Arial" w:hAnsi="Arial" w:cs="Arial"/>
        </w:rPr>
        <w:t xml:space="preserve">su za </w:t>
      </w:r>
      <w:r w:rsidR="0093765E">
        <w:rPr>
          <w:rFonts w:ascii="Arial" w:hAnsi="Arial" w:cs="Arial"/>
        </w:rPr>
        <w:t>52,00</w:t>
      </w:r>
      <w:r>
        <w:rPr>
          <w:rFonts w:ascii="Arial" w:hAnsi="Arial" w:cs="Arial"/>
        </w:rPr>
        <w:t>% a odnose se na isplaćene predujm</w:t>
      </w:r>
      <w:r w:rsidR="005C0B12">
        <w:rPr>
          <w:rFonts w:ascii="Arial" w:hAnsi="Arial" w:cs="Arial"/>
        </w:rPr>
        <w:t>ove zaposlenicima za službena putovanja u 202</w:t>
      </w:r>
      <w:r w:rsidR="0093765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.godini. </w:t>
      </w:r>
    </w:p>
    <w:p w:rsidR="005C0B12" w:rsidRDefault="005C0B12" w:rsidP="00B477E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93765E" w:rsidRPr="0093765E" w:rsidRDefault="0093765E" w:rsidP="00FD1A8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Ostala potraživanja </w:t>
      </w:r>
      <w:r>
        <w:rPr>
          <w:rFonts w:ascii="Arial" w:hAnsi="Arial" w:cs="Arial"/>
          <w:b/>
        </w:rPr>
        <w:t xml:space="preserve">(šifra 129) </w:t>
      </w:r>
      <w:r w:rsidRPr="0093765E">
        <w:rPr>
          <w:rFonts w:ascii="Arial" w:hAnsi="Arial" w:cs="Arial"/>
        </w:rPr>
        <w:t xml:space="preserve">u odnosu na </w:t>
      </w:r>
      <w:r>
        <w:rPr>
          <w:rFonts w:ascii="Arial" w:hAnsi="Arial" w:cs="Arial"/>
        </w:rPr>
        <w:t>2022. godinu povećana su za 112,60</w:t>
      </w:r>
      <w:r w:rsidR="00FD1A80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a odnose se na uplaćeni predujam inozemnom partneru u iznosu 716.700 € za nabavku akceleratora. </w:t>
      </w:r>
    </w:p>
    <w:p w:rsidR="0093765E" w:rsidRDefault="0093765E" w:rsidP="00B477E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8745BE" w:rsidRDefault="008745BE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Dionice i udjeli</w:t>
      </w:r>
      <w:r w:rsidR="00677614">
        <w:rPr>
          <w:rFonts w:ascii="Arial" w:hAnsi="Arial" w:cs="Arial"/>
          <w:b/>
          <w:u w:val="single"/>
        </w:rPr>
        <w:t xml:space="preserve"> u </w:t>
      </w:r>
      <w:r w:rsidR="00677614" w:rsidRPr="001C02E5">
        <w:rPr>
          <w:rFonts w:ascii="Arial" w:hAnsi="Arial" w:cs="Arial"/>
          <w:b/>
          <w:u w:val="single"/>
        </w:rPr>
        <w:t xml:space="preserve">glavnici </w:t>
      </w:r>
      <w:r w:rsidRPr="001C02E5">
        <w:rPr>
          <w:rFonts w:ascii="Arial" w:hAnsi="Arial" w:cs="Arial"/>
          <w:b/>
        </w:rPr>
        <w:t xml:space="preserve"> </w:t>
      </w:r>
      <w:r w:rsidR="003E3149" w:rsidRPr="001C02E5">
        <w:rPr>
          <w:rFonts w:ascii="Arial" w:hAnsi="Arial" w:cs="Arial"/>
          <w:b/>
        </w:rPr>
        <w:t>(šifra 15</w:t>
      </w:r>
      <w:r w:rsidRPr="001C02E5">
        <w:rPr>
          <w:rFonts w:ascii="Arial" w:hAnsi="Arial" w:cs="Arial"/>
          <w:b/>
        </w:rPr>
        <w:t>)</w:t>
      </w:r>
      <w:r w:rsidRPr="00414336">
        <w:rPr>
          <w:rFonts w:ascii="Arial" w:hAnsi="Arial" w:cs="Arial"/>
          <w:b/>
        </w:rPr>
        <w:t xml:space="preserve"> </w:t>
      </w:r>
      <w:r w:rsidRPr="00414336">
        <w:rPr>
          <w:rFonts w:ascii="Arial" w:hAnsi="Arial" w:cs="Arial"/>
        </w:rPr>
        <w:t>odnos</w:t>
      </w:r>
      <w:r w:rsidR="000E2655">
        <w:rPr>
          <w:rFonts w:ascii="Arial" w:hAnsi="Arial" w:cs="Arial"/>
        </w:rPr>
        <w:t>e</w:t>
      </w:r>
      <w:r w:rsidRPr="00414336">
        <w:rPr>
          <w:rFonts w:ascii="Arial" w:hAnsi="Arial" w:cs="Arial"/>
        </w:rPr>
        <w:t xml:space="preserve"> se na udjele u glavnici trgovačkih društava u većinskom ili djelomičnom vlasništvu Instituta.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062E5B" w:rsidRDefault="008745BE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za prihode poslovanja</w:t>
      </w:r>
      <w:r w:rsidRPr="00414336">
        <w:rPr>
          <w:rFonts w:ascii="Arial" w:hAnsi="Arial" w:cs="Arial"/>
          <w:b/>
        </w:rPr>
        <w:t xml:space="preserve"> (</w:t>
      </w:r>
      <w:r w:rsidR="003304D6">
        <w:rPr>
          <w:rFonts w:ascii="Arial" w:hAnsi="Arial" w:cs="Arial"/>
          <w:b/>
        </w:rPr>
        <w:t xml:space="preserve">šifra </w:t>
      </w:r>
      <w:r w:rsidRPr="00414336">
        <w:rPr>
          <w:rFonts w:ascii="Arial" w:hAnsi="Arial" w:cs="Arial"/>
          <w:b/>
        </w:rPr>
        <w:t>1</w:t>
      </w:r>
      <w:r w:rsidR="003304D6">
        <w:rPr>
          <w:rFonts w:ascii="Arial" w:hAnsi="Arial" w:cs="Arial"/>
          <w:b/>
        </w:rPr>
        <w:t>6</w:t>
      </w:r>
      <w:r w:rsidRPr="00414336">
        <w:rPr>
          <w:rFonts w:ascii="Arial" w:hAnsi="Arial" w:cs="Arial"/>
          <w:b/>
        </w:rPr>
        <w:t xml:space="preserve">) </w:t>
      </w:r>
      <w:r w:rsidR="00FD1A80" w:rsidRPr="00FD1A80">
        <w:rPr>
          <w:rFonts w:ascii="Arial" w:hAnsi="Arial" w:cs="Arial"/>
        </w:rPr>
        <w:t>u</w:t>
      </w:r>
      <w:r w:rsidR="00FD1A80">
        <w:rPr>
          <w:rFonts w:ascii="Arial" w:hAnsi="Arial" w:cs="Arial"/>
          <w:b/>
        </w:rPr>
        <w:t xml:space="preserve"> </w:t>
      </w:r>
      <w:r w:rsidR="009A5421">
        <w:rPr>
          <w:rFonts w:ascii="Arial" w:hAnsi="Arial" w:cs="Arial"/>
        </w:rPr>
        <w:t>odnosu na 20</w:t>
      </w:r>
      <w:r w:rsidR="003304D6">
        <w:rPr>
          <w:rFonts w:ascii="Arial" w:hAnsi="Arial" w:cs="Arial"/>
        </w:rPr>
        <w:t>2</w:t>
      </w:r>
      <w:r w:rsidR="00676C1D">
        <w:rPr>
          <w:rFonts w:ascii="Arial" w:hAnsi="Arial" w:cs="Arial"/>
        </w:rPr>
        <w:t>2</w:t>
      </w:r>
      <w:r w:rsidR="009A5421">
        <w:rPr>
          <w:rFonts w:ascii="Arial" w:hAnsi="Arial" w:cs="Arial"/>
        </w:rPr>
        <w:t xml:space="preserve">. godinu </w:t>
      </w:r>
      <w:r w:rsidR="00676C1D">
        <w:rPr>
          <w:rFonts w:ascii="Arial" w:hAnsi="Arial" w:cs="Arial"/>
        </w:rPr>
        <w:t xml:space="preserve">smanjena su </w:t>
      </w:r>
      <w:r w:rsidR="009A5421">
        <w:rPr>
          <w:rFonts w:ascii="Arial" w:hAnsi="Arial" w:cs="Arial"/>
        </w:rPr>
        <w:t xml:space="preserve">za </w:t>
      </w:r>
      <w:r w:rsidR="00676C1D">
        <w:rPr>
          <w:rFonts w:ascii="Arial" w:hAnsi="Arial" w:cs="Arial"/>
        </w:rPr>
        <w:t>9,60</w:t>
      </w:r>
      <w:r w:rsidR="009A5421">
        <w:rPr>
          <w:rFonts w:ascii="Arial" w:hAnsi="Arial" w:cs="Arial"/>
        </w:rPr>
        <w:t>%</w:t>
      </w:r>
      <w:r w:rsidR="00F70C2F">
        <w:rPr>
          <w:rFonts w:ascii="Arial" w:hAnsi="Arial" w:cs="Arial"/>
        </w:rPr>
        <w:t xml:space="preserve">. </w:t>
      </w:r>
    </w:p>
    <w:p w:rsidR="00677614" w:rsidRDefault="00677614" w:rsidP="00414336">
      <w:pPr>
        <w:spacing w:after="0" w:line="360" w:lineRule="auto"/>
        <w:jc w:val="both"/>
        <w:rPr>
          <w:rFonts w:ascii="Arial" w:hAnsi="Arial" w:cs="Arial"/>
        </w:rPr>
      </w:pPr>
    </w:p>
    <w:p w:rsidR="00676C1D" w:rsidRDefault="00F70C2F" w:rsidP="00414336">
      <w:pPr>
        <w:spacing w:after="0" w:line="360" w:lineRule="auto"/>
        <w:jc w:val="both"/>
        <w:rPr>
          <w:rFonts w:ascii="Arial" w:hAnsi="Arial" w:cs="Arial"/>
        </w:rPr>
      </w:pPr>
      <w:r w:rsidRPr="00677614">
        <w:rPr>
          <w:rFonts w:ascii="Arial" w:hAnsi="Arial" w:cs="Arial"/>
          <w:b/>
          <w:u w:val="single"/>
        </w:rPr>
        <w:t xml:space="preserve">Potraživanja za prihode od prodaje proizvoda i </w:t>
      </w:r>
      <w:r w:rsidR="00677614" w:rsidRPr="00677614">
        <w:rPr>
          <w:rFonts w:ascii="Arial" w:hAnsi="Arial" w:cs="Arial"/>
          <w:b/>
          <w:u w:val="single"/>
        </w:rPr>
        <w:t>robe te pruženih usluga</w:t>
      </w:r>
      <w:r w:rsidR="00677614" w:rsidRPr="00677614">
        <w:rPr>
          <w:rFonts w:ascii="Arial" w:hAnsi="Arial" w:cs="Arial"/>
          <w:b/>
        </w:rPr>
        <w:t xml:space="preserve"> (</w:t>
      </w:r>
      <w:r w:rsidR="00514EE7">
        <w:rPr>
          <w:rFonts w:ascii="Arial" w:hAnsi="Arial" w:cs="Arial"/>
          <w:b/>
        </w:rPr>
        <w:t>šifra 166</w:t>
      </w:r>
      <w:r w:rsidR="001C02E5">
        <w:rPr>
          <w:rFonts w:ascii="Arial" w:hAnsi="Arial" w:cs="Arial"/>
          <w:b/>
        </w:rPr>
        <w:t xml:space="preserve">) i </w:t>
      </w:r>
      <w:r w:rsidR="001C02E5" w:rsidRPr="001C02E5">
        <w:rPr>
          <w:rFonts w:ascii="Arial" w:hAnsi="Arial" w:cs="Arial"/>
          <w:b/>
          <w:u w:val="single"/>
        </w:rPr>
        <w:t>Ispravak vrijednosti potraživanja</w:t>
      </w:r>
      <w:r w:rsidR="009173CC">
        <w:rPr>
          <w:rFonts w:ascii="Arial" w:hAnsi="Arial" w:cs="Arial"/>
          <w:b/>
        </w:rPr>
        <w:t xml:space="preserve"> </w:t>
      </w:r>
      <w:r w:rsidR="001C02E5">
        <w:rPr>
          <w:rFonts w:ascii="Arial" w:hAnsi="Arial" w:cs="Arial"/>
          <w:b/>
        </w:rPr>
        <w:t xml:space="preserve">(šifra </w:t>
      </w:r>
      <w:r w:rsidR="009173CC" w:rsidRPr="001C02E5">
        <w:rPr>
          <w:rFonts w:ascii="Arial" w:hAnsi="Arial" w:cs="Arial"/>
          <w:b/>
        </w:rPr>
        <w:t>169</w:t>
      </w:r>
      <w:r w:rsidR="00514EE7" w:rsidRPr="001C02E5">
        <w:rPr>
          <w:rFonts w:ascii="Arial" w:hAnsi="Arial" w:cs="Arial"/>
          <w:b/>
        </w:rPr>
        <w:t>)</w:t>
      </w:r>
      <w:r w:rsidR="00677614">
        <w:rPr>
          <w:rFonts w:ascii="Arial" w:hAnsi="Arial" w:cs="Arial"/>
        </w:rPr>
        <w:t xml:space="preserve"> </w:t>
      </w:r>
      <w:r w:rsidR="00514EE7">
        <w:rPr>
          <w:rFonts w:ascii="Arial" w:hAnsi="Arial" w:cs="Arial"/>
        </w:rPr>
        <w:t>u odnosu na 202</w:t>
      </w:r>
      <w:r w:rsidR="00676C1D">
        <w:rPr>
          <w:rFonts w:ascii="Arial" w:hAnsi="Arial" w:cs="Arial"/>
        </w:rPr>
        <w:t>2</w:t>
      </w:r>
      <w:r w:rsidR="00677614">
        <w:rPr>
          <w:rFonts w:ascii="Arial" w:hAnsi="Arial" w:cs="Arial"/>
        </w:rPr>
        <w:t xml:space="preserve">. godinu </w:t>
      </w:r>
      <w:r w:rsidR="00676C1D">
        <w:rPr>
          <w:rFonts w:ascii="Arial" w:hAnsi="Arial" w:cs="Arial"/>
        </w:rPr>
        <w:t xml:space="preserve">smanjena su </w:t>
      </w:r>
      <w:r w:rsidR="00062E5B">
        <w:rPr>
          <w:rFonts w:ascii="Arial" w:hAnsi="Arial" w:cs="Arial"/>
        </w:rPr>
        <w:t xml:space="preserve">za </w:t>
      </w:r>
      <w:r w:rsidR="00676C1D">
        <w:rPr>
          <w:rFonts w:ascii="Arial" w:hAnsi="Arial" w:cs="Arial"/>
        </w:rPr>
        <w:t>9,40</w:t>
      </w:r>
      <w:r w:rsidR="00062E5B">
        <w:rPr>
          <w:rFonts w:ascii="Arial" w:hAnsi="Arial" w:cs="Arial"/>
        </w:rPr>
        <w:t>%</w:t>
      </w:r>
      <w:r w:rsidR="00F659AA">
        <w:rPr>
          <w:rFonts w:ascii="Arial" w:hAnsi="Arial" w:cs="Arial"/>
        </w:rPr>
        <w:t>.</w:t>
      </w:r>
      <w:r w:rsidR="00CA611D">
        <w:rPr>
          <w:rFonts w:ascii="Arial" w:hAnsi="Arial" w:cs="Arial"/>
        </w:rPr>
        <w:t xml:space="preserve"> </w:t>
      </w:r>
    </w:p>
    <w:p w:rsidR="00676C1D" w:rsidRDefault="00F659AA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676C1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godini </w:t>
      </w:r>
      <w:r w:rsidR="00676C1D">
        <w:rPr>
          <w:rFonts w:ascii="Arial" w:hAnsi="Arial" w:cs="Arial"/>
        </w:rPr>
        <w:t xml:space="preserve"> izvršen je ispravak vrijednosti potraživanja:</w:t>
      </w:r>
    </w:p>
    <w:p w:rsidR="00676C1D" w:rsidRDefault="00676C1D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 stopi od 50% (ako se s naplatom potraživanja kasni između jedne i tri godine) u iznosu od 4.062,42 €</w:t>
      </w:r>
    </w:p>
    <w:p w:rsidR="00F430F4" w:rsidRDefault="00676C1D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 stopi od 75% (ako je </w:t>
      </w:r>
      <w:r w:rsidR="00F430F4">
        <w:rPr>
          <w:rFonts w:ascii="Arial" w:hAnsi="Arial" w:cs="Arial"/>
        </w:rPr>
        <w:t>nad dužnikom pokrenut stečajni ili likvidacijski postupak)  u iznosu od 498,00 €</w:t>
      </w:r>
    </w:p>
    <w:p w:rsidR="00F430F4" w:rsidRDefault="00F430F4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 stopi od 100% (ako se s naplatom potraživanja kasni iznad tri godine) u iznosu od 4.782,73 €</w:t>
      </w:r>
      <w:r w:rsidR="00FD1A80">
        <w:rPr>
          <w:rFonts w:ascii="Arial" w:hAnsi="Arial" w:cs="Arial"/>
        </w:rPr>
        <w:t>.</w:t>
      </w:r>
    </w:p>
    <w:p w:rsidR="00CF23C5" w:rsidRPr="00FE79E3" w:rsidRDefault="00CF23C5" w:rsidP="00414336">
      <w:pPr>
        <w:spacing w:after="0" w:line="360" w:lineRule="auto"/>
        <w:jc w:val="both"/>
        <w:rPr>
          <w:rFonts w:ascii="Arial" w:hAnsi="Arial" w:cs="Arial"/>
        </w:rPr>
      </w:pPr>
      <w:r w:rsidRPr="00FE79E3">
        <w:rPr>
          <w:rFonts w:ascii="Arial" w:hAnsi="Arial" w:cs="Arial"/>
        </w:rPr>
        <w:t>U 202</w:t>
      </w:r>
      <w:r w:rsidR="00F430F4">
        <w:rPr>
          <w:rFonts w:ascii="Arial" w:hAnsi="Arial" w:cs="Arial"/>
        </w:rPr>
        <w:t>3</w:t>
      </w:r>
      <w:r w:rsidRPr="00FE79E3">
        <w:rPr>
          <w:rFonts w:ascii="Arial" w:hAnsi="Arial" w:cs="Arial"/>
        </w:rPr>
        <w:t xml:space="preserve">. godini </w:t>
      </w:r>
      <w:r w:rsidR="00B94CB6">
        <w:rPr>
          <w:rFonts w:ascii="Arial" w:hAnsi="Arial" w:cs="Arial"/>
        </w:rPr>
        <w:t xml:space="preserve">provedena je naplata </w:t>
      </w:r>
      <w:r w:rsidRPr="00FE79E3">
        <w:rPr>
          <w:rFonts w:ascii="Arial" w:hAnsi="Arial" w:cs="Arial"/>
        </w:rPr>
        <w:t xml:space="preserve">potraživanja </w:t>
      </w:r>
      <w:r w:rsidR="00B94CB6">
        <w:rPr>
          <w:rFonts w:ascii="Arial" w:hAnsi="Arial" w:cs="Arial"/>
        </w:rPr>
        <w:t>od kupaca koji su s naplatom kasnili između jedne i tri godine</w:t>
      </w:r>
      <w:r w:rsidR="00504AFE">
        <w:rPr>
          <w:rFonts w:ascii="Arial" w:hAnsi="Arial" w:cs="Arial"/>
        </w:rPr>
        <w:t>.</w:t>
      </w:r>
      <w:r w:rsidR="00B94CB6">
        <w:rPr>
          <w:rFonts w:ascii="Arial" w:hAnsi="Arial" w:cs="Arial"/>
        </w:rPr>
        <w:t xml:space="preserve"> </w:t>
      </w:r>
      <w:r w:rsidR="00504AFE">
        <w:rPr>
          <w:rFonts w:ascii="Arial" w:hAnsi="Arial" w:cs="Arial"/>
        </w:rPr>
        <w:t>Otvorene stavke pot</w:t>
      </w:r>
      <w:r w:rsidR="002112B1">
        <w:rPr>
          <w:rFonts w:ascii="Arial" w:hAnsi="Arial" w:cs="Arial"/>
        </w:rPr>
        <w:t>raživanja za prihode od prodaje</w:t>
      </w:r>
      <w:r w:rsidR="00B94CB6">
        <w:rPr>
          <w:rFonts w:ascii="Arial" w:hAnsi="Arial" w:cs="Arial"/>
        </w:rPr>
        <w:t xml:space="preserve"> </w:t>
      </w:r>
      <w:r w:rsidR="00504AFE">
        <w:rPr>
          <w:rFonts w:ascii="Arial" w:hAnsi="Arial" w:cs="Arial"/>
        </w:rPr>
        <w:t xml:space="preserve">proizvoda i usluga na dan </w:t>
      </w:r>
      <w:r w:rsidR="00B94CB6">
        <w:rPr>
          <w:rFonts w:ascii="Arial" w:hAnsi="Arial" w:cs="Arial"/>
        </w:rPr>
        <w:t>31.12.202</w:t>
      </w:r>
      <w:r w:rsidR="00F430F4">
        <w:rPr>
          <w:rFonts w:ascii="Arial" w:hAnsi="Arial" w:cs="Arial"/>
        </w:rPr>
        <w:t>3</w:t>
      </w:r>
      <w:r w:rsidR="00B94CB6">
        <w:rPr>
          <w:rFonts w:ascii="Arial" w:hAnsi="Arial" w:cs="Arial"/>
        </w:rPr>
        <w:t>. godine</w:t>
      </w:r>
      <w:r w:rsidR="00504AFE">
        <w:rPr>
          <w:rFonts w:ascii="Arial" w:hAnsi="Arial" w:cs="Arial"/>
        </w:rPr>
        <w:t xml:space="preserve"> pretežno se odnose na potraživanja od kupaca za 202</w:t>
      </w:r>
      <w:r w:rsidR="00F430F4">
        <w:rPr>
          <w:rFonts w:ascii="Arial" w:hAnsi="Arial" w:cs="Arial"/>
        </w:rPr>
        <w:t>3</w:t>
      </w:r>
      <w:r w:rsidR="00504AFE">
        <w:rPr>
          <w:rFonts w:ascii="Arial" w:hAnsi="Arial" w:cs="Arial"/>
        </w:rPr>
        <w:t>. godinu.</w:t>
      </w:r>
      <w:r w:rsidR="00B94CB6">
        <w:rPr>
          <w:rFonts w:ascii="Arial" w:hAnsi="Arial" w:cs="Arial"/>
        </w:rPr>
        <w:t xml:space="preserve"> </w:t>
      </w:r>
    </w:p>
    <w:p w:rsidR="003D397D" w:rsidRDefault="003D397D" w:rsidP="0041433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AB4872" w:rsidRDefault="00C04345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od prodaje nefinancijske imovine</w:t>
      </w:r>
      <w:r w:rsidRPr="00414336">
        <w:rPr>
          <w:rFonts w:ascii="Arial" w:hAnsi="Arial" w:cs="Arial"/>
          <w:b/>
        </w:rPr>
        <w:t xml:space="preserve"> (</w:t>
      </w:r>
      <w:r w:rsidR="000C7C7E" w:rsidRPr="00845558">
        <w:rPr>
          <w:rFonts w:ascii="Arial" w:hAnsi="Arial" w:cs="Arial"/>
          <w:b/>
        </w:rPr>
        <w:t>šifra 17</w:t>
      </w:r>
      <w:r w:rsidRPr="00845558">
        <w:rPr>
          <w:rFonts w:ascii="Arial" w:hAnsi="Arial" w:cs="Arial"/>
          <w:b/>
        </w:rPr>
        <w:t>)</w:t>
      </w:r>
      <w:r w:rsidR="00165EBE" w:rsidRPr="00845558">
        <w:rPr>
          <w:rFonts w:ascii="Arial" w:hAnsi="Arial" w:cs="Arial"/>
          <w:b/>
        </w:rPr>
        <w:t xml:space="preserve"> </w:t>
      </w:r>
      <w:r w:rsidR="009E1F65" w:rsidRPr="00845558">
        <w:rPr>
          <w:rFonts w:ascii="Arial" w:hAnsi="Arial" w:cs="Arial"/>
        </w:rPr>
        <w:t>u odnosu</w:t>
      </w:r>
      <w:r w:rsidR="009E1F65">
        <w:rPr>
          <w:rFonts w:ascii="Arial" w:hAnsi="Arial" w:cs="Arial"/>
        </w:rPr>
        <w:t xml:space="preserve"> na 202</w:t>
      </w:r>
      <w:r w:rsidR="00A03E3B">
        <w:rPr>
          <w:rFonts w:ascii="Arial" w:hAnsi="Arial" w:cs="Arial"/>
        </w:rPr>
        <w:t>2</w:t>
      </w:r>
      <w:r w:rsidR="009E1F65">
        <w:rPr>
          <w:rFonts w:ascii="Arial" w:hAnsi="Arial" w:cs="Arial"/>
        </w:rPr>
        <w:t xml:space="preserve">. godinu </w:t>
      </w:r>
      <w:r w:rsidR="00A03E3B">
        <w:rPr>
          <w:rFonts w:ascii="Arial" w:hAnsi="Arial" w:cs="Arial"/>
        </w:rPr>
        <w:t xml:space="preserve">smanjena su </w:t>
      </w:r>
      <w:r w:rsidR="00165EBE" w:rsidRPr="00165EBE">
        <w:rPr>
          <w:rFonts w:ascii="Arial" w:hAnsi="Arial" w:cs="Arial"/>
        </w:rPr>
        <w:t xml:space="preserve">za </w:t>
      </w:r>
      <w:r w:rsidR="000C7C7E">
        <w:rPr>
          <w:rFonts w:ascii="Arial" w:hAnsi="Arial" w:cs="Arial"/>
        </w:rPr>
        <w:t>48,</w:t>
      </w:r>
      <w:r w:rsidR="00A03E3B">
        <w:rPr>
          <w:rFonts w:ascii="Arial" w:hAnsi="Arial" w:cs="Arial"/>
        </w:rPr>
        <w:t>4</w:t>
      </w:r>
      <w:r w:rsidR="000C7C7E">
        <w:rPr>
          <w:rFonts w:ascii="Arial" w:hAnsi="Arial" w:cs="Arial"/>
        </w:rPr>
        <w:t>0</w:t>
      </w:r>
      <w:r w:rsidR="00706208">
        <w:rPr>
          <w:rFonts w:ascii="Arial" w:hAnsi="Arial" w:cs="Arial"/>
        </w:rPr>
        <w:t>%</w:t>
      </w:r>
      <w:r w:rsidR="00165EBE">
        <w:rPr>
          <w:rFonts w:ascii="Arial" w:hAnsi="Arial" w:cs="Arial"/>
        </w:rPr>
        <w:t xml:space="preserve"> a odnose</w:t>
      </w:r>
      <w:r w:rsidR="00165EBE">
        <w:rPr>
          <w:rFonts w:ascii="Arial" w:hAnsi="Arial" w:cs="Arial"/>
          <w:b/>
        </w:rPr>
        <w:t xml:space="preserve"> </w:t>
      </w:r>
      <w:r w:rsidRPr="00414336">
        <w:rPr>
          <w:rFonts w:ascii="Arial" w:hAnsi="Arial" w:cs="Arial"/>
        </w:rPr>
        <w:t>se na potraživanja od kupaca za stanove koji su prodani ranijih godina na ime obročne otplate.</w:t>
      </w:r>
      <w:r w:rsidR="00414336">
        <w:rPr>
          <w:rFonts w:ascii="Arial" w:hAnsi="Arial" w:cs="Arial"/>
        </w:rPr>
        <w:t xml:space="preserve"> </w:t>
      </w:r>
    </w:p>
    <w:p w:rsidR="00AB4872" w:rsidRDefault="00AB4872" w:rsidP="00AB4872">
      <w:pPr>
        <w:spacing w:after="0" w:line="360" w:lineRule="auto"/>
        <w:jc w:val="both"/>
        <w:rPr>
          <w:rFonts w:ascii="Arial" w:hAnsi="Arial" w:cs="Arial"/>
        </w:rPr>
      </w:pPr>
    </w:p>
    <w:p w:rsidR="00C04345" w:rsidRPr="00AB4872" w:rsidRDefault="00C04345" w:rsidP="00AB4872">
      <w:pPr>
        <w:spacing w:after="0" w:line="360" w:lineRule="auto"/>
        <w:jc w:val="both"/>
        <w:rPr>
          <w:rFonts w:ascii="Arial" w:hAnsi="Arial" w:cs="Arial"/>
          <w:i/>
          <w:color w:val="FF0000"/>
        </w:rPr>
      </w:pPr>
      <w:r w:rsidRPr="00706208">
        <w:rPr>
          <w:rFonts w:ascii="Arial" w:hAnsi="Arial" w:cs="Arial"/>
          <w:b/>
          <w:u w:val="single"/>
        </w:rPr>
        <w:t>Rashodi budućih razdoblja i nedospjela naplata prihoda</w:t>
      </w:r>
      <w:r w:rsidRPr="00AB4872">
        <w:rPr>
          <w:rFonts w:ascii="Arial" w:hAnsi="Arial" w:cs="Arial"/>
          <w:b/>
        </w:rPr>
        <w:t xml:space="preserve"> (</w:t>
      </w:r>
      <w:r w:rsidR="00A05471">
        <w:rPr>
          <w:rFonts w:ascii="Arial" w:hAnsi="Arial" w:cs="Arial"/>
          <w:b/>
        </w:rPr>
        <w:t>šifra 19</w:t>
      </w:r>
      <w:r w:rsidRPr="00AB4872">
        <w:rPr>
          <w:rFonts w:ascii="Arial" w:hAnsi="Arial" w:cs="Arial"/>
          <w:b/>
        </w:rPr>
        <w:t xml:space="preserve">) </w:t>
      </w:r>
      <w:r w:rsidR="009E1F65">
        <w:rPr>
          <w:rFonts w:ascii="Arial" w:hAnsi="Arial" w:cs="Arial"/>
        </w:rPr>
        <w:t>u odnosu na 202</w:t>
      </w:r>
      <w:r w:rsidR="00A03E3B">
        <w:rPr>
          <w:rFonts w:ascii="Arial" w:hAnsi="Arial" w:cs="Arial"/>
        </w:rPr>
        <w:t>2</w:t>
      </w:r>
      <w:r w:rsidR="009E1F65">
        <w:rPr>
          <w:rFonts w:ascii="Arial" w:hAnsi="Arial" w:cs="Arial"/>
        </w:rPr>
        <w:t xml:space="preserve">. godinu </w:t>
      </w:r>
      <w:r w:rsidR="00A03E3B">
        <w:rPr>
          <w:rFonts w:ascii="Arial" w:hAnsi="Arial" w:cs="Arial"/>
        </w:rPr>
        <w:t>povećani su za 11,10</w:t>
      </w:r>
      <w:r w:rsidR="008E331E" w:rsidRPr="008E331E">
        <w:rPr>
          <w:rFonts w:ascii="Arial" w:hAnsi="Arial" w:cs="Arial"/>
        </w:rPr>
        <w:t>%</w:t>
      </w:r>
      <w:r w:rsidR="008E331E">
        <w:rPr>
          <w:rFonts w:ascii="Arial" w:hAnsi="Arial" w:cs="Arial"/>
        </w:rPr>
        <w:t xml:space="preserve"> a</w:t>
      </w:r>
      <w:r w:rsidRPr="00AB4872">
        <w:rPr>
          <w:rFonts w:ascii="Arial" w:hAnsi="Arial" w:cs="Arial"/>
        </w:rPr>
        <w:t xml:space="preserve"> odnos</w:t>
      </w:r>
      <w:r w:rsidR="00196DBB" w:rsidRPr="00AB4872">
        <w:rPr>
          <w:rFonts w:ascii="Arial" w:hAnsi="Arial" w:cs="Arial"/>
        </w:rPr>
        <w:t>e</w:t>
      </w:r>
      <w:r w:rsidRPr="00AB4872">
        <w:rPr>
          <w:rFonts w:ascii="Arial" w:hAnsi="Arial" w:cs="Arial"/>
        </w:rPr>
        <w:t xml:space="preserve"> se na ukalkuliranu plaću i materijalna prava za mjesec prosinac 20</w:t>
      </w:r>
      <w:r w:rsidR="00335D9A">
        <w:rPr>
          <w:rFonts w:ascii="Arial" w:hAnsi="Arial" w:cs="Arial"/>
        </w:rPr>
        <w:t>2</w:t>
      </w:r>
      <w:r w:rsidR="00A03E3B">
        <w:rPr>
          <w:rFonts w:ascii="Arial" w:hAnsi="Arial" w:cs="Arial"/>
        </w:rPr>
        <w:t>3</w:t>
      </w:r>
      <w:r w:rsidRPr="00AB4872">
        <w:rPr>
          <w:rFonts w:ascii="Arial" w:hAnsi="Arial" w:cs="Arial"/>
        </w:rPr>
        <w:t xml:space="preserve">. godine </w:t>
      </w:r>
      <w:r w:rsidR="00F52624" w:rsidRPr="00AB4872">
        <w:rPr>
          <w:rFonts w:ascii="Arial" w:hAnsi="Arial" w:cs="Arial"/>
        </w:rPr>
        <w:t xml:space="preserve">u iznosu </w:t>
      </w:r>
      <w:r w:rsidR="00A03E3B">
        <w:rPr>
          <w:rFonts w:ascii="Arial" w:hAnsi="Arial" w:cs="Arial"/>
        </w:rPr>
        <w:t>2.531.711 €</w:t>
      </w:r>
      <w:r w:rsidR="0057140C">
        <w:rPr>
          <w:rFonts w:ascii="Arial" w:hAnsi="Arial" w:cs="Arial"/>
        </w:rPr>
        <w:t xml:space="preserve"> </w:t>
      </w:r>
      <w:r w:rsidR="009E1F65">
        <w:rPr>
          <w:rFonts w:ascii="Arial" w:hAnsi="Arial" w:cs="Arial"/>
        </w:rPr>
        <w:t>i unaprijed plaćene rashode budućih razdoblja u</w:t>
      </w:r>
      <w:r w:rsidR="005D5F55">
        <w:rPr>
          <w:rFonts w:ascii="Arial" w:hAnsi="Arial" w:cs="Arial"/>
        </w:rPr>
        <w:t xml:space="preserve"> </w:t>
      </w:r>
      <w:r w:rsidR="007F0C5D" w:rsidRPr="00AB4872">
        <w:rPr>
          <w:rFonts w:ascii="Arial" w:hAnsi="Arial" w:cs="Arial"/>
        </w:rPr>
        <w:t>iznos</w:t>
      </w:r>
      <w:r w:rsidR="009E1F65">
        <w:rPr>
          <w:rFonts w:ascii="Arial" w:hAnsi="Arial" w:cs="Arial"/>
        </w:rPr>
        <w:t>u</w:t>
      </w:r>
      <w:r w:rsidR="007F0C5D" w:rsidRPr="00AB4872">
        <w:rPr>
          <w:rFonts w:ascii="Arial" w:hAnsi="Arial" w:cs="Arial"/>
        </w:rPr>
        <w:t xml:space="preserve"> </w:t>
      </w:r>
      <w:r w:rsidR="00A03E3B">
        <w:rPr>
          <w:rFonts w:ascii="Arial" w:hAnsi="Arial" w:cs="Arial"/>
        </w:rPr>
        <w:t>47.702 €.</w:t>
      </w:r>
      <w:r w:rsidR="007F0C5D" w:rsidRPr="00AB4872">
        <w:rPr>
          <w:rFonts w:ascii="Arial" w:hAnsi="Arial" w:cs="Arial"/>
        </w:rPr>
        <w:t xml:space="preserve"> 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6D18B4" w:rsidRDefault="006D18B4" w:rsidP="002E4B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622644" w:rsidRDefault="00622644" w:rsidP="002E4B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E4B00" w:rsidRPr="006A0650" w:rsidRDefault="00C04345" w:rsidP="002E4B00">
      <w:pPr>
        <w:spacing w:after="0" w:line="360" w:lineRule="auto"/>
        <w:jc w:val="both"/>
        <w:rPr>
          <w:rFonts w:ascii="Arial" w:hAnsi="Arial" w:cs="Arial"/>
          <w:b/>
        </w:rPr>
      </w:pPr>
      <w:r w:rsidRPr="0065289E">
        <w:rPr>
          <w:rFonts w:ascii="Arial" w:hAnsi="Arial" w:cs="Arial"/>
          <w:b/>
          <w:u w:val="single"/>
        </w:rPr>
        <w:lastRenderedPageBreak/>
        <w:t xml:space="preserve">OBVEZE I VLASTITI IZVORI </w:t>
      </w:r>
      <w:r w:rsidR="00ED0781">
        <w:rPr>
          <w:rFonts w:ascii="Arial" w:hAnsi="Arial" w:cs="Arial"/>
          <w:b/>
        </w:rPr>
        <w:t xml:space="preserve"> </w:t>
      </w:r>
      <w:r w:rsidR="006A0650">
        <w:rPr>
          <w:rFonts w:ascii="Arial" w:hAnsi="Arial" w:cs="Arial"/>
          <w:b/>
        </w:rPr>
        <w:t>(šifra B003)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F40AC0" w:rsidRDefault="00C04345" w:rsidP="00F40AC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>Ukupne obveze i v</w:t>
      </w:r>
      <w:r w:rsidR="001735A2" w:rsidRPr="002E4B00">
        <w:rPr>
          <w:rFonts w:ascii="Arial" w:hAnsi="Arial" w:cs="Arial"/>
        </w:rPr>
        <w:t>lastiti izvori na dan 31.12.20</w:t>
      </w:r>
      <w:r w:rsidR="00286C59">
        <w:rPr>
          <w:rFonts w:ascii="Arial" w:hAnsi="Arial" w:cs="Arial"/>
        </w:rPr>
        <w:t>2</w:t>
      </w:r>
      <w:r w:rsidR="00A03E3B">
        <w:rPr>
          <w:rFonts w:ascii="Arial" w:hAnsi="Arial" w:cs="Arial"/>
        </w:rPr>
        <w:t>3</w:t>
      </w:r>
      <w:r w:rsidRPr="002E4B00">
        <w:rPr>
          <w:rFonts w:ascii="Arial" w:hAnsi="Arial" w:cs="Arial"/>
        </w:rPr>
        <w:t xml:space="preserve">. godine iznose </w:t>
      </w:r>
      <w:r w:rsidR="00F40AC0">
        <w:rPr>
          <w:rFonts w:ascii="Arial" w:hAnsi="Arial" w:cs="Arial"/>
        </w:rPr>
        <w:t xml:space="preserve">44.719.519 € i u odnosu na 2022. godinu povećani su </w:t>
      </w:r>
      <w:r w:rsidR="00F40AC0" w:rsidRPr="000D5C82">
        <w:rPr>
          <w:rFonts w:ascii="Arial" w:hAnsi="Arial" w:cs="Arial"/>
        </w:rPr>
        <w:t xml:space="preserve">za </w:t>
      </w:r>
      <w:r w:rsidR="00F40AC0">
        <w:rPr>
          <w:rFonts w:ascii="Arial" w:hAnsi="Arial" w:cs="Arial"/>
        </w:rPr>
        <w:t xml:space="preserve">18,10%. </w:t>
      </w:r>
    </w:p>
    <w:p w:rsidR="00C04345" w:rsidRDefault="00396F4D" w:rsidP="00396F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67285" w:rsidRPr="0065289E" w:rsidRDefault="00C04345" w:rsidP="0065289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Obveze </w:t>
      </w:r>
      <w:r w:rsidR="00396F4D" w:rsidRPr="00396F4D">
        <w:rPr>
          <w:rFonts w:ascii="Arial" w:hAnsi="Arial" w:cs="Arial"/>
          <w:b/>
        </w:rPr>
        <w:t>(šifra 2</w:t>
      </w:r>
      <w:r w:rsidR="00667285" w:rsidRPr="00396F4D">
        <w:rPr>
          <w:rFonts w:ascii="Arial" w:hAnsi="Arial" w:cs="Arial"/>
          <w:b/>
        </w:rPr>
        <w:t>)</w:t>
      </w:r>
      <w:r w:rsidR="00667285" w:rsidRPr="0065289E">
        <w:rPr>
          <w:rFonts w:ascii="Arial" w:hAnsi="Arial" w:cs="Arial"/>
        </w:rPr>
        <w:t xml:space="preserve"> u iznosu </w:t>
      </w:r>
      <w:r w:rsidR="00F40AC0">
        <w:rPr>
          <w:rFonts w:ascii="Arial" w:hAnsi="Arial" w:cs="Arial"/>
        </w:rPr>
        <w:t>3.778.034 €</w:t>
      </w:r>
    </w:p>
    <w:p w:rsidR="00C04345" w:rsidRPr="002E4B00" w:rsidRDefault="00667285" w:rsidP="002E4B0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Vlastiti izvori </w:t>
      </w:r>
      <w:r w:rsidRPr="00432742">
        <w:rPr>
          <w:rFonts w:ascii="Arial" w:hAnsi="Arial" w:cs="Arial"/>
          <w:b/>
        </w:rPr>
        <w:t>(</w:t>
      </w:r>
      <w:r w:rsidR="00396F4D">
        <w:rPr>
          <w:rFonts w:ascii="Arial" w:hAnsi="Arial" w:cs="Arial"/>
          <w:b/>
        </w:rPr>
        <w:t>šifra 9</w:t>
      </w:r>
      <w:r w:rsidRPr="00432742">
        <w:rPr>
          <w:rFonts w:ascii="Arial" w:hAnsi="Arial" w:cs="Arial"/>
          <w:b/>
        </w:rPr>
        <w:t>)</w:t>
      </w:r>
      <w:r w:rsidRPr="0065289E">
        <w:rPr>
          <w:rFonts w:ascii="Arial" w:hAnsi="Arial" w:cs="Arial"/>
        </w:rPr>
        <w:t xml:space="preserve"> u iznosu </w:t>
      </w:r>
      <w:r w:rsidR="00F40AC0">
        <w:rPr>
          <w:rFonts w:ascii="Arial" w:hAnsi="Arial" w:cs="Arial"/>
        </w:rPr>
        <w:t>40.941.485 €</w:t>
      </w:r>
      <w:r w:rsidR="00C04345" w:rsidRPr="002E4B00">
        <w:rPr>
          <w:rFonts w:ascii="Arial" w:hAnsi="Arial" w:cs="Arial"/>
        </w:rPr>
        <w:t xml:space="preserve"> </w:t>
      </w:r>
    </w:p>
    <w:p w:rsidR="00AC0265" w:rsidRDefault="00AC0265" w:rsidP="006D18B4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D18B4" w:rsidRDefault="00667285" w:rsidP="006D18B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Obveze se sastoje od:</w:t>
      </w:r>
    </w:p>
    <w:p w:rsidR="006D18B4" w:rsidRPr="006D18B4" w:rsidRDefault="006D18B4" w:rsidP="006D18B4">
      <w:pPr>
        <w:spacing w:after="0" w:line="360" w:lineRule="auto"/>
        <w:ind w:left="360"/>
        <w:jc w:val="both"/>
        <w:rPr>
          <w:rFonts w:ascii="Arial" w:hAnsi="Arial" w:cs="Arial"/>
          <w:b/>
          <w:i/>
          <w:u w:val="single"/>
        </w:rPr>
      </w:pPr>
    </w:p>
    <w:p w:rsidR="008648DC" w:rsidRDefault="00667285" w:rsidP="00F40AC0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Obveze za rashode poslovanja</w:t>
      </w:r>
      <w:r w:rsidRPr="002E4B00">
        <w:rPr>
          <w:rFonts w:ascii="Arial" w:hAnsi="Arial" w:cs="Arial"/>
        </w:rPr>
        <w:t xml:space="preserve"> </w:t>
      </w:r>
      <w:r w:rsidRPr="002E4B00">
        <w:rPr>
          <w:rFonts w:ascii="Arial" w:hAnsi="Arial" w:cs="Arial"/>
          <w:b/>
        </w:rPr>
        <w:t>(</w:t>
      </w:r>
      <w:r w:rsidR="005B085F">
        <w:rPr>
          <w:rFonts w:ascii="Arial" w:hAnsi="Arial" w:cs="Arial"/>
          <w:b/>
        </w:rPr>
        <w:t>šifra 23</w:t>
      </w:r>
      <w:r w:rsidRPr="002E4B00">
        <w:rPr>
          <w:rFonts w:ascii="Arial" w:hAnsi="Arial" w:cs="Arial"/>
          <w:b/>
        </w:rPr>
        <w:t>)</w:t>
      </w:r>
      <w:r w:rsidRPr="002E4B00">
        <w:rPr>
          <w:rFonts w:ascii="Arial" w:hAnsi="Arial" w:cs="Arial"/>
        </w:rPr>
        <w:t xml:space="preserve"> </w:t>
      </w:r>
      <w:r w:rsidR="00706208">
        <w:rPr>
          <w:rFonts w:ascii="Arial" w:hAnsi="Arial" w:cs="Arial"/>
        </w:rPr>
        <w:t>u odnosu na 20</w:t>
      </w:r>
      <w:r w:rsidR="00BE2843">
        <w:rPr>
          <w:rFonts w:ascii="Arial" w:hAnsi="Arial" w:cs="Arial"/>
        </w:rPr>
        <w:t>2</w:t>
      </w:r>
      <w:r w:rsidR="00F40AC0">
        <w:rPr>
          <w:rFonts w:ascii="Arial" w:hAnsi="Arial" w:cs="Arial"/>
        </w:rPr>
        <w:t>2</w:t>
      </w:r>
      <w:r w:rsidR="00706208">
        <w:rPr>
          <w:rFonts w:ascii="Arial" w:hAnsi="Arial" w:cs="Arial"/>
        </w:rPr>
        <w:t xml:space="preserve">. godinu </w:t>
      </w:r>
      <w:r w:rsidR="00F40AC0">
        <w:rPr>
          <w:rFonts w:ascii="Arial" w:hAnsi="Arial" w:cs="Arial"/>
        </w:rPr>
        <w:t xml:space="preserve">povećane su </w:t>
      </w:r>
      <w:r w:rsidR="005E7117">
        <w:rPr>
          <w:rFonts w:ascii="Arial" w:hAnsi="Arial" w:cs="Arial"/>
        </w:rPr>
        <w:t>z</w:t>
      </w:r>
      <w:r w:rsidR="000E2655">
        <w:rPr>
          <w:rFonts w:ascii="Arial" w:hAnsi="Arial" w:cs="Arial"/>
        </w:rPr>
        <w:t xml:space="preserve">a </w:t>
      </w:r>
      <w:r w:rsidR="00F40AC0">
        <w:rPr>
          <w:rFonts w:ascii="Arial" w:hAnsi="Arial" w:cs="Arial"/>
        </w:rPr>
        <w:t>12,30%.</w:t>
      </w:r>
      <w:r w:rsidR="008648DC" w:rsidRPr="008648DC">
        <w:rPr>
          <w:rFonts w:ascii="Arial" w:hAnsi="Arial" w:cs="Arial"/>
        </w:rPr>
        <w:t xml:space="preserve"> 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8648DC" w:rsidRDefault="008648DC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Obveze za zaposlene</w:t>
      </w:r>
      <w:r w:rsidRPr="009E1F65">
        <w:rPr>
          <w:rFonts w:ascii="Arial" w:hAnsi="Arial" w:cs="Arial"/>
          <w:b/>
        </w:rPr>
        <w:t xml:space="preserve"> (</w:t>
      </w:r>
      <w:r w:rsidR="005B085F">
        <w:rPr>
          <w:rFonts w:ascii="Arial" w:hAnsi="Arial" w:cs="Arial"/>
          <w:b/>
        </w:rPr>
        <w:t>šifra 231</w:t>
      </w:r>
      <w:r w:rsidRPr="009E1F65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</w:t>
      </w:r>
      <w:r w:rsidR="006D18B4">
        <w:rPr>
          <w:rFonts w:ascii="Arial" w:hAnsi="Arial" w:cs="Arial"/>
        </w:rPr>
        <w:t>dnosu na 202</w:t>
      </w:r>
      <w:r w:rsidR="00EB06DE">
        <w:rPr>
          <w:rFonts w:ascii="Arial" w:hAnsi="Arial" w:cs="Arial"/>
        </w:rPr>
        <w:t>2</w:t>
      </w:r>
      <w:r w:rsidR="006D18B4">
        <w:rPr>
          <w:rFonts w:ascii="Arial" w:hAnsi="Arial" w:cs="Arial"/>
        </w:rPr>
        <w:t xml:space="preserve">. godinu </w:t>
      </w:r>
      <w:r w:rsidR="00EB06DE">
        <w:rPr>
          <w:rFonts w:ascii="Arial" w:hAnsi="Arial" w:cs="Arial"/>
        </w:rPr>
        <w:t xml:space="preserve">povećane su </w:t>
      </w:r>
      <w:r w:rsidR="006D18B4">
        <w:rPr>
          <w:rFonts w:ascii="Arial" w:hAnsi="Arial" w:cs="Arial"/>
        </w:rPr>
        <w:t xml:space="preserve">za </w:t>
      </w:r>
      <w:r w:rsidR="00EB06DE">
        <w:rPr>
          <w:rFonts w:ascii="Arial" w:hAnsi="Arial" w:cs="Arial"/>
        </w:rPr>
        <w:t>10,80</w:t>
      </w:r>
      <w:r w:rsidR="006D18B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a</w:t>
      </w:r>
      <w:r w:rsidRPr="00AB4872">
        <w:rPr>
          <w:rFonts w:ascii="Arial" w:hAnsi="Arial" w:cs="Arial"/>
        </w:rPr>
        <w:t xml:space="preserve"> odnose se na ukalkuliranu plaću i materijalna prava za mjesec prosinac 20</w:t>
      </w:r>
      <w:r>
        <w:rPr>
          <w:rFonts w:ascii="Arial" w:hAnsi="Arial" w:cs="Arial"/>
        </w:rPr>
        <w:t>2</w:t>
      </w:r>
      <w:r w:rsidR="00EB06DE">
        <w:rPr>
          <w:rFonts w:ascii="Arial" w:hAnsi="Arial" w:cs="Arial"/>
        </w:rPr>
        <w:t>3</w:t>
      </w:r>
      <w:r w:rsidRPr="00AB4872">
        <w:rPr>
          <w:rFonts w:ascii="Arial" w:hAnsi="Arial" w:cs="Arial"/>
        </w:rPr>
        <w:t xml:space="preserve">. godine u iznosu </w:t>
      </w:r>
      <w:r w:rsidR="00EB06DE">
        <w:rPr>
          <w:rFonts w:ascii="Arial" w:hAnsi="Arial" w:cs="Arial"/>
        </w:rPr>
        <w:t>2.531</w:t>
      </w:r>
      <w:r>
        <w:rPr>
          <w:rFonts w:ascii="Arial" w:hAnsi="Arial" w:cs="Arial"/>
        </w:rPr>
        <w:t>.</w:t>
      </w:r>
      <w:r w:rsidR="00EB06DE">
        <w:rPr>
          <w:rFonts w:ascii="Arial" w:hAnsi="Arial" w:cs="Arial"/>
        </w:rPr>
        <w:t>711 €.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</w:rPr>
      </w:pPr>
    </w:p>
    <w:p w:rsidR="009E1F65" w:rsidRDefault="007F7B21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</w:t>
      </w:r>
      <w:r w:rsidR="00667285" w:rsidRPr="009E1F65">
        <w:rPr>
          <w:rFonts w:ascii="Arial" w:hAnsi="Arial" w:cs="Arial"/>
          <w:b/>
          <w:u w:val="single"/>
        </w:rPr>
        <w:t>bvez</w:t>
      </w:r>
      <w:r w:rsidR="00DC4A8C" w:rsidRPr="009E1F65">
        <w:rPr>
          <w:rFonts w:ascii="Arial" w:hAnsi="Arial" w:cs="Arial"/>
          <w:b/>
          <w:u w:val="single"/>
        </w:rPr>
        <w:t xml:space="preserve">e </w:t>
      </w:r>
      <w:r w:rsidR="00F92317" w:rsidRPr="009E1F65">
        <w:rPr>
          <w:rFonts w:ascii="Arial" w:hAnsi="Arial" w:cs="Arial"/>
          <w:b/>
          <w:u w:val="single"/>
        </w:rPr>
        <w:t>za materijalne rashode</w:t>
      </w:r>
      <w:r w:rsidR="00F92317" w:rsidRPr="009E1F65">
        <w:rPr>
          <w:rFonts w:ascii="Arial" w:hAnsi="Arial" w:cs="Arial"/>
          <w:b/>
        </w:rPr>
        <w:t xml:space="preserve"> </w:t>
      </w:r>
      <w:r w:rsidR="008648DC" w:rsidRPr="009E1F65">
        <w:rPr>
          <w:rFonts w:ascii="Arial" w:hAnsi="Arial" w:cs="Arial"/>
          <w:b/>
        </w:rPr>
        <w:t>(</w:t>
      </w:r>
      <w:r w:rsidR="005B085F">
        <w:rPr>
          <w:rFonts w:ascii="Arial" w:hAnsi="Arial" w:cs="Arial"/>
          <w:b/>
        </w:rPr>
        <w:t>šifra 232</w:t>
      </w:r>
      <w:r w:rsidR="008648DC" w:rsidRPr="009E1F65">
        <w:rPr>
          <w:rFonts w:ascii="Arial" w:hAnsi="Arial" w:cs="Arial"/>
          <w:b/>
        </w:rPr>
        <w:t>)</w:t>
      </w:r>
      <w:r w:rsidR="008648DC">
        <w:rPr>
          <w:rFonts w:ascii="Arial" w:hAnsi="Arial" w:cs="Arial"/>
        </w:rPr>
        <w:t xml:space="preserve"> u odnosu na</w:t>
      </w:r>
      <w:r w:rsidR="00F92317">
        <w:rPr>
          <w:rFonts w:ascii="Arial" w:hAnsi="Arial" w:cs="Arial"/>
        </w:rPr>
        <w:t xml:space="preserve"> 20</w:t>
      </w:r>
      <w:r w:rsidR="008648DC">
        <w:rPr>
          <w:rFonts w:ascii="Arial" w:hAnsi="Arial" w:cs="Arial"/>
        </w:rPr>
        <w:t>2</w:t>
      </w:r>
      <w:r w:rsidR="00EB06DE">
        <w:rPr>
          <w:rFonts w:ascii="Arial" w:hAnsi="Arial" w:cs="Arial"/>
        </w:rPr>
        <w:t>2</w:t>
      </w:r>
      <w:r w:rsidR="00F92317">
        <w:rPr>
          <w:rFonts w:ascii="Arial" w:hAnsi="Arial" w:cs="Arial"/>
        </w:rPr>
        <w:t>. godin</w:t>
      </w:r>
      <w:r w:rsidR="008648DC">
        <w:rPr>
          <w:rFonts w:ascii="Arial" w:hAnsi="Arial" w:cs="Arial"/>
        </w:rPr>
        <w:t xml:space="preserve">u </w:t>
      </w:r>
      <w:r w:rsidR="00EB06DE">
        <w:rPr>
          <w:rFonts w:ascii="Arial" w:hAnsi="Arial" w:cs="Arial"/>
        </w:rPr>
        <w:t xml:space="preserve">povećane su </w:t>
      </w:r>
      <w:r w:rsidR="008648DC">
        <w:rPr>
          <w:rFonts w:ascii="Arial" w:hAnsi="Arial" w:cs="Arial"/>
        </w:rPr>
        <w:t xml:space="preserve">za </w:t>
      </w:r>
      <w:r w:rsidR="00EB06DE">
        <w:rPr>
          <w:rFonts w:ascii="Arial" w:hAnsi="Arial" w:cs="Arial"/>
        </w:rPr>
        <w:t>23,10</w:t>
      </w:r>
      <w:r w:rsidR="008648DC">
        <w:rPr>
          <w:rFonts w:ascii="Arial" w:hAnsi="Arial" w:cs="Arial"/>
        </w:rPr>
        <w:t>%</w:t>
      </w:r>
      <w:r w:rsidR="00F86E4E">
        <w:rPr>
          <w:rFonts w:ascii="Arial" w:hAnsi="Arial" w:cs="Arial"/>
        </w:rPr>
        <w:t xml:space="preserve"> zbog okončane situacije za izvršene radove na sanaciji skladišta metala u iznosu od 64.469 € te prve situacije za izvršene radove vodovoda i odvodnje</w:t>
      </w:r>
      <w:r w:rsidR="002112B1">
        <w:rPr>
          <w:rFonts w:ascii="Arial" w:hAnsi="Arial" w:cs="Arial"/>
        </w:rPr>
        <w:t xml:space="preserve"> u iznosu od 36.703 € (obje </w:t>
      </w:r>
      <w:r w:rsidR="00F86E4E">
        <w:rPr>
          <w:rFonts w:ascii="Arial" w:hAnsi="Arial" w:cs="Arial"/>
        </w:rPr>
        <w:t>situacije plaćene su u mjesecu siječnju 2024. godine).</w:t>
      </w:r>
    </w:p>
    <w:p w:rsidR="00F86E4E" w:rsidRDefault="00F86E4E" w:rsidP="00622DB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F86E4E" w:rsidRDefault="00F86E4E" w:rsidP="00F86E4E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86E4E">
        <w:rPr>
          <w:rFonts w:ascii="Arial" w:eastAsia="Times New Roman" w:hAnsi="Arial" w:cs="Arial"/>
          <w:b/>
          <w:u w:val="single"/>
          <w:lang w:eastAsia="hr-HR"/>
        </w:rPr>
        <w:t>Obveze za financijske rashode</w:t>
      </w:r>
      <w:r w:rsidRPr="00F86E4E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F86E4E">
        <w:rPr>
          <w:rFonts w:ascii="Arial" w:eastAsia="Times New Roman" w:hAnsi="Arial" w:cs="Arial"/>
          <w:b/>
          <w:lang w:eastAsia="hr-HR"/>
        </w:rPr>
        <w:t>(šifra 234)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F86E4E">
        <w:rPr>
          <w:rFonts w:ascii="Arial" w:eastAsia="Times New Roman" w:hAnsi="Arial" w:cs="Arial"/>
          <w:lang w:eastAsia="hr-HR"/>
        </w:rPr>
        <w:t>u 2023. godini</w:t>
      </w:r>
      <w:r>
        <w:rPr>
          <w:rFonts w:ascii="Arial" w:eastAsia="Times New Roman" w:hAnsi="Arial" w:cs="Arial"/>
          <w:lang w:eastAsia="hr-HR"/>
        </w:rPr>
        <w:t xml:space="preserve"> odnos</w:t>
      </w:r>
      <w:r w:rsidR="002112B1">
        <w:rPr>
          <w:rFonts w:ascii="Arial" w:eastAsia="Times New Roman" w:hAnsi="Arial" w:cs="Arial"/>
          <w:lang w:eastAsia="hr-HR"/>
        </w:rPr>
        <w:t>e</w:t>
      </w:r>
      <w:r>
        <w:rPr>
          <w:rFonts w:ascii="Arial" w:eastAsia="Times New Roman" w:hAnsi="Arial" w:cs="Arial"/>
          <w:lang w:eastAsia="hr-HR"/>
        </w:rPr>
        <w:t xml:space="preserve"> se na obračun zatezne kamate za razdoblje 01.10.-31.12.2023. godine u iznosu 47 €.</w:t>
      </w:r>
    </w:p>
    <w:p w:rsidR="00F86E4E" w:rsidRDefault="00F86E4E" w:rsidP="00622DB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F92317" w:rsidRDefault="00F92317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Obveze za naknade građanima i kućanstvima</w:t>
      </w:r>
      <w:r w:rsidR="00B1525C" w:rsidRPr="009E1F65">
        <w:rPr>
          <w:rFonts w:ascii="Arial" w:hAnsi="Arial" w:cs="Arial"/>
          <w:b/>
        </w:rPr>
        <w:t xml:space="preserve"> (</w:t>
      </w:r>
      <w:r w:rsidR="00E50C98">
        <w:rPr>
          <w:rFonts w:ascii="Arial" w:hAnsi="Arial" w:cs="Arial"/>
          <w:b/>
        </w:rPr>
        <w:t>šifra 237</w:t>
      </w:r>
      <w:r w:rsidR="00B1525C" w:rsidRPr="009E1F65">
        <w:rPr>
          <w:rFonts w:ascii="Arial" w:hAnsi="Arial" w:cs="Arial"/>
          <w:b/>
        </w:rPr>
        <w:t xml:space="preserve">) </w:t>
      </w:r>
      <w:r w:rsidR="00B1525C">
        <w:rPr>
          <w:rFonts w:ascii="Arial" w:hAnsi="Arial" w:cs="Arial"/>
        </w:rPr>
        <w:t>u odnosu na 202</w:t>
      </w:r>
      <w:r w:rsidR="00F86E4E">
        <w:rPr>
          <w:rFonts w:ascii="Arial" w:hAnsi="Arial" w:cs="Arial"/>
        </w:rPr>
        <w:t>2</w:t>
      </w:r>
      <w:r w:rsidR="00B1525C">
        <w:rPr>
          <w:rFonts w:ascii="Arial" w:hAnsi="Arial" w:cs="Arial"/>
        </w:rPr>
        <w:t xml:space="preserve">. godinu </w:t>
      </w:r>
      <w:r w:rsidR="00F86E4E" w:rsidRPr="00E50C98">
        <w:rPr>
          <w:rFonts w:ascii="Arial" w:hAnsi="Arial" w:cs="Arial"/>
        </w:rPr>
        <w:t>povećane</w:t>
      </w:r>
      <w:r w:rsidR="00F86E4E">
        <w:rPr>
          <w:rFonts w:ascii="Arial" w:hAnsi="Arial" w:cs="Arial"/>
          <w:b/>
        </w:rPr>
        <w:t xml:space="preserve"> </w:t>
      </w:r>
      <w:r w:rsidR="00F86E4E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za </w:t>
      </w:r>
      <w:r w:rsidR="00F86E4E">
        <w:rPr>
          <w:rFonts w:ascii="Arial" w:hAnsi="Arial" w:cs="Arial"/>
        </w:rPr>
        <w:t>0,70</w:t>
      </w:r>
      <w:r>
        <w:rPr>
          <w:rFonts w:ascii="Arial" w:hAnsi="Arial" w:cs="Arial"/>
        </w:rPr>
        <w:t xml:space="preserve">% a odnose se na obveze za školarine zaposlenika. 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</w:rPr>
      </w:pPr>
    </w:p>
    <w:p w:rsidR="00622DB3" w:rsidRDefault="00F92317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</w:t>
      </w:r>
      <w:r w:rsidR="00DC4A8C" w:rsidRPr="009E1F65">
        <w:rPr>
          <w:rFonts w:ascii="Arial" w:hAnsi="Arial" w:cs="Arial"/>
          <w:b/>
          <w:u w:val="single"/>
        </w:rPr>
        <w:t>stale tekuće obveze</w:t>
      </w:r>
      <w:r w:rsidR="00DC4A8C" w:rsidRPr="009E1F65">
        <w:rPr>
          <w:rFonts w:ascii="Arial" w:hAnsi="Arial" w:cs="Arial"/>
          <w:b/>
        </w:rPr>
        <w:t xml:space="preserve"> </w:t>
      </w:r>
      <w:r w:rsidR="00B1525C" w:rsidRPr="009E1F65">
        <w:rPr>
          <w:rFonts w:ascii="Arial" w:hAnsi="Arial" w:cs="Arial"/>
          <w:b/>
        </w:rPr>
        <w:t>(</w:t>
      </w:r>
      <w:r w:rsidR="000A3A62">
        <w:rPr>
          <w:rFonts w:ascii="Arial" w:hAnsi="Arial" w:cs="Arial"/>
          <w:b/>
        </w:rPr>
        <w:t>šifra 239</w:t>
      </w:r>
      <w:r w:rsidR="00B1525C" w:rsidRPr="009E1F65">
        <w:rPr>
          <w:rFonts w:ascii="Arial" w:hAnsi="Arial" w:cs="Arial"/>
          <w:b/>
        </w:rPr>
        <w:t>)</w:t>
      </w:r>
      <w:r w:rsidR="00B1525C">
        <w:rPr>
          <w:rFonts w:ascii="Arial" w:hAnsi="Arial" w:cs="Arial"/>
        </w:rPr>
        <w:t xml:space="preserve"> u odnosu na 202</w:t>
      </w:r>
      <w:r w:rsidR="00315B5E">
        <w:rPr>
          <w:rFonts w:ascii="Arial" w:hAnsi="Arial" w:cs="Arial"/>
        </w:rPr>
        <w:t>2</w:t>
      </w:r>
      <w:r w:rsidR="00B1525C">
        <w:rPr>
          <w:rFonts w:ascii="Arial" w:hAnsi="Arial" w:cs="Arial"/>
        </w:rPr>
        <w:t xml:space="preserve">. godinu </w:t>
      </w:r>
      <w:r w:rsidR="00315B5E">
        <w:rPr>
          <w:rFonts w:ascii="Arial" w:hAnsi="Arial" w:cs="Arial"/>
        </w:rPr>
        <w:t xml:space="preserve">povećane su </w:t>
      </w:r>
      <w:r w:rsidR="00622DB3">
        <w:rPr>
          <w:rFonts w:ascii="Arial" w:hAnsi="Arial" w:cs="Arial"/>
        </w:rPr>
        <w:t xml:space="preserve">za </w:t>
      </w:r>
      <w:r w:rsidR="00315B5E">
        <w:rPr>
          <w:rFonts w:ascii="Arial" w:hAnsi="Arial" w:cs="Arial"/>
        </w:rPr>
        <w:t>10,10</w:t>
      </w:r>
      <w:r w:rsidR="00622DB3">
        <w:rPr>
          <w:rFonts w:ascii="Arial" w:hAnsi="Arial" w:cs="Arial"/>
        </w:rPr>
        <w:t>%</w:t>
      </w:r>
      <w:r w:rsidR="00006AA0">
        <w:rPr>
          <w:rFonts w:ascii="Arial" w:hAnsi="Arial" w:cs="Arial"/>
        </w:rPr>
        <w:t xml:space="preserve"> a  povećanje se odnosi na uplaćene jamčevine kao jamstva za uredno ispunjenje potpisanih ugovora vezano za izvođenje radova i usluga za </w:t>
      </w:r>
      <w:r w:rsidR="00FD1A80">
        <w:rPr>
          <w:rFonts w:ascii="Arial" w:hAnsi="Arial" w:cs="Arial"/>
        </w:rPr>
        <w:t xml:space="preserve">strukturni </w:t>
      </w:r>
      <w:r w:rsidR="00006AA0">
        <w:rPr>
          <w:rFonts w:ascii="Arial" w:hAnsi="Arial" w:cs="Arial"/>
        </w:rPr>
        <w:t>projekt O</w:t>
      </w:r>
      <w:r w:rsidR="00FD1A80">
        <w:rPr>
          <w:rFonts w:ascii="Arial" w:hAnsi="Arial" w:cs="Arial"/>
        </w:rPr>
        <w:t>-</w:t>
      </w:r>
      <w:r w:rsidR="00006AA0">
        <w:rPr>
          <w:rFonts w:ascii="Arial" w:hAnsi="Arial" w:cs="Arial"/>
        </w:rPr>
        <w:t>ZIP.</w:t>
      </w:r>
    </w:p>
    <w:p w:rsidR="005E7117" w:rsidRDefault="001735A2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 xml:space="preserve"> </w:t>
      </w:r>
    </w:p>
    <w:p w:rsidR="006156DC" w:rsidRDefault="008842C3" w:rsidP="002E4B00">
      <w:pPr>
        <w:spacing w:after="0" w:line="360" w:lineRule="auto"/>
        <w:jc w:val="both"/>
        <w:rPr>
          <w:rFonts w:ascii="Arial" w:hAnsi="Arial" w:cs="Arial"/>
        </w:rPr>
      </w:pPr>
      <w:r w:rsidRPr="00622DB3">
        <w:rPr>
          <w:rFonts w:ascii="Arial" w:hAnsi="Arial" w:cs="Arial"/>
          <w:b/>
          <w:u w:val="single"/>
        </w:rPr>
        <w:t>Obveze za nabavu nefinancijske</w:t>
      </w:r>
      <w:r w:rsidR="00356F42" w:rsidRPr="00622DB3">
        <w:rPr>
          <w:rFonts w:ascii="Arial" w:hAnsi="Arial" w:cs="Arial"/>
          <w:b/>
          <w:u w:val="single"/>
        </w:rPr>
        <w:t xml:space="preserve"> </w:t>
      </w:r>
      <w:r w:rsidRPr="00622DB3">
        <w:rPr>
          <w:rFonts w:ascii="Arial" w:hAnsi="Arial" w:cs="Arial"/>
          <w:b/>
          <w:u w:val="single"/>
        </w:rPr>
        <w:t>imovine</w:t>
      </w:r>
      <w:r w:rsidR="00356F42" w:rsidRPr="002E4B00">
        <w:rPr>
          <w:rFonts w:ascii="Arial" w:hAnsi="Arial" w:cs="Arial"/>
        </w:rPr>
        <w:t xml:space="preserve"> </w:t>
      </w:r>
      <w:r w:rsidR="00356F42" w:rsidRPr="002E4B00">
        <w:rPr>
          <w:rFonts w:ascii="Arial" w:hAnsi="Arial" w:cs="Arial"/>
          <w:b/>
        </w:rPr>
        <w:t>(</w:t>
      </w:r>
      <w:r w:rsidR="00F23AF0">
        <w:rPr>
          <w:rFonts w:ascii="Arial" w:hAnsi="Arial" w:cs="Arial"/>
          <w:b/>
        </w:rPr>
        <w:t>šifra 24</w:t>
      </w:r>
      <w:r w:rsidR="00356F42" w:rsidRPr="002E4B00">
        <w:rPr>
          <w:rFonts w:ascii="Arial" w:hAnsi="Arial" w:cs="Arial"/>
          <w:b/>
        </w:rPr>
        <w:t xml:space="preserve">) </w:t>
      </w:r>
      <w:r w:rsidR="00622DB3">
        <w:rPr>
          <w:rFonts w:ascii="Arial" w:hAnsi="Arial" w:cs="Arial"/>
        </w:rPr>
        <w:t>u odnosu na 20</w:t>
      </w:r>
      <w:r w:rsidR="00902455">
        <w:rPr>
          <w:rFonts w:ascii="Arial" w:hAnsi="Arial" w:cs="Arial"/>
        </w:rPr>
        <w:t>2</w:t>
      </w:r>
      <w:r w:rsidR="007B6853">
        <w:rPr>
          <w:rFonts w:ascii="Arial" w:hAnsi="Arial" w:cs="Arial"/>
        </w:rPr>
        <w:t>2</w:t>
      </w:r>
      <w:r w:rsidR="00622DB3">
        <w:rPr>
          <w:rFonts w:ascii="Arial" w:hAnsi="Arial" w:cs="Arial"/>
        </w:rPr>
        <w:t>. godinu</w:t>
      </w:r>
      <w:r w:rsidR="006156DC">
        <w:rPr>
          <w:rFonts w:ascii="Arial" w:hAnsi="Arial" w:cs="Arial"/>
        </w:rPr>
        <w:t xml:space="preserve"> </w:t>
      </w:r>
      <w:r w:rsidR="007B6853">
        <w:rPr>
          <w:rFonts w:ascii="Arial" w:hAnsi="Arial" w:cs="Arial"/>
        </w:rPr>
        <w:t>smanjene</w:t>
      </w:r>
      <w:r w:rsidR="007B6853" w:rsidRPr="00920C4B">
        <w:rPr>
          <w:rFonts w:ascii="Arial" w:hAnsi="Arial" w:cs="Arial"/>
        </w:rPr>
        <w:t xml:space="preserve"> </w:t>
      </w:r>
      <w:r w:rsidR="007B6853">
        <w:rPr>
          <w:rFonts w:ascii="Arial" w:hAnsi="Arial" w:cs="Arial"/>
        </w:rPr>
        <w:t xml:space="preserve">su </w:t>
      </w:r>
      <w:r w:rsidR="00F0567B">
        <w:rPr>
          <w:rFonts w:ascii="Arial" w:hAnsi="Arial" w:cs="Arial"/>
        </w:rPr>
        <w:t xml:space="preserve">za </w:t>
      </w:r>
      <w:r w:rsidR="00F23AF0">
        <w:rPr>
          <w:rFonts w:ascii="Arial" w:hAnsi="Arial" w:cs="Arial"/>
        </w:rPr>
        <w:t>9</w:t>
      </w:r>
      <w:r w:rsidR="007B6853">
        <w:rPr>
          <w:rFonts w:ascii="Arial" w:hAnsi="Arial" w:cs="Arial"/>
        </w:rPr>
        <w:t>1</w:t>
      </w:r>
      <w:r w:rsidR="00F23AF0">
        <w:rPr>
          <w:rFonts w:ascii="Arial" w:hAnsi="Arial" w:cs="Arial"/>
        </w:rPr>
        <w:t>,20</w:t>
      </w:r>
      <w:r w:rsidR="00F0567B">
        <w:rPr>
          <w:rFonts w:ascii="Arial" w:hAnsi="Arial" w:cs="Arial"/>
        </w:rPr>
        <w:t>%</w:t>
      </w:r>
      <w:r w:rsidR="00BA1BC3">
        <w:rPr>
          <w:rFonts w:ascii="Arial" w:hAnsi="Arial" w:cs="Arial"/>
        </w:rPr>
        <w:t xml:space="preserve">. Sa 31.12.2022. godini u obvezama za nabavu nefinancijske imovine evidentirani su računi za nabavku opreme za </w:t>
      </w:r>
      <w:proofErr w:type="spellStart"/>
      <w:r w:rsidR="00BA1BC3">
        <w:rPr>
          <w:rFonts w:ascii="Arial" w:hAnsi="Arial" w:cs="Arial"/>
        </w:rPr>
        <w:t>fotoniku</w:t>
      </w:r>
      <w:proofErr w:type="spellEnd"/>
      <w:r w:rsidR="00BA1BC3">
        <w:rPr>
          <w:rFonts w:ascii="Arial" w:hAnsi="Arial" w:cs="Arial"/>
        </w:rPr>
        <w:t xml:space="preserve"> i opreme za </w:t>
      </w:r>
      <w:proofErr w:type="spellStart"/>
      <w:r w:rsidR="00BA1BC3">
        <w:rPr>
          <w:rFonts w:ascii="Arial" w:hAnsi="Arial" w:cs="Arial"/>
        </w:rPr>
        <w:t>biogeokemijsku</w:t>
      </w:r>
      <w:proofErr w:type="spellEnd"/>
      <w:r w:rsidR="00BA1BC3">
        <w:rPr>
          <w:rFonts w:ascii="Arial" w:hAnsi="Arial" w:cs="Arial"/>
        </w:rPr>
        <w:t xml:space="preserve">  i analitičku jedinicu za strukturni projekt O</w:t>
      </w:r>
      <w:r w:rsidR="00FD1A80">
        <w:rPr>
          <w:rFonts w:ascii="Arial" w:hAnsi="Arial" w:cs="Arial"/>
        </w:rPr>
        <w:t>-</w:t>
      </w:r>
      <w:r w:rsidR="00BA1BC3">
        <w:rPr>
          <w:rFonts w:ascii="Arial" w:hAnsi="Arial" w:cs="Arial"/>
        </w:rPr>
        <w:t>ZIP u ukupnom iznosu 645.530 € koji su plaćeni u mjesecu siječnju 2023. godine.</w:t>
      </w:r>
    </w:p>
    <w:p w:rsidR="00902455" w:rsidRPr="002E4B00" w:rsidRDefault="00902455" w:rsidP="002E4B00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67285" w:rsidRPr="006156DC" w:rsidRDefault="00DC4A8C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622DB3">
        <w:rPr>
          <w:rFonts w:ascii="Arial" w:hAnsi="Arial" w:cs="Arial"/>
          <w:b/>
          <w:u w:val="single"/>
        </w:rPr>
        <w:lastRenderedPageBreak/>
        <w:t xml:space="preserve">Odgođeno plaćanje </w:t>
      </w:r>
      <w:r w:rsidRPr="00845558">
        <w:rPr>
          <w:rFonts w:ascii="Arial" w:hAnsi="Arial" w:cs="Arial"/>
          <w:b/>
          <w:u w:val="single"/>
        </w:rPr>
        <w:t>rashoda</w:t>
      </w:r>
      <w:r w:rsidR="00356F42" w:rsidRPr="00845558">
        <w:rPr>
          <w:rFonts w:ascii="Arial" w:hAnsi="Arial" w:cs="Arial"/>
          <w:b/>
          <w:u w:val="single"/>
        </w:rPr>
        <w:t xml:space="preserve"> </w:t>
      </w:r>
      <w:r w:rsidR="002112B1" w:rsidRPr="00845558">
        <w:rPr>
          <w:rFonts w:ascii="Arial" w:hAnsi="Arial" w:cs="Arial"/>
          <w:b/>
          <w:u w:val="single"/>
        </w:rPr>
        <w:t>i prihodi budućih razdoblja</w:t>
      </w:r>
      <w:r w:rsidR="002112B1" w:rsidRPr="00845558">
        <w:rPr>
          <w:rFonts w:ascii="Arial" w:hAnsi="Arial" w:cs="Arial"/>
          <w:b/>
        </w:rPr>
        <w:t xml:space="preserve"> </w:t>
      </w:r>
      <w:r w:rsidR="00356F42" w:rsidRPr="006156DC">
        <w:rPr>
          <w:rFonts w:ascii="Arial" w:hAnsi="Arial" w:cs="Arial"/>
          <w:b/>
        </w:rPr>
        <w:t>(</w:t>
      </w:r>
      <w:r w:rsidR="0064048E">
        <w:rPr>
          <w:rFonts w:ascii="Arial" w:hAnsi="Arial" w:cs="Arial"/>
          <w:b/>
        </w:rPr>
        <w:t>šifra 29</w:t>
      </w:r>
      <w:r w:rsidRPr="006156DC">
        <w:rPr>
          <w:rFonts w:ascii="Arial" w:hAnsi="Arial" w:cs="Arial"/>
          <w:b/>
        </w:rPr>
        <w:t xml:space="preserve">) </w:t>
      </w:r>
      <w:r w:rsidR="007B50EF" w:rsidRPr="007B50EF">
        <w:rPr>
          <w:rFonts w:ascii="Arial" w:hAnsi="Arial" w:cs="Arial"/>
        </w:rPr>
        <w:t xml:space="preserve">u odnosu </w:t>
      </w:r>
      <w:r w:rsidR="007B50EF">
        <w:rPr>
          <w:rFonts w:ascii="Arial" w:hAnsi="Arial" w:cs="Arial"/>
        </w:rPr>
        <w:t>na 20</w:t>
      </w:r>
      <w:r w:rsidR="00F448F2">
        <w:rPr>
          <w:rFonts w:ascii="Arial" w:hAnsi="Arial" w:cs="Arial"/>
        </w:rPr>
        <w:t>2</w:t>
      </w:r>
      <w:r w:rsidR="00BA1BC3">
        <w:rPr>
          <w:rFonts w:ascii="Arial" w:hAnsi="Arial" w:cs="Arial"/>
        </w:rPr>
        <w:t>2</w:t>
      </w:r>
      <w:r w:rsidR="007B50EF">
        <w:rPr>
          <w:rFonts w:ascii="Arial" w:hAnsi="Arial" w:cs="Arial"/>
        </w:rPr>
        <w:t>. godinu</w:t>
      </w:r>
      <w:r w:rsidR="00BA1BC3">
        <w:rPr>
          <w:rFonts w:ascii="Arial" w:hAnsi="Arial" w:cs="Arial"/>
        </w:rPr>
        <w:t xml:space="preserve"> povećan</w:t>
      </w:r>
      <w:r w:rsidR="002112B1">
        <w:rPr>
          <w:rFonts w:ascii="Arial" w:hAnsi="Arial" w:cs="Arial"/>
        </w:rPr>
        <w:t>o</w:t>
      </w:r>
      <w:r w:rsidR="00BA1BC3">
        <w:rPr>
          <w:rFonts w:ascii="Arial" w:hAnsi="Arial" w:cs="Arial"/>
        </w:rPr>
        <w:t xml:space="preserve"> </w:t>
      </w:r>
      <w:r w:rsidR="002112B1">
        <w:rPr>
          <w:rFonts w:ascii="Arial" w:hAnsi="Arial" w:cs="Arial"/>
        </w:rPr>
        <w:t>je</w:t>
      </w:r>
      <w:r w:rsidR="00BA1BC3">
        <w:rPr>
          <w:rFonts w:ascii="Arial" w:hAnsi="Arial" w:cs="Arial"/>
        </w:rPr>
        <w:t xml:space="preserve"> za 2,90</w:t>
      </w:r>
      <w:r w:rsidR="007B50EF">
        <w:rPr>
          <w:rFonts w:ascii="Arial" w:hAnsi="Arial" w:cs="Arial"/>
        </w:rPr>
        <w:t>%</w:t>
      </w:r>
      <w:r w:rsidR="00A609F5">
        <w:rPr>
          <w:rFonts w:ascii="Arial" w:hAnsi="Arial" w:cs="Arial"/>
        </w:rPr>
        <w:t xml:space="preserve"> </w:t>
      </w:r>
      <w:r w:rsidR="007B50EF">
        <w:rPr>
          <w:rFonts w:ascii="Arial" w:hAnsi="Arial" w:cs="Arial"/>
        </w:rPr>
        <w:t>a</w:t>
      </w:r>
      <w:r w:rsidRPr="006156DC">
        <w:rPr>
          <w:rFonts w:ascii="Arial" w:hAnsi="Arial" w:cs="Arial"/>
        </w:rPr>
        <w:t xml:space="preserve"> odnosi se na ukalkulirane a neisplaćene pravomoćne</w:t>
      </w:r>
      <w:r w:rsidR="00732614" w:rsidRPr="006156DC">
        <w:rPr>
          <w:rFonts w:ascii="Arial" w:hAnsi="Arial" w:cs="Arial"/>
        </w:rPr>
        <w:t xml:space="preserve"> sudske</w:t>
      </w:r>
      <w:r w:rsidRPr="006156DC">
        <w:rPr>
          <w:rFonts w:ascii="Arial" w:hAnsi="Arial" w:cs="Arial"/>
        </w:rPr>
        <w:t xml:space="preserve"> presude po osnovi naknada za rad u posebnim uvjetima</w:t>
      </w:r>
      <w:r w:rsidR="00BA1BC3">
        <w:rPr>
          <w:rFonts w:ascii="Arial" w:hAnsi="Arial" w:cs="Arial"/>
        </w:rPr>
        <w:t xml:space="preserve"> te </w:t>
      </w:r>
      <w:r w:rsidR="005D4179">
        <w:rPr>
          <w:rFonts w:ascii="Arial" w:hAnsi="Arial" w:cs="Arial"/>
        </w:rPr>
        <w:t>obračunate rashode koji nisu fakturirani u 2023. godini.</w:t>
      </w:r>
    </w:p>
    <w:p w:rsidR="00FE79E3" w:rsidRDefault="00FE79E3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845558" w:rsidRDefault="00845558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1B4795" w:rsidRPr="000D4274" w:rsidRDefault="001B4795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8333F1" w:rsidRPr="0065289E" w:rsidRDefault="008E67B2" w:rsidP="0065289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Vlastiti izvori sastoje</w:t>
      </w:r>
      <w:r w:rsidR="000E2655" w:rsidRPr="0065289E">
        <w:rPr>
          <w:rFonts w:ascii="Arial" w:hAnsi="Arial" w:cs="Arial"/>
          <w:b/>
          <w:i/>
          <w:u w:val="single"/>
        </w:rPr>
        <w:t xml:space="preserve"> se</w:t>
      </w:r>
      <w:r w:rsidRPr="0065289E">
        <w:rPr>
          <w:rFonts w:ascii="Arial" w:hAnsi="Arial" w:cs="Arial"/>
          <w:b/>
          <w:i/>
          <w:u w:val="single"/>
        </w:rPr>
        <w:t xml:space="preserve"> od:</w:t>
      </w:r>
    </w:p>
    <w:p w:rsidR="008E67B2" w:rsidRDefault="008E67B2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156DC" w:rsidRDefault="008E67B2" w:rsidP="006156DC">
      <w:pPr>
        <w:spacing w:after="0" w:line="360" w:lineRule="auto"/>
        <w:jc w:val="both"/>
        <w:rPr>
          <w:rFonts w:ascii="Arial" w:hAnsi="Arial" w:cs="Arial"/>
        </w:rPr>
      </w:pPr>
      <w:r w:rsidRPr="00B1063A">
        <w:rPr>
          <w:rFonts w:ascii="Arial" w:hAnsi="Arial" w:cs="Arial"/>
          <w:b/>
          <w:u w:val="single"/>
        </w:rPr>
        <w:t>Vlastiti izvori</w:t>
      </w:r>
      <w:r w:rsidRPr="006156DC">
        <w:rPr>
          <w:rFonts w:ascii="Arial" w:hAnsi="Arial" w:cs="Arial"/>
          <w:b/>
        </w:rPr>
        <w:t xml:space="preserve"> (</w:t>
      </w:r>
      <w:r w:rsidR="00CE57C3">
        <w:rPr>
          <w:rFonts w:ascii="Arial" w:hAnsi="Arial" w:cs="Arial"/>
          <w:b/>
        </w:rPr>
        <w:t>šifra 9</w:t>
      </w:r>
      <w:r w:rsidRPr="006156DC">
        <w:rPr>
          <w:rFonts w:ascii="Arial" w:hAnsi="Arial" w:cs="Arial"/>
          <w:b/>
        </w:rPr>
        <w:t xml:space="preserve">) </w:t>
      </w:r>
      <w:r w:rsidR="00581E1A">
        <w:rPr>
          <w:rFonts w:ascii="Arial" w:hAnsi="Arial" w:cs="Arial"/>
        </w:rPr>
        <w:t>u odnosu na</w:t>
      </w:r>
      <w:r w:rsidR="00CE57C3">
        <w:rPr>
          <w:rFonts w:ascii="Arial" w:hAnsi="Arial" w:cs="Arial"/>
        </w:rPr>
        <w:t xml:space="preserve"> 202</w:t>
      </w:r>
      <w:r w:rsidR="0086789F">
        <w:rPr>
          <w:rFonts w:ascii="Arial" w:hAnsi="Arial" w:cs="Arial"/>
        </w:rPr>
        <w:t>2</w:t>
      </w:r>
      <w:r w:rsidR="00581E1A">
        <w:rPr>
          <w:rFonts w:ascii="Arial" w:hAnsi="Arial" w:cs="Arial"/>
        </w:rPr>
        <w:t xml:space="preserve">. godinu </w:t>
      </w:r>
      <w:r w:rsidR="0086789F">
        <w:rPr>
          <w:rFonts w:ascii="Arial" w:hAnsi="Arial" w:cs="Arial"/>
        </w:rPr>
        <w:t xml:space="preserve">povećani su </w:t>
      </w:r>
      <w:r w:rsidR="00581E1A">
        <w:rPr>
          <w:rFonts w:ascii="Arial" w:hAnsi="Arial" w:cs="Arial"/>
        </w:rPr>
        <w:t xml:space="preserve">za </w:t>
      </w:r>
      <w:r w:rsidR="00581E1A" w:rsidRPr="00845558">
        <w:rPr>
          <w:rFonts w:ascii="Arial" w:hAnsi="Arial" w:cs="Arial"/>
        </w:rPr>
        <w:t>2</w:t>
      </w:r>
      <w:r w:rsidR="0086789F" w:rsidRPr="00845558">
        <w:rPr>
          <w:rFonts w:ascii="Arial" w:hAnsi="Arial" w:cs="Arial"/>
        </w:rPr>
        <w:t>1,50</w:t>
      </w:r>
      <w:r w:rsidR="00581E1A" w:rsidRPr="00845558">
        <w:rPr>
          <w:rFonts w:ascii="Arial" w:hAnsi="Arial" w:cs="Arial"/>
        </w:rPr>
        <w:t>%</w:t>
      </w:r>
      <w:r w:rsidR="00581E1A">
        <w:rPr>
          <w:rFonts w:ascii="Arial" w:hAnsi="Arial" w:cs="Arial"/>
        </w:rPr>
        <w:t xml:space="preserve"> zbog nabavke dugotrajne nefinancijske imovine </w:t>
      </w:r>
      <w:r w:rsidR="00CE57C3">
        <w:rPr>
          <w:rFonts w:ascii="Arial" w:hAnsi="Arial" w:cs="Arial"/>
        </w:rPr>
        <w:t xml:space="preserve">za </w:t>
      </w:r>
      <w:r w:rsidR="0086789F">
        <w:rPr>
          <w:rFonts w:ascii="Arial" w:hAnsi="Arial" w:cs="Arial"/>
        </w:rPr>
        <w:t xml:space="preserve">strukturni </w:t>
      </w:r>
      <w:r w:rsidR="00CE57C3">
        <w:rPr>
          <w:rFonts w:ascii="Arial" w:hAnsi="Arial" w:cs="Arial"/>
        </w:rPr>
        <w:t xml:space="preserve">projekt O-ZIP te ostale projekte sukladno pojedinačnim projektnim planovima. </w:t>
      </w:r>
    </w:p>
    <w:p w:rsidR="001B4795" w:rsidRDefault="001B4795" w:rsidP="006156DC">
      <w:pPr>
        <w:spacing w:after="0" w:line="360" w:lineRule="auto"/>
        <w:jc w:val="both"/>
        <w:rPr>
          <w:rFonts w:ascii="Arial" w:hAnsi="Arial" w:cs="Arial"/>
        </w:rPr>
      </w:pPr>
    </w:p>
    <w:p w:rsidR="0086789F" w:rsidRDefault="007F144C" w:rsidP="006156DC">
      <w:pPr>
        <w:spacing w:after="0" w:line="360" w:lineRule="auto"/>
        <w:jc w:val="both"/>
        <w:rPr>
          <w:rFonts w:ascii="Arial" w:hAnsi="Arial" w:cs="Arial"/>
        </w:rPr>
      </w:pPr>
      <w:r w:rsidRPr="001B4795">
        <w:rPr>
          <w:rFonts w:ascii="Arial" w:hAnsi="Arial" w:cs="Arial"/>
          <w:b/>
          <w:u w:val="single"/>
        </w:rPr>
        <w:t>Višak</w:t>
      </w:r>
      <w:r w:rsidR="00556C4B">
        <w:rPr>
          <w:rFonts w:ascii="Arial" w:hAnsi="Arial" w:cs="Arial"/>
          <w:b/>
          <w:u w:val="single"/>
        </w:rPr>
        <w:t>/manjak</w:t>
      </w:r>
      <w:r w:rsidRPr="001B4795">
        <w:rPr>
          <w:rFonts w:ascii="Arial" w:hAnsi="Arial" w:cs="Arial"/>
          <w:b/>
          <w:u w:val="single"/>
        </w:rPr>
        <w:t xml:space="preserve"> prihoda </w:t>
      </w:r>
      <w:r w:rsidR="00845558">
        <w:rPr>
          <w:rFonts w:ascii="Arial" w:hAnsi="Arial" w:cs="Arial"/>
          <w:b/>
          <w:u w:val="single"/>
        </w:rPr>
        <w:t xml:space="preserve"> </w:t>
      </w:r>
      <w:r w:rsidRPr="001B4795">
        <w:rPr>
          <w:rFonts w:ascii="Arial" w:hAnsi="Arial" w:cs="Arial"/>
          <w:b/>
        </w:rPr>
        <w:t>(</w:t>
      </w:r>
      <w:r w:rsidR="00CE57C3">
        <w:rPr>
          <w:rFonts w:ascii="Arial" w:hAnsi="Arial" w:cs="Arial"/>
          <w:b/>
        </w:rPr>
        <w:t>šifra 922</w:t>
      </w:r>
      <w:r w:rsidRPr="001B4795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odnosu na 202</w:t>
      </w:r>
      <w:r w:rsidR="0086789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86789F">
        <w:rPr>
          <w:rFonts w:ascii="Arial" w:hAnsi="Arial" w:cs="Arial"/>
        </w:rPr>
        <w:t xml:space="preserve">povećan je </w:t>
      </w:r>
      <w:r>
        <w:rPr>
          <w:rFonts w:ascii="Arial" w:hAnsi="Arial" w:cs="Arial"/>
        </w:rPr>
        <w:t xml:space="preserve">za </w:t>
      </w:r>
      <w:r w:rsidR="0086789F">
        <w:rPr>
          <w:rFonts w:ascii="Arial" w:hAnsi="Arial" w:cs="Arial"/>
        </w:rPr>
        <w:t>18,60</w:t>
      </w:r>
      <w:r>
        <w:rPr>
          <w:rFonts w:ascii="Arial" w:hAnsi="Arial" w:cs="Arial"/>
        </w:rPr>
        <w:t>%</w:t>
      </w:r>
      <w:r w:rsidR="0086789F">
        <w:rPr>
          <w:rFonts w:ascii="Arial" w:hAnsi="Arial" w:cs="Arial"/>
        </w:rPr>
        <w:t xml:space="preserve"> zbog viška prihoda poslovanja za 2023. godinu u iznosu 1.995.100 €.</w:t>
      </w:r>
    </w:p>
    <w:p w:rsidR="007F144C" w:rsidRDefault="002A5AC6" w:rsidP="006156D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86789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godini ostvaren je višak prihoda poslovanja (prihodi poslovanja razred 6 – rashodi poslovanja razred 3) u iznosu </w:t>
      </w:r>
      <w:r w:rsidR="00F72642">
        <w:rPr>
          <w:rFonts w:ascii="Arial" w:hAnsi="Arial" w:cs="Arial"/>
        </w:rPr>
        <w:t>14.600.047 €</w:t>
      </w:r>
      <w:r>
        <w:rPr>
          <w:rFonts w:ascii="Arial" w:hAnsi="Arial" w:cs="Arial"/>
        </w:rPr>
        <w:t xml:space="preserve"> i manjak prihoda od nefinancijske imovine (prihodi od prodaje nefinancijske imovine razred 7 – rashodi za nabavu nefinancijske imovine razred 4) u iznosu </w:t>
      </w:r>
      <w:r w:rsidR="00F72642">
        <w:rPr>
          <w:rFonts w:ascii="Arial" w:hAnsi="Arial" w:cs="Arial"/>
        </w:rPr>
        <w:t>12.604.947 €.</w:t>
      </w:r>
      <w:r>
        <w:rPr>
          <w:rFonts w:ascii="Arial" w:hAnsi="Arial" w:cs="Arial"/>
        </w:rPr>
        <w:t xml:space="preserve"> </w:t>
      </w:r>
    </w:p>
    <w:p w:rsidR="001B4795" w:rsidRDefault="001B4795" w:rsidP="006156DC">
      <w:pPr>
        <w:spacing w:after="0" w:line="360" w:lineRule="auto"/>
        <w:jc w:val="both"/>
        <w:rPr>
          <w:rFonts w:ascii="Arial" w:hAnsi="Arial" w:cs="Arial"/>
        </w:rPr>
      </w:pPr>
    </w:p>
    <w:p w:rsidR="00556C4B" w:rsidRPr="00556C4B" w:rsidRDefault="00556C4B" w:rsidP="006156DC">
      <w:pPr>
        <w:spacing w:after="0" w:line="360" w:lineRule="auto"/>
        <w:jc w:val="both"/>
        <w:rPr>
          <w:rFonts w:ascii="Arial" w:hAnsi="Arial" w:cs="Arial"/>
        </w:rPr>
      </w:pPr>
      <w:r w:rsidRPr="00556C4B">
        <w:rPr>
          <w:rFonts w:ascii="Arial" w:hAnsi="Arial" w:cs="Arial"/>
          <w:b/>
          <w:u w:val="single"/>
        </w:rPr>
        <w:t>Višak prihoda</w:t>
      </w:r>
      <w:r w:rsidRPr="00556C4B">
        <w:rPr>
          <w:rFonts w:ascii="Arial" w:hAnsi="Arial" w:cs="Arial"/>
          <w:b/>
        </w:rPr>
        <w:t xml:space="preserve"> (šifra 9221)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 odnosu na 202</w:t>
      </w:r>
      <w:r w:rsidR="00F726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F72642">
        <w:rPr>
          <w:rFonts w:ascii="Arial" w:hAnsi="Arial" w:cs="Arial"/>
        </w:rPr>
        <w:t xml:space="preserve">povećan je </w:t>
      </w:r>
      <w:r>
        <w:rPr>
          <w:rFonts w:ascii="Arial" w:hAnsi="Arial" w:cs="Arial"/>
        </w:rPr>
        <w:t xml:space="preserve">za </w:t>
      </w:r>
      <w:r w:rsidR="00F72642">
        <w:rPr>
          <w:rFonts w:ascii="Arial" w:hAnsi="Arial" w:cs="Arial"/>
        </w:rPr>
        <w:t>33,30</w:t>
      </w:r>
      <w:r>
        <w:rPr>
          <w:rFonts w:ascii="Arial" w:hAnsi="Arial" w:cs="Arial"/>
        </w:rPr>
        <w:t xml:space="preserve">% nakon knjiženja </w:t>
      </w:r>
      <w:r w:rsidR="002A5AC6">
        <w:rPr>
          <w:rFonts w:ascii="Arial" w:hAnsi="Arial" w:cs="Arial"/>
        </w:rPr>
        <w:t>viška prihoda poslovanja za 202</w:t>
      </w:r>
      <w:r w:rsidR="00F72642">
        <w:rPr>
          <w:rFonts w:ascii="Arial" w:hAnsi="Arial" w:cs="Arial"/>
        </w:rPr>
        <w:t>3</w:t>
      </w:r>
      <w:r w:rsidR="002A5AC6">
        <w:rPr>
          <w:rFonts w:ascii="Arial" w:hAnsi="Arial" w:cs="Arial"/>
        </w:rPr>
        <w:t xml:space="preserve">. godinu u iznosu </w:t>
      </w:r>
      <w:r w:rsidR="00F72642">
        <w:rPr>
          <w:rFonts w:ascii="Arial" w:hAnsi="Arial" w:cs="Arial"/>
        </w:rPr>
        <w:t>14.600.047 €</w:t>
      </w:r>
      <w:r w:rsidR="002A5AC6">
        <w:rPr>
          <w:rFonts w:ascii="Arial" w:hAnsi="Arial" w:cs="Arial"/>
        </w:rPr>
        <w:t xml:space="preserve"> te </w:t>
      </w:r>
      <w:r>
        <w:rPr>
          <w:rFonts w:ascii="Arial" w:hAnsi="Arial" w:cs="Arial"/>
        </w:rPr>
        <w:t xml:space="preserve">korekcije rezultata poslovanja (knjiženja obvezne korekcije za kapitalni prijenos sredstava u iznosu </w:t>
      </w:r>
      <w:r w:rsidR="00F72642">
        <w:rPr>
          <w:rFonts w:ascii="Arial" w:hAnsi="Arial" w:cs="Arial"/>
        </w:rPr>
        <w:t>5.331.685 €</w:t>
      </w:r>
      <w:r>
        <w:rPr>
          <w:rFonts w:ascii="Arial" w:hAnsi="Arial" w:cs="Arial"/>
        </w:rPr>
        <w:t xml:space="preserve"> i obvezne korekcije za financiranje kapitalnih rashoda prihodima od prodaje nefinancijske imovine u iznosu </w:t>
      </w:r>
      <w:r w:rsidR="00F72642">
        <w:rPr>
          <w:rFonts w:ascii="Arial" w:hAnsi="Arial" w:cs="Arial"/>
        </w:rPr>
        <w:t>1.951 €)</w:t>
      </w:r>
      <w:r>
        <w:rPr>
          <w:rFonts w:ascii="Arial" w:hAnsi="Arial" w:cs="Arial"/>
        </w:rPr>
        <w:t>.</w:t>
      </w:r>
    </w:p>
    <w:p w:rsidR="00B66098" w:rsidRDefault="00B66098" w:rsidP="00E21344">
      <w:pPr>
        <w:spacing w:after="0" w:line="360" w:lineRule="auto"/>
        <w:jc w:val="both"/>
        <w:rPr>
          <w:rFonts w:ascii="Arial" w:hAnsi="Arial" w:cs="Arial"/>
        </w:rPr>
      </w:pPr>
    </w:p>
    <w:p w:rsidR="00B42FAD" w:rsidRPr="00556C4B" w:rsidRDefault="007F144C" w:rsidP="00B42FAD">
      <w:pPr>
        <w:spacing w:after="0" w:line="360" w:lineRule="auto"/>
        <w:jc w:val="both"/>
        <w:rPr>
          <w:rFonts w:ascii="Arial" w:hAnsi="Arial" w:cs="Arial"/>
        </w:rPr>
      </w:pPr>
      <w:r w:rsidRPr="00B66098">
        <w:rPr>
          <w:rFonts w:ascii="Arial" w:hAnsi="Arial" w:cs="Arial"/>
          <w:b/>
          <w:u w:val="single"/>
        </w:rPr>
        <w:t xml:space="preserve">Manjak prihoda </w:t>
      </w:r>
      <w:r w:rsidRPr="00B66098">
        <w:rPr>
          <w:rFonts w:ascii="Arial" w:hAnsi="Arial" w:cs="Arial"/>
          <w:b/>
        </w:rPr>
        <w:t>(</w:t>
      </w:r>
      <w:r w:rsidR="00407873">
        <w:rPr>
          <w:rFonts w:ascii="Arial" w:hAnsi="Arial" w:cs="Arial"/>
          <w:b/>
        </w:rPr>
        <w:t>šifra 9222</w:t>
      </w:r>
      <w:r w:rsidRPr="00B66098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u odnosu na 202</w:t>
      </w:r>
      <w:r w:rsidR="006161C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godinu </w:t>
      </w:r>
      <w:r w:rsidR="006161CC">
        <w:rPr>
          <w:rFonts w:ascii="Arial" w:hAnsi="Arial" w:cs="Arial"/>
        </w:rPr>
        <w:t xml:space="preserve">povećan je </w:t>
      </w:r>
      <w:r>
        <w:rPr>
          <w:rFonts w:ascii="Arial" w:hAnsi="Arial" w:cs="Arial"/>
        </w:rPr>
        <w:t xml:space="preserve">za </w:t>
      </w:r>
      <w:r w:rsidR="006161CC">
        <w:rPr>
          <w:rFonts w:ascii="Arial" w:hAnsi="Arial" w:cs="Arial"/>
        </w:rPr>
        <w:t>42,90</w:t>
      </w:r>
      <w:r>
        <w:rPr>
          <w:rFonts w:ascii="Arial" w:hAnsi="Arial" w:cs="Arial"/>
        </w:rPr>
        <w:t>%</w:t>
      </w:r>
      <w:r w:rsidR="00B42FAD">
        <w:rPr>
          <w:rFonts w:ascii="Arial" w:hAnsi="Arial" w:cs="Arial"/>
        </w:rPr>
        <w:t xml:space="preserve"> nakon knjiženja manjka prihoda od nefinancijske imovine u iznosu </w:t>
      </w:r>
      <w:r w:rsidR="006161CC">
        <w:rPr>
          <w:rFonts w:ascii="Arial" w:hAnsi="Arial" w:cs="Arial"/>
        </w:rPr>
        <w:t xml:space="preserve">12.604.947 € </w:t>
      </w:r>
      <w:r w:rsidR="00B42FAD">
        <w:rPr>
          <w:rFonts w:ascii="Arial" w:hAnsi="Arial" w:cs="Arial"/>
        </w:rPr>
        <w:t xml:space="preserve">te korekcije rezultata poslovanja (knjiženja obvezne korekcije za kapitalni prijenos sredstava u iznosu </w:t>
      </w:r>
      <w:r w:rsidR="006161CC">
        <w:rPr>
          <w:rFonts w:ascii="Arial" w:hAnsi="Arial" w:cs="Arial"/>
        </w:rPr>
        <w:t>5.331.685 €</w:t>
      </w:r>
      <w:r w:rsidR="00B42FAD">
        <w:rPr>
          <w:rFonts w:ascii="Arial" w:hAnsi="Arial" w:cs="Arial"/>
        </w:rPr>
        <w:t xml:space="preserve"> i obvezne korekcije za financiranje kapitalnih rashoda prihodima od prodaje nefinancijske imovine u iznosu </w:t>
      </w:r>
      <w:r w:rsidR="006161CC">
        <w:rPr>
          <w:rFonts w:ascii="Arial" w:hAnsi="Arial" w:cs="Arial"/>
        </w:rPr>
        <w:t>1.951 €</w:t>
      </w:r>
      <w:r w:rsidR="00B42FAD">
        <w:rPr>
          <w:rFonts w:ascii="Arial" w:hAnsi="Arial" w:cs="Arial"/>
        </w:rPr>
        <w:t>).</w:t>
      </w:r>
    </w:p>
    <w:p w:rsidR="00B42FAD" w:rsidRDefault="00B42FAD" w:rsidP="006156D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7D2440" w:rsidRPr="006156DC" w:rsidRDefault="001A2B39" w:rsidP="006156DC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B1063A">
        <w:rPr>
          <w:rFonts w:ascii="Arial" w:hAnsi="Arial" w:cs="Arial"/>
          <w:b/>
          <w:u w:val="single"/>
        </w:rPr>
        <w:t>Izvanbilančni</w:t>
      </w:r>
      <w:proofErr w:type="spellEnd"/>
      <w:r w:rsidRPr="00B1063A">
        <w:rPr>
          <w:rFonts w:ascii="Arial" w:hAnsi="Arial" w:cs="Arial"/>
          <w:b/>
          <w:u w:val="single"/>
        </w:rPr>
        <w:t xml:space="preserve"> zapisi</w:t>
      </w:r>
      <w:r w:rsidR="002A4E74" w:rsidRPr="006156DC">
        <w:rPr>
          <w:rFonts w:ascii="Arial" w:hAnsi="Arial" w:cs="Arial"/>
          <w:b/>
        </w:rPr>
        <w:t xml:space="preserve"> (</w:t>
      </w:r>
      <w:r w:rsidR="00B42FAD">
        <w:rPr>
          <w:rFonts w:ascii="Arial" w:hAnsi="Arial" w:cs="Arial"/>
          <w:b/>
        </w:rPr>
        <w:t>šifra 991</w:t>
      </w:r>
      <w:r w:rsidRPr="006156DC">
        <w:rPr>
          <w:rFonts w:ascii="Arial" w:hAnsi="Arial" w:cs="Arial"/>
          <w:b/>
        </w:rPr>
        <w:t xml:space="preserve"> i </w:t>
      </w:r>
      <w:r w:rsidR="00B42FAD">
        <w:rPr>
          <w:rFonts w:ascii="Arial" w:hAnsi="Arial" w:cs="Arial"/>
          <w:b/>
        </w:rPr>
        <w:t>996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 xml:space="preserve">u iznosu </w:t>
      </w:r>
      <w:r w:rsidR="00E172D9">
        <w:rPr>
          <w:rFonts w:ascii="Arial" w:hAnsi="Arial" w:cs="Arial"/>
        </w:rPr>
        <w:t>12.786.49</w:t>
      </w:r>
      <w:r w:rsidR="009A7C92">
        <w:rPr>
          <w:rFonts w:ascii="Arial" w:hAnsi="Arial" w:cs="Arial"/>
        </w:rPr>
        <w:t>5</w:t>
      </w:r>
      <w:r w:rsidR="00E172D9">
        <w:rPr>
          <w:rFonts w:ascii="Arial" w:hAnsi="Arial" w:cs="Arial"/>
        </w:rPr>
        <w:t xml:space="preserve"> € </w:t>
      </w:r>
      <w:r w:rsidR="002A4E74" w:rsidRPr="006156DC">
        <w:rPr>
          <w:rFonts w:ascii="Arial" w:hAnsi="Arial" w:cs="Arial"/>
        </w:rPr>
        <w:t>odnos</w:t>
      </w:r>
      <w:r w:rsidR="00732614" w:rsidRPr="006156DC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se na </w:t>
      </w:r>
      <w:r w:rsidR="007D39F0">
        <w:rPr>
          <w:rFonts w:ascii="Arial" w:hAnsi="Arial" w:cs="Arial"/>
        </w:rPr>
        <w:t>instrumente osiguranja plaćanja (primljene i izdane</w:t>
      </w:r>
      <w:r w:rsidR="00540547">
        <w:rPr>
          <w:rFonts w:ascii="Arial" w:hAnsi="Arial" w:cs="Arial"/>
        </w:rPr>
        <w:t xml:space="preserve"> zadužnice</w:t>
      </w:r>
      <w:r w:rsidR="007D39F0">
        <w:rPr>
          <w:rFonts w:ascii="Arial" w:hAnsi="Arial" w:cs="Arial"/>
        </w:rPr>
        <w:t>),</w:t>
      </w:r>
      <w:r w:rsidR="00732614" w:rsidRPr="006156DC">
        <w:rPr>
          <w:rFonts w:ascii="Arial" w:hAnsi="Arial" w:cs="Arial"/>
        </w:rPr>
        <w:t xml:space="preserve"> potencijalne </w:t>
      </w:r>
      <w:r w:rsidR="000E2655">
        <w:rPr>
          <w:rFonts w:ascii="Arial" w:hAnsi="Arial" w:cs="Arial"/>
        </w:rPr>
        <w:t>o</w:t>
      </w:r>
      <w:r w:rsidR="00732614" w:rsidRPr="006156DC">
        <w:rPr>
          <w:rFonts w:ascii="Arial" w:hAnsi="Arial" w:cs="Arial"/>
        </w:rPr>
        <w:t>bveze po</w:t>
      </w:r>
      <w:r w:rsidR="007D39F0">
        <w:rPr>
          <w:rFonts w:ascii="Arial" w:hAnsi="Arial" w:cs="Arial"/>
        </w:rPr>
        <w:t xml:space="preserve"> osnovi </w:t>
      </w:r>
      <w:r w:rsidR="00732614" w:rsidRPr="006156DC">
        <w:rPr>
          <w:rFonts w:ascii="Arial" w:hAnsi="Arial" w:cs="Arial"/>
        </w:rPr>
        <w:t>sudski</w:t>
      </w:r>
      <w:r w:rsidR="007D39F0">
        <w:rPr>
          <w:rFonts w:ascii="Arial" w:hAnsi="Arial" w:cs="Arial"/>
        </w:rPr>
        <w:t>h</w:t>
      </w:r>
      <w:r w:rsidR="00732614" w:rsidRPr="006156DC">
        <w:rPr>
          <w:rFonts w:ascii="Arial" w:hAnsi="Arial" w:cs="Arial"/>
        </w:rPr>
        <w:t xml:space="preserve"> sporov</w:t>
      </w:r>
      <w:r w:rsidR="007D39F0">
        <w:rPr>
          <w:rFonts w:ascii="Arial" w:hAnsi="Arial" w:cs="Arial"/>
        </w:rPr>
        <w:t>a</w:t>
      </w:r>
      <w:r w:rsidR="00732614" w:rsidRPr="006156DC">
        <w:rPr>
          <w:rFonts w:ascii="Arial" w:hAnsi="Arial" w:cs="Arial"/>
        </w:rPr>
        <w:t xml:space="preserve"> u tijeku</w:t>
      </w:r>
      <w:r w:rsidR="002A4E74" w:rsidRPr="006156DC">
        <w:rPr>
          <w:rFonts w:ascii="Arial" w:hAnsi="Arial" w:cs="Arial"/>
        </w:rPr>
        <w:t xml:space="preserve"> i tuđ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imovin</w:t>
      </w:r>
      <w:r w:rsidR="000E2655">
        <w:rPr>
          <w:rFonts w:ascii="Arial" w:hAnsi="Arial" w:cs="Arial"/>
        </w:rPr>
        <w:t>u</w:t>
      </w:r>
      <w:r w:rsidR="00732614" w:rsidRPr="006156DC">
        <w:rPr>
          <w:rFonts w:ascii="Arial" w:hAnsi="Arial" w:cs="Arial"/>
        </w:rPr>
        <w:t xml:space="preserve"> dobiven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na korištenje</w:t>
      </w:r>
      <w:r w:rsidR="00732614" w:rsidRPr="006156DC">
        <w:rPr>
          <w:rFonts w:ascii="Arial" w:hAnsi="Arial" w:cs="Arial"/>
        </w:rPr>
        <w:t>.</w:t>
      </w:r>
      <w:r w:rsidR="002A4E74" w:rsidRPr="006156DC">
        <w:rPr>
          <w:rFonts w:ascii="Arial" w:hAnsi="Arial" w:cs="Arial"/>
        </w:rPr>
        <w:t xml:space="preserve"> </w:t>
      </w: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622644" w:rsidRDefault="00622644" w:rsidP="007D2440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9A5E22" w:rsidP="007D24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 </w:t>
      </w:r>
      <w:proofErr w:type="spellStart"/>
      <w:r w:rsidR="002706DF">
        <w:rPr>
          <w:rFonts w:ascii="Arial" w:hAnsi="Arial" w:cs="Arial"/>
        </w:rPr>
        <w:t>izv</w:t>
      </w:r>
      <w:r>
        <w:rPr>
          <w:rFonts w:ascii="Arial" w:hAnsi="Arial" w:cs="Arial"/>
        </w:rPr>
        <w:t>anbilančnoj</w:t>
      </w:r>
      <w:proofErr w:type="spellEnd"/>
      <w:r>
        <w:rPr>
          <w:rFonts w:ascii="Arial" w:hAnsi="Arial" w:cs="Arial"/>
        </w:rPr>
        <w:t xml:space="preserve"> evidenciji proknjiženi su slijed</w:t>
      </w:r>
      <w:r w:rsidR="007D39F0">
        <w:rPr>
          <w:rFonts w:ascii="Arial" w:hAnsi="Arial" w:cs="Arial"/>
        </w:rPr>
        <w:t>e</w:t>
      </w:r>
      <w:r>
        <w:rPr>
          <w:rFonts w:ascii="Arial" w:hAnsi="Arial" w:cs="Arial"/>
        </w:rPr>
        <w:t>ći iznosi:</w:t>
      </w: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>i osiguranja plaćanja (primljen</w:t>
      </w:r>
      <w:r w:rsidR="009A7C9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                         </w:t>
      </w:r>
      <w:r w:rsidR="00B97A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9A7C92">
        <w:rPr>
          <w:rFonts w:ascii="Arial" w:hAnsi="Arial" w:cs="Arial"/>
        </w:rPr>
        <w:t>9.583.077 €</w:t>
      </w: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>i osiguranja plaćanja (izdan</w:t>
      </w:r>
      <w:r w:rsidR="009A7C9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                         </w:t>
      </w:r>
      <w:r w:rsidR="005D5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9A7C92">
        <w:rPr>
          <w:rFonts w:ascii="Arial" w:hAnsi="Arial" w:cs="Arial"/>
        </w:rPr>
        <w:t xml:space="preserve">   572.782 €</w:t>
      </w:r>
    </w:p>
    <w:p w:rsidR="009A5E22" w:rsidRP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Tuđa imovina dobivena na korištenje                              </w:t>
      </w:r>
      <w:r w:rsidR="00540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B97A26">
        <w:rPr>
          <w:rFonts w:ascii="Arial" w:hAnsi="Arial" w:cs="Arial"/>
        </w:rPr>
        <w:t xml:space="preserve">  </w:t>
      </w:r>
      <w:r w:rsidR="009A7C92">
        <w:rPr>
          <w:rFonts w:ascii="Arial" w:hAnsi="Arial" w:cs="Arial"/>
        </w:rPr>
        <w:t xml:space="preserve"> 2.295.972 €</w:t>
      </w:r>
      <w:r>
        <w:rPr>
          <w:rFonts w:ascii="Arial" w:hAnsi="Arial" w:cs="Arial"/>
        </w:rPr>
        <w:t xml:space="preserve">     </w:t>
      </w:r>
    </w:p>
    <w:p w:rsidR="00320DAA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Potencijalne obveze po osnovi sudskih sporova u tijeku    </w:t>
      </w:r>
      <w:r w:rsidR="00B97A26">
        <w:rPr>
          <w:rFonts w:ascii="Arial" w:hAnsi="Arial" w:cs="Arial"/>
        </w:rPr>
        <w:t xml:space="preserve">  </w:t>
      </w:r>
      <w:r w:rsidR="009A7C92">
        <w:rPr>
          <w:rFonts w:ascii="Arial" w:hAnsi="Arial" w:cs="Arial"/>
        </w:rPr>
        <w:t xml:space="preserve">     334.664 €</w:t>
      </w:r>
    </w:p>
    <w:p w:rsidR="0050672B" w:rsidRDefault="0050672B" w:rsidP="00320DAA">
      <w:pPr>
        <w:spacing w:after="0" w:line="360" w:lineRule="auto"/>
        <w:jc w:val="both"/>
        <w:rPr>
          <w:rFonts w:ascii="Arial" w:hAnsi="Arial" w:cs="Arial"/>
        </w:rPr>
      </w:pPr>
    </w:p>
    <w:p w:rsidR="00FE4817" w:rsidRDefault="00FE4817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E7567B" w:rsidRDefault="00FE4817" w:rsidP="00320DAA">
      <w:pPr>
        <w:spacing w:after="0" w:line="360" w:lineRule="auto"/>
        <w:jc w:val="both"/>
        <w:rPr>
          <w:rFonts w:ascii="Arial" w:hAnsi="Arial" w:cs="Arial"/>
          <w:b/>
        </w:rPr>
      </w:pPr>
      <w:r w:rsidRPr="00471CD0">
        <w:rPr>
          <w:rFonts w:ascii="Arial" w:hAnsi="Arial" w:cs="Arial"/>
          <w:b/>
        </w:rPr>
        <w:t>IZVJEŠTAJ O RASHODIMA PREMA FUNKCIJSKOJ KLASIFIKACIJI (Obrazac: RAS-funkcijski)</w:t>
      </w:r>
    </w:p>
    <w:p w:rsidR="001F1136" w:rsidRPr="00471CD0" w:rsidRDefault="001F1136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FE4817" w:rsidRPr="00E35269" w:rsidRDefault="00E35269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izvještaju o rashodima prema funkcijskoj klasifikaciji </w:t>
      </w:r>
      <w:r w:rsidRPr="00E35269">
        <w:rPr>
          <w:rFonts w:ascii="Arial" w:hAnsi="Arial" w:cs="Arial"/>
          <w:b/>
        </w:rPr>
        <w:t xml:space="preserve">(šifra </w:t>
      </w:r>
      <w:r w:rsidR="001F1136">
        <w:rPr>
          <w:rFonts w:ascii="Arial" w:hAnsi="Arial" w:cs="Arial"/>
          <w:b/>
        </w:rPr>
        <w:t>0</w:t>
      </w:r>
      <w:r w:rsidRPr="00E35269">
        <w:rPr>
          <w:rFonts w:ascii="Arial" w:hAnsi="Arial" w:cs="Arial"/>
          <w:b/>
        </w:rPr>
        <w:t>15)</w:t>
      </w:r>
      <w:r>
        <w:rPr>
          <w:rFonts w:ascii="Arial" w:hAnsi="Arial" w:cs="Arial"/>
        </w:rPr>
        <w:t xml:space="preserve"> obuhvaćeni su rashodi poslovanja (skupina računa klase 3) u iznosu </w:t>
      </w:r>
      <w:r w:rsidR="002A1589">
        <w:rPr>
          <w:rFonts w:ascii="Arial" w:hAnsi="Arial" w:cs="Arial"/>
        </w:rPr>
        <w:t>40.779.600 €</w:t>
      </w:r>
      <w:r>
        <w:rPr>
          <w:rFonts w:ascii="Arial" w:hAnsi="Arial" w:cs="Arial"/>
        </w:rPr>
        <w:t xml:space="preserve"> i rashodi za nabavu nefinancijske imovine (skupina računa klase 4) u iznosu </w:t>
      </w:r>
      <w:r w:rsidR="002A1589">
        <w:rPr>
          <w:rFonts w:ascii="Arial" w:hAnsi="Arial" w:cs="Arial"/>
        </w:rPr>
        <w:t>12.656.898 €.</w:t>
      </w:r>
    </w:p>
    <w:p w:rsidR="00FE4817" w:rsidRDefault="00FE4817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1F1136" w:rsidRDefault="001F1136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320DAA" w:rsidRPr="00471CD0" w:rsidRDefault="00BB1CA7" w:rsidP="00320DAA">
      <w:pPr>
        <w:spacing w:after="0" w:line="360" w:lineRule="auto"/>
        <w:jc w:val="both"/>
        <w:rPr>
          <w:rFonts w:ascii="Arial" w:hAnsi="Arial" w:cs="Arial"/>
          <w:b/>
        </w:rPr>
      </w:pPr>
      <w:r w:rsidRPr="00471CD0">
        <w:rPr>
          <w:rFonts w:ascii="Arial" w:hAnsi="Arial" w:cs="Arial"/>
          <w:b/>
        </w:rPr>
        <w:t>IZVJEŠTAJ O OBVEZAMA (Obrazac</w:t>
      </w:r>
      <w:r w:rsidR="003779D9" w:rsidRPr="00471CD0">
        <w:rPr>
          <w:rFonts w:ascii="Arial" w:hAnsi="Arial" w:cs="Arial"/>
          <w:b/>
        </w:rPr>
        <w:t>:</w:t>
      </w:r>
      <w:r w:rsidRPr="00471CD0">
        <w:rPr>
          <w:rFonts w:ascii="Arial" w:hAnsi="Arial" w:cs="Arial"/>
          <w:b/>
        </w:rPr>
        <w:t xml:space="preserve"> Obveze)</w:t>
      </w:r>
    </w:p>
    <w:p w:rsidR="00F76288" w:rsidRDefault="00F76288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6467A2" w:rsidRDefault="00F76288" w:rsidP="00320DAA">
      <w:pPr>
        <w:spacing w:after="0" w:line="360" w:lineRule="auto"/>
        <w:jc w:val="both"/>
        <w:rPr>
          <w:rFonts w:ascii="Arial" w:hAnsi="Arial" w:cs="Arial"/>
        </w:rPr>
      </w:pPr>
      <w:r w:rsidRPr="00F76288">
        <w:rPr>
          <w:rFonts w:ascii="Arial" w:hAnsi="Arial" w:cs="Arial"/>
        </w:rPr>
        <w:t>Početno stanje</w:t>
      </w:r>
      <w:r>
        <w:rPr>
          <w:rFonts w:ascii="Arial" w:hAnsi="Arial" w:cs="Arial"/>
        </w:rPr>
        <w:t xml:space="preserve"> obveza na dan 01.01.20</w:t>
      </w:r>
      <w:r w:rsidR="00540547">
        <w:rPr>
          <w:rFonts w:ascii="Arial" w:hAnsi="Arial" w:cs="Arial"/>
        </w:rPr>
        <w:t>2</w:t>
      </w:r>
      <w:r w:rsidR="002A158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Pr="00F76288">
        <w:rPr>
          <w:rFonts w:ascii="Arial" w:hAnsi="Arial" w:cs="Arial"/>
          <w:b/>
        </w:rPr>
        <w:t>(</w:t>
      </w:r>
      <w:r w:rsidR="00BD1593">
        <w:rPr>
          <w:rFonts w:ascii="Arial" w:hAnsi="Arial" w:cs="Arial"/>
          <w:b/>
        </w:rPr>
        <w:t>šifra V</w:t>
      </w:r>
      <w:r w:rsidRPr="00F76288">
        <w:rPr>
          <w:rFonts w:ascii="Arial" w:hAnsi="Arial" w:cs="Arial"/>
          <w:b/>
        </w:rPr>
        <w:t>001)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iznosilo je </w:t>
      </w:r>
      <w:r w:rsidR="00BD1593">
        <w:rPr>
          <w:rFonts w:ascii="Arial" w:hAnsi="Arial" w:cs="Arial"/>
        </w:rPr>
        <w:t>3</w:t>
      </w:r>
      <w:r w:rsidR="002A1589">
        <w:rPr>
          <w:rFonts w:ascii="Arial" w:hAnsi="Arial" w:cs="Arial"/>
        </w:rPr>
        <w:t>.834</w:t>
      </w:r>
      <w:r w:rsidR="001422BA">
        <w:rPr>
          <w:rFonts w:ascii="Arial" w:hAnsi="Arial" w:cs="Arial"/>
        </w:rPr>
        <w:t>.</w:t>
      </w:r>
      <w:r w:rsidR="002A1589">
        <w:rPr>
          <w:rFonts w:ascii="Arial" w:hAnsi="Arial" w:cs="Arial"/>
        </w:rPr>
        <w:t>139 €</w:t>
      </w:r>
      <w:r w:rsidR="001422BA">
        <w:rPr>
          <w:rFonts w:ascii="Arial" w:hAnsi="Arial" w:cs="Arial"/>
        </w:rPr>
        <w:t>.</w:t>
      </w:r>
    </w:p>
    <w:p w:rsidR="00F76288" w:rsidRDefault="00F76288" w:rsidP="00320DA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 izvještajnom razdoblju </w:t>
      </w:r>
      <w:r w:rsidR="006467A2" w:rsidRPr="00382FF3">
        <w:rPr>
          <w:rFonts w:ascii="Arial" w:hAnsi="Arial" w:cs="Arial"/>
        </w:rPr>
        <w:t>povećan</w:t>
      </w:r>
      <w:r w:rsidR="00382FF3" w:rsidRPr="00382FF3">
        <w:rPr>
          <w:rFonts w:ascii="Arial" w:hAnsi="Arial" w:cs="Arial"/>
        </w:rPr>
        <w:t>j</w:t>
      </w:r>
      <w:r w:rsidR="006467A2" w:rsidRPr="00382FF3">
        <w:rPr>
          <w:rFonts w:ascii="Arial" w:hAnsi="Arial" w:cs="Arial"/>
        </w:rPr>
        <w:t xml:space="preserve">e </w:t>
      </w:r>
      <w:r w:rsidR="00382FF3" w:rsidRPr="00382FF3">
        <w:rPr>
          <w:rFonts w:ascii="Arial" w:hAnsi="Arial" w:cs="Arial"/>
        </w:rPr>
        <w:t>obveza</w:t>
      </w:r>
      <w:r>
        <w:rPr>
          <w:rFonts w:ascii="Arial" w:hAnsi="Arial" w:cs="Arial"/>
        </w:rPr>
        <w:t xml:space="preserve"> </w:t>
      </w:r>
      <w:r w:rsidRPr="00F76288">
        <w:rPr>
          <w:rFonts w:ascii="Arial" w:hAnsi="Arial" w:cs="Arial"/>
          <w:b/>
        </w:rPr>
        <w:t>(</w:t>
      </w:r>
      <w:r w:rsidR="00BD1593">
        <w:rPr>
          <w:rFonts w:ascii="Arial" w:hAnsi="Arial" w:cs="Arial"/>
          <w:b/>
        </w:rPr>
        <w:t>šifra V</w:t>
      </w:r>
      <w:r w:rsidRPr="00F76288">
        <w:rPr>
          <w:rFonts w:ascii="Arial" w:hAnsi="Arial" w:cs="Arial"/>
          <w:b/>
        </w:rPr>
        <w:t>002)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iznos</w:t>
      </w:r>
      <w:r w:rsidR="00382FF3">
        <w:rPr>
          <w:rFonts w:ascii="Arial" w:hAnsi="Arial" w:cs="Arial"/>
        </w:rPr>
        <w:t>i</w:t>
      </w:r>
      <w:r w:rsidR="002A1589">
        <w:rPr>
          <w:rFonts w:ascii="Arial" w:hAnsi="Arial" w:cs="Arial"/>
        </w:rPr>
        <w:t xml:space="preserve"> 54.516.415 €</w:t>
      </w:r>
      <w:r>
        <w:rPr>
          <w:rFonts w:ascii="Arial" w:hAnsi="Arial" w:cs="Arial"/>
        </w:rPr>
        <w:t xml:space="preserve"> a podmiren</w:t>
      </w:r>
      <w:r w:rsidR="006467A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6467A2">
        <w:rPr>
          <w:rFonts w:ascii="Arial" w:hAnsi="Arial" w:cs="Arial"/>
        </w:rPr>
        <w:t>obveze iznos</w:t>
      </w:r>
      <w:r w:rsidR="00BD159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2A1589">
        <w:rPr>
          <w:rFonts w:ascii="Arial" w:hAnsi="Arial" w:cs="Arial"/>
        </w:rPr>
        <w:t xml:space="preserve"> 54.894.232 € </w:t>
      </w:r>
      <w:r w:rsidRPr="00F76288">
        <w:rPr>
          <w:rFonts w:ascii="Arial" w:hAnsi="Arial" w:cs="Arial"/>
          <w:b/>
        </w:rPr>
        <w:t>(</w:t>
      </w:r>
      <w:r w:rsidR="00BD1593">
        <w:rPr>
          <w:rFonts w:ascii="Arial" w:hAnsi="Arial" w:cs="Arial"/>
          <w:b/>
        </w:rPr>
        <w:t>šifra V004</w:t>
      </w:r>
      <w:r w:rsidRPr="00F76288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. </w:t>
      </w:r>
    </w:p>
    <w:p w:rsidR="000D156F" w:rsidRDefault="00F76288" w:rsidP="00320DAA">
      <w:pPr>
        <w:spacing w:after="0" w:line="360" w:lineRule="auto"/>
        <w:jc w:val="both"/>
        <w:rPr>
          <w:rFonts w:ascii="Arial" w:hAnsi="Arial" w:cs="Arial"/>
          <w:b/>
        </w:rPr>
      </w:pPr>
      <w:r w:rsidRPr="00F76288">
        <w:rPr>
          <w:rFonts w:ascii="Arial" w:hAnsi="Arial" w:cs="Arial"/>
        </w:rPr>
        <w:t>Stanje</w:t>
      </w:r>
      <w:r>
        <w:rPr>
          <w:rFonts w:ascii="Arial" w:hAnsi="Arial" w:cs="Arial"/>
        </w:rPr>
        <w:t xml:space="preserve"> obveza na dan 31.12.20</w:t>
      </w:r>
      <w:r w:rsidR="00540547">
        <w:rPr>
          <w:rFonts w:ascii="Arial" w:hAnsi="Arial" w:cs="Arial"/>
        </w:rPr>
        <w:t>2</w:t>
      </w:r>
      <w:r w:rsidR="002A158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Pr="00F76288">
        <w:rPr>
          <w:rFonts w:ascii="Arial" w:hAnsi="Arial" w:cs="Arial"/>
          <w:b/>
        </w:rPr>
        <w:t>(</w:t>
      </w:r>
      <w:r w:rsidR="000D156F">
        <w:rPr>
          <w:rFonts w:ascii="Arial" w:hAnsi="Arial" w:cs="Arial"/>
          <w:b/>
        </w:rPr>
        <w:t>šifra V006</w:t>
      </w:r>
      <w:r w:rsidRPr="00F76288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iznos</w:t>
      </w:r>
      <w:r w:rsidR="006467A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1422BA">
        <w:rPr>
          <w:rFonts w:ascii="Arial" w:hAnsi="Arial" w:cs="Arial"/>
        </w:rPr>
        <w:t>3.456.322 €.</w:t>
      </w:r>
      <w:r w:rsidR="00C23880">
        <w:rPr>
          <w:rFonts w:ascii="Arial" w:hAnsi="Arial" w:cs="Arial"/>
          <w:b/>
        </w:rPr>
        <w:t xml:space="preserve"> </w:t>
      </w:r>
    </w:p>
    <w:p w:rsidR="00EE61F9" w:rsidRDefault="00382FF3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76288" w:rsidRPr="00F76288">
        <w:rPr>
          <w:rFonts w:ascii="Arial" w:hAnsi="Arial" w:cs="Arial"/>
        </w:rPr>
        <w:t xml:space="preserve">kupno </w:t>
      </w:r>
      <w:r w:rsidR="00F76288">
        <w:rPr>
          <w:rFonts w:ascii="Arial" w:hAnsi="Arial" w:cs="Arial"/>
        </w:rPr>
        <w:t>nedospje</w:t>
      </w:r>
      <w:r>
        <w:rPr>
          <w:rFonts w:ascii="Arial" w:hAnsi="Arial" w:cs="Arial"/>
        </w:rPr>
        <w:t xml:space="preserve">le </w:t>
      </w:r>
      <w:r w:rsidR="00F76288">
        <w:rPr>
          <w:rFonts w:ascii="Arial" w:hAnsi="Arial" w:cs="Arial"/>
        </w:rPr>
        <w:t>obvez</w:t>
      </w:r>
      <w:r>
        <w:rPr>
          <w:rFonts w:ascii="Arial" w:hAnsi="Arial" w:cs="Arial"/>
        </w:rPr>
        <w:t>e</w:t>
      </w:r>
      <w:r w:rsidR="00F76288">
        <w:rPr>
          <w:rFonts w:ascii="Arial" w:hAnsi="Arial" w:cs="Arial"/>
        </w:rPr>
        <w:t xml:space="preserve"> na dan 31.12.20</w:t>
      </w:r>
      <w:r w:rsidR="00540547">
        <w:rPr>
          <w:rFonts w:ascii="Arial" w:hAnsi="Arial" w:cs="Arial"/>
        </w:rPr>
        <w:t>2</w:t>
      </w:r>
      <w:r w:rsidR="001422BA">
        <w:rPr>
          <w:rFonts w:ascii="Arial" w:hAnsi="Arial" w:cs="Arial"/>
        </w:rPr>
        <w:t>3</w:t>
      </w:r>
      <w:r w:rsidR="00F76288">
        <w:rPr>
          <w:rFonts w:ascii="Arial" w:hAnsi="Arial" w:cs="Arial"/>
        </w:rPr>
        <w:t xml:space="preserve">. godine </w:t>
      </w:r>
      <w:r w:rsidR="002573F8" w:rsidRPr="00382FF3">
        <w:rPr>
          <w:rFonts w:ascii="Arial" w:hAnsi="Arial" w:cs="Arial"/>
        </w:rPr>
        <w:t>sastoje se od</w:t>
      </w:r>
      <w:r w:rsidR="00F762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obveza</w:t>
      </w:r>
      <w:r w:rsidR="001B12D8" w:rsidRPr="00A609F5">
        <w:rPr>
          <w:rFonts w:ascii="Arial" w:hAnsi="Arial" w:cs="Arial"/>
        </w:rPr>
        <w:t xml:space="preserve"> za </w:t>
      </w:r>
      <w:r w:rsidR="00F76288" w:rsidRPr="00A609F5">
        <w:rPr>
          <w:rFonts w:ascii="Arial" w:hAnsi="Arial" w:cs="Arial"/>
        </w:rPr>
        <w:t>rashode</w:t>
      </w:r>
      <w:r w:rsidR="00F76288">
        <w:rPr>
          <w:rFonts w:ascii="Arial" w:hAnsi="Arial" w:cs="Arial"/>
        </w:rPr>
        <w:t xml:space="preserve"> poslovanja</w:t>
      </w:r>
      <w:r w:rsidR="000D156F">
        <w:rPr>
          <w:rFonts w:ascii="Arial" w:hAnsi="Arial" w:cs="Arial"/>
        </w:rPr>
        <w:t xml:space="preserve"> </w:t>
      </w:r>
      <w:r w:rsidR="000D156F" w:rsidRPr="000D156F">
        <w:rPr>
          <w:rFonts w:ascii="Arial" w:hAnsi="Arial" w:cs="Arial"/>
          <w:b/>
        </w:rPr>
        <w:t>(šifra ND23)</w:t>
      </w:r>
      <w:r w:rsidR="000D15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 iznosu od </w:t>
      </w:r>
      <w:r w:rsidR="001422BA">
        <w:rPr>
          <w:rFonts w:ascii="Arial" w:hAnsi="Arial" w:cs="Arial"/>
        </w:rPr>
        <w:t>3.384.453 €</w:t>
      </w:r>
      <w:r w:rsidR="00C238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C23880">
        <w:rPr>
          <w:rFonts w:ascii="Arial" w:hAnsi="Arial" w:cs="Arial"/>
        </w:rPr>
        <w:t xml:space="preserve"> </w:t>
      </w:r>
      <w:r w:rsidR="001B12D8" w:rsidRPr="00A609F5">
        <w:rPr>
          <w:rFonts w:ascii="Arial" w:hAnsi="Arial" w:cs="Arial"/>
        </w:rPr>
        <w:t>obvez</w:t>
      </w:r>
      <w:r>
        <w:rPr>
          <w:rFonts w:ascii="Arial" w:hAnsi="Arial" w:cs="Arial"/>
        </w:rPr>
        <w:t>a</w:t>
      </w:r>
      <w:r w:rsidR="001B12D8">
        <w:rPr>
          <w:rFonts w:ascii="Arial" w:hAnsi="Arial" w:cs="Arial"/>
        </w:rPr>
        <w:t xml:space="preserve"> </w:t>
      </w:r>
      <w:r w:rsidR="00F76288">
        <w:rPr>
          <w:rFonts w:ascii="Arial" w:hAnsi="Arial" w:cs="Arial"/>
        </w:rPr>
        <w:t xml:space="preserve">za nabavu nefinancijske imovine </w:t>
      </w:r>
      <w:r w:rsidR="000D156F" w:rsidRPr="000D156F">
        <w:rPr>
          <w:rFonts w:ascii="Arial" w:hAnsi="Arial" w:cs="Arial"/>
          <w:b/>
        </w:rPr>
        <w:t>(šifra ND24)</w:t>
      </w:r>
      <w:r w:rsidR="000D15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iznosu od</w:t>
      </w:r>
      <w:r w:rsidR="00F76288">
        <w:rPr>
          <w:rFonts w:ascii="Arial" w:hAnsi="Arial" w:cs="Arial"/>
        </w:rPr>
        <w:t xml:space="preserve"> </w:t>
      </w:r>
      <w:r w:rsidR="001422BA">
        <w:rPr>
          <w:rFonts w:ascii="Arial" w:hAnsi="Arial" w:cs="Arial"/>
        </w:rPr>
        <w:t>71.869 €</w:t>
      </w:r>
      <w:r w:rsidR="00C23880">
        <w:rPr>
          <w:rFonts w:ascii="Arial" w:hAnsi="Arial" w:cs="Arial"/>
        </w:rPr>
        <w:t>.</w:t>
      </w:r>
      <w:r w:rsidR="001B12D8">
        <w:rPr>
          <w:rFonts w:ascii="Arial" w:hAnsi="Arial" w:cs="Arial"/>
        </w:rPr>
        <w:t xml:space="preserve"> </w:t>
      </w:r>
    </w:p>
    <w:p w:rsidR="0065289E" w:rsidRDefault="0065289E" w:rsidP="00320DAA">
      <w:pPr>
        <w:spacing w:after="0" w:line="360" w:lineRule="auto"/>
        <w:jc w:val="both"/>
        <w:rPr>
          <w:rFonts w:ascii="Arial" w:hAnsi="Arial" w:cs="Arial"/>
        </w:rPr>
      </w:pPr>
    </w:p>
    <w:p w:rsidR="002573F8" w:rsidRDefault="002573F8" w:rsidP="00320DAA">
      <w:pPr>
        <w:spacing w:after="0" w:line="360" w:lineRule="auto"/>
        <w:jc w:val="both"/>
        <w:rPr>
          <w:rFonts w:ascii="Arial" w:hAnsi="Arial" w:cs="Arial"/>
        </w:rPr>
      </w:pPr>
    </w:p>
    <w:p w:rsidR="00F76288" w:rsidRPr="00471CD0" w:rsidRDefault="00EE61F9" w:rsidP="00320DAA">
      <w:pPr>
        <w:spacing w:after="0" w:line="360" w:lineRule="auto"/>
        <w:jc w:val="both"/>
        <w:rPr>
          <w:rFonts w:ascii="Arial" w:hAnsi="Arial" w:cs="Arial"/>
          <w:b/>
        </w:rPr>
      </w:pPr>
      <w:r w:rsidRPr="00471CD0">
        <w:rPr>
          <w:rFonts w:ascii="Arial" w:hAnsi="Arial" w:cs="Arial"/>
          <w:b/>
        </w:rPr>
        <w:t>PROMJENE U VRIJEDNOSTI I OBUJMU IMOVINE I OBVEZA (Obrazac P-VRIO)</w:t>
      </w:r>
      <w:r w:rsidR="00F76288" w:rsidRPr="00471CD0">
        <w:rPr>
          <w:rFonts w:ascii="Arial" w:hAnsi="Arial" w:cs="Arial"/>
          <w:b/>
        </w:rPr>
        <w:t xml:space="preserve"> </w:t>
      </w:r>
    </w:p>
    <w:p w:rsidR="00EE61F9" w:rsidRDefault="00EE61F9" w:rsidP="00320DAA">
      <w:pPr>
        <w:spacing w:after="0" w:line="360" w:lineRule="auto"/>
        <w:jc w:val="both"/>
        <w:rPr>
          <w:rFonts w:ascii="Arial" w:hAnsi="Arial" w:cs="Arial"/>
        </w:rPr>
      </w:pPr>
    </w:p>
    <w:p w:rsidR="00F76288" w:rsidRPr="00EE61F9" w:rsidRDefault="00EE61F9" w:rsidP="00320DA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 20</w:t>
      </w:r>
      <w:r w:rsidR="00C23880">
        <w:rPr>
          <w:rFonts w:ascii="Arial" w:hAnsi="Arial" w:cs="Arial"/>
        </w:rPr>
        <w:t>2</w:t>
      </w:r>
      <w:r w:rsidR="001422B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godini evidentirano je ukupno </w:t>
      </w:r>
      <w:r w:rsidR="00780CB6">
        <w:rPr>
          <w:rFonts w:ascii="Arial" w:hAnsi="Arial" w:cs="Arial"/>
        </w:rPr>
        <w:t>smanjenje</w:t>
      </w:r>
      <w:r w:rsidR="00C238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vrijednosti imovine u iznosu </w:t>
      </w:r>
      <w:r w:rsidR="00780CB6">
        <w:rPr>
          <w:rFonts w:ascii="Arial" w:hAnsi="Arial" w:cs="Arial"/>
        </w:rPr>
        <w:t>185.785 €.</w:t>
      </w:r>
      <w:r w:rsidR="00C23880">
        <w:rPr>
          <w:rFonts w:ascii="Arial" w:hAnsi="Arial" w:cs="Arial"/>
        </w:rPr>
        <w:t xml:space="preserve">  </w:t>
      </w:r>
    </w:p>
    <w:p w:rsidR="002573F8" w:rsidRDefault="002573F8" w:rsidP="00320DA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22644" w:rsidRDefault="00622644" w:rsidP="002175B8">
      <w:pPr>
        <w:spacing w:after="0" w:line="360" w:lineRule="auto"/>
        <w:jc w:val="both"/>
        <w:rPr>
          <w:rFonts w:ascii="Arial" w:hAnsi="Arial" w:cs="Arial"/>
        </w:rPr>
      </w:pPr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Zagrebu, </w:t>
      </w:r>
      <w:r w:rsidR="001422BA">
        <w:rPr>
          <w:rFonts w:ascii="Arial" w:hAnsi="Arial" w:cs="Arial"/>
        </w:rPr>
        <w:t>29</w:t>
      </w:r>
      <w:r>
        <w:rPr>
          <w:rFonts w:ascii="Arial" w:hAnsi="Arial" w:cs="Arial"/>
        </w:rPr>
        <w:t>.01.202</w:t>
      </w:r>
      <w:r w:rsidR="001422BA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2573F8">
        <w:rPr>
          <w:rFonts w:ascii="Arial" w:hAnsi="Arial" w:cs="Arial"/>
        </w:rPr>
        <w:t xml:space="preserve"> godine</w:t>
      </w:r>
    </w:p>
    <w:p w:rsidR="001422BA" w:rsidRDefault="001422B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 w:rsidRPr="00D901F8">
        <w:rPr>
          <w:rFonts w:ascii="Arial" w:hAnsi="Arial" w:cs="Arial"/>
        </w:rPr>
        <w:t xml:space="preserve">Voditelj Odjela za računovodstvo i financije                          </w:t>
      </w:r>
      <w:r w:rsidR="005D5F55">
        <w:rPr>
          <w:rFonts w:ascii="Arial" w:hAnsi="Arial" w:cs="Arial"/>
        </w:rPr>
        <w:t>R</w:t>
      </w:r>
      <w:r w:rsidRPr="00D901F8">
        <w:rPr>
          <w:rFonts w:ascii="Arial" w:hAnsi="Arial" w:cs="Arial"/>
        </w:rPr>
        <w:t>avnatelj</w:t>
      </w: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Pr="00D901F8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Bebić,</w:t>
      </w:r>
      <w:r w:rsidR="003D51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dr.sc. </w:t>
      </w:r>
      <w:r w:rsidR="00D139E7">
        <w:rPr>
          <w:rFonts w:ascii="Arial" w:hAnsi="Arial" w:cs="Arial"/>
        </w:rPr>
        <w:t>David Matthew Smith</w:t>
      </w:r>
      <w:r>
        <w:rPr>
          <w:rFonts w:ascii="Arial" w:hAnsi="Arial" w:cs="Arial"/>
        </w:rPr>
        <w:tab/>
      </w:r>
      <w:bookmarkStart w:id="1" w:name="_GoBack"/>
      <w:bookmarkEnd w:id="1"/>
    </w:p>
    <w:sectPr w:rsidR="00320DAA" w:rsidRPr="00D9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2C3"/>
    <w:multiLevelType w:val="hybridMultilevel"/>
    <w:tmpl w:val="898AFE18"/>
    <w:lvl w:ilvl="0" w:tplc="3EA4AB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C4C48"/>
    <w:multiLevelType w:val="hybridMultilevel"/>
    <w:tmpl w:val="C5782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19A"/>
    <w:multiLevelType w:val="hybridMultilevel"/>
    <w:tmpl w:val="F1840528"/>
    <w:lvl w:ilvl="0" w:tplc="2C6C81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C8"/>
    <w:multiLevelType w:val="hybridMultilevel"/>
    <w:tmpl w:val="527E0D46"/>
    <w:lvl w:ilvl="0" w:tplc="71CE7B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C47"/>
    <w:multiLevelType w:val="hybridMultilevel"/>
    <w:tmpl w:val="59F2F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39EB"/>
    <w:multiLevelType w:val="hybridMultilevel"/>
    <w:tmpl w:val="72B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19A8"/>
    <w:multiLevelType w:val="hybridMultilevel"/>
    <w:tmpl w:val="C5EA17E2"/>
    <w:lvl w:ilvl="0" w:tplc="79647A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4C7"/>
    <w:multiLevelType w:val="hybridMultilevel"/>
    <w:tmpl w:val="9FA27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512AC"/>
    <w:multiLevelType w:val="hybridMultilevel"/>
    <w:tmpl w:val="F12012A4"/>
    <w:lvl w:ilvl="0" w:tplc="477A6220">
      <w:start w:val="10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730B0"/>
    <w:multiLevelType w:val="hybridMultilevel"/>
    <w:tmpl w:val="D674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A1464"/>
    <w:multiLevelType w:val="hybridMultilevel"/>
    <w:tmpl w:val="CFD6F880"/>
    <w:lvl w:ilvl="0" w:tplc="FAFE9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109B8"/>
    <w:multiLevelType w:val="hybridMultilevel"/>
    <w:tmpl w:val="DB363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9D9"/>
    <w:multiLevelType w:val="hybridMultilevel"/>
    <w:tmpl w:val="D2B29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71533"/>
    <w:multiLevelType w:val="hybridMultilevel"/>
    <w:tmpl w:val="121AF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7BBC"/>
    <w:multiLevelType w:val="hybridMultilevel"/>
    <w:tmpl w:val="4300C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64A16"/>
    <w:multiLevelType w:val="hybridMultilevel"/>
    <w:tmpl w:val="6E5ADECE"/>
    <w:lvl w:ilvl="0" w:tplc="8E0A895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3E1387"/>
    <w:multiLevelType w:val="hybridMultilevel"/>
    <w:tmpl w:val="E938ADDE"/>
    <w:lvl w:ilvl="0" w:tplc="C9A094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25C1B"/>
    <w:multiLevelType w:val="hybridMultilevel"/>
    <w:tmpl w:val="5A864AB2"/>
    <w:lvl w:ilvl="0" w:tplc="0BA894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1503F1"/>
    <w:multiLevelType w:val="hybridMultilevel"/>
    <w:tmpl w:val="72B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F6AFC"/>
    <w:multiLevelType w:val="hybridMultilevel"/>
    <w:tmpl w:val="916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A0E76"/>
    <w:multiLevelType w:val="hybridMultilevel"/>
    <w:tmpl w:val="EDF2F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7"/>
  </w:num>
  <w:num w:numId="5">
    <w:abstractNumId w:val="14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5"/>
  </w:num>
  <w:num w:numId="11">
    <w:abstractNumId w:val="9"/>
  </w:num>
  <w:num w:numId="12">
    <w:abstractNumId w:val="20"/>
  </w:num>
  <w:num w:numId="13">
    <w:abstractNumId w:val="13"/>
  </w:num>
  <w:num w:numId="14">
    <w:abstractNumId w:val="3"/>
  </w:num>
  <w:num w:numId="15">
    <w:abstractNumId w:val="16"/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C0"/>
    <w:rsid w:val="00002936"/>
    <w:rsid w:val="0000525F"/>
    <w:rsid w:val="000057E1"/>
    <w:rsid w:val="00006AA0"/>
    <w:rsid w:val="00011104"/>
    <w:rsid w:val="00020551"/>
    <w:rsid w:val="00022A83"/>
    <w:rsid w:val="00024C6E"/>
    <w:rsid w:val="0002568B"/>
    <w:rsid w:val="000333CF"/>
    <w:rsid w:val="00035648"/>
    <w:rsid w:val="00035FF8"/>
    <w:rsid w:val="000365EF"/>
    <w:rsid w:val="0004325F"/>
    <w:rsid w:val="0004406C"/>
    <w:rsid w:val="0004688B"/>
    <w:rsid w:val="000533B0"/>
    <w:rsid w:val="000553ED"/>
    <w:rsid w:val="00056A0F"/>
    <w:rsid w:val="0006070D"/>
    <w:rsid w:val="0006091A"/>
    <w:rsid w:val="00060F28"/>
    <w:rsid w:val="00062432"/>
    <w:rsid w:val="00062E5B"/>
    <w:rsid w:val="0006588E"/>
    <w:rsid w:val="00070B9A"/>
    <w:rsid w:val="000722E3"/>
    <w:rsid w:val="00072AFA"/>
    <w:rsid w:val="000835F5"/>
    <w:rsid w:val="00084070"/>
    <w:rsid w:val="0008561D"/>
    <w:rsid w:val="00087A4D"/>
    <w:rsid w:val="00091F35"/>
    <w:rsid w:val="000A09B3"/>
    <w:rsid w:val="000A154E"/>
    <w:rsid w:val="000A3A62"/>
    <w:rsid w:val="000A7B29"/>
    <w:rsid w:val="000B037A"/>
    <w:rsid w:val="000B1FFD"/>
    <w:rsid w:val="000B2815"/>
    <w:rsid w:val="000C3DFF"/>
    <w:rsid w:val="000C79B6"/>
    <w:rsid w:val="000C7C7E"/>
    <w:rsid w:val="000D156F"/>
    <w:rsid w:val="000D1972"/>
    <w:rsid w:val="000D2E87"/>
    <w:rsid w:val="000D4274"/>
    <w:rsid w:val="000D5268"/>
    <w:rsid w:val="000D5C82"/>
    <w:rsid w:val="000E2655"/>
    <w:rsid w:val="000E27FF"/>
    <w:rsid w:val="000E6765"/>
    <w:rsid w:val="000F023F"/>
    <w:rsid w:val="000F3103"/>
    <w:rsid w:val="000F64E2"/>
    <w:rsid w:val="00100B10"/>
    <w:rsid w:val="00102573"/>
    <w:rsid w:val="00103E52"/>
    <w:rsid w:val="00112E3F"/>
    <w:rsid w:val="00116218"/>
    <w:rsid w:val="00117A22"/>
    <w:rsid w:val="00122DD9"/>
    <w:rsid w:val="00125E87"/>
    <w:rsid w:val="001279E0"/>
    <w:rsid w:val="00135385"/>
    <w:rsid w:val="001366A2"/>
    <w:rsid w:val="001422BA"/>
    <w:rsid w:val="00145E62"/>
    <w:rsid w:val="00163094"/>
    <w:rsid w:val="00165EBE"/>
    <w:rsid w:val="00166D7A"/>
    <w:rsid w:val="00171D5B"/>
    <w:rsid w:val="001735A2"/>
    <w:rsid w:val="001738C8"/>
    <w:rsid w:val="00180E16"/>
    <w:rsid w:val="00190BBD"/>
    <w:rsid w:val="00194872"/>
    <w:rsid w:val="00196372"/>
    <w:rsid w:val="00196D18"/>
    <w:rsid w:val="00196DBB"/>
    <w:rsid w:val="001A1DEA"/>
    <w:rsid w:val="001A2B39"/>
    <w:rsid w:val="001A79A6"/>
    <w:rsid w:val="001B12D8"/>
    <w:rsid w:val="001B3A34"/>
    <w:rsid w:val="001B4795"/>
    <w:rsid w:val="001B73F5"/>
    <w:rsid w:val="001C02E5"/>
    <w:rsid w:val="001C0A7C"/>
    <w:rsid w:val="001C1754"/>
    <w:rsid w:val="001C453E"/>
    <w:rsid w:val="001C7A7C"/>
    <w:rsid w:val="001C7AB1"/>
    <w:rsid w:val="001D01EC"/>
    <w:rsid w:val="001D39EC"/>
    <w:rsid w:val="001D5FF7"/>
    <w:rsid w:val="001E10A5"/>
    <w:rsid w:val="001E1119"/>
    <w:rsid w:val="001E24DF"/>
    <w:rsid w:val="001E5779"/>
    <w:rsid w:val="001F1136"/>
    <w:rsid w:val="001F1350"/>
    <w:rsid w:val="001F2AC2"/>
    <w:rsid w:val="001F2E48"/>
    <w:rsid w:val="001F67AE"/>
    <w:rsid w:val="00207962"/>
    <w:rsid w:val="002112B1"/>
    <w:rsid w:val="002175B8"/>
    <w:rsid w:val="00217A56"/>
    <w:rsid w:val="00225F6E"/>
    <w:rsid w:val="002267E0"/>
    <w:rsid w:val="002273C5"/>
    <w:rsid w:val="00232A02"/>
    <w:rsid w:val="00234272"/>
    <w:rsid w:val="00234AFB"/>
    <w:rsid w:val="00234F60"/>
    <w:rsid w:val="00245087"/>
    <w:rsid w:val="00245B3D"/>
    <w:rsid w:val="00252942"/>
    <w:rsid w:val="002537F5"/>
    <w:rsid w:val="00255214"/>
    <w:rsid w:val="00255E7D"/>
    <w:rsid w:val="00256EEA"/>
    <w:rsid w:val="002573F8"/>
    <w:rsid w:val="002575D5"/>
    <w:rsid w:val="00264C17"/>
    <w:rsid w:val="00264EAB"/>
    <w:rsid w:val="002658F9"/>
    <w:rsid w:val="002706DF"/>
    <w:rsid w:val="00274AC7"/>
    <w:rsid w:val="00275511"/>
    <w:rsid w:val="00280552"/>
    <w:rsid w:val="00282C63"/>
    <w:rsid w:val="00285946"/>
    <w:rsid w:val="00286C59"/>
    <w:rsid w:val="00291D71"/>
    <w:rsid w:val="00294D7E"/>
    <w:rsid w:val="002969B1"/>
    <w:rsid w:val="002A1589"/>
    <w:rsid w:val="002A3CFE"/>
    <w:rsid w:val="002A4D3B"/>
    <w:rsid w:val="002A4E74"/>
    <w:rsid w:val="002A5AC6"/>
    <w:rsid w:val="002A6180"/>
    <w:rsid w:val="002C2796"/>
    <w:rsid w:val="002C5189"/>
    <w:rsid w:val="002C5E43"/>
    <w:rsid w:val="002D1E75"/>
    <w:rsid w:val="002D3DF5"/>
    <w:rsid w:val="002D6B3B"/>
    <w:rsid w:val="002D6FE2"/>
    <w:rsid w:val="002E1513"/>
    <w:rsid w:val="002E2817"/>
    <w:rsid w:val="002E4B00"/>
    <w:rsid w:val="002E5224"/>
    <w:rsid w:val="002F2E9D"/>
    <w:rsid w:val="002F4026"/>
    <w:rsid w:val="00302C6E"/>
    <w:rsid w:val="003047ED"/>
    <w:rsid w:val="003048FE"/>
    <w:rsid w:val="00310F9F"/>
    <w:rsid w:val="00311C41"/>
    <w:rsid w:val="00315B5E"/>
    <w:rsid w:val="003174C8"/>
    <w:rsid w:val="00320DAA"/>
    <w:rsid w:val="00320E0C"/>
    <w:rsid w:val="003229FC"/>
    <w:rsid w:val="00325F2C"/>
    <w:rsid w:val="003304D6"/>
    <w:rsid w:val="00331819"/>
    <w:rsid w:val="00335493"/>
    <w:rsid w:val="00335D9A"/>
    <w:rsid w:val="003415C4"/>
    <w:rsid w:val="003425F2"/>
    <w:rsid w:val="003428FC"/>
    <w:rsid w:val="003429B8"/>
    <w:rsid w:val="00345B86"/>
    <w:rsid w:val="00351133"/>
    <w:rsid w:val="003515FC"/>
    <w:rsid w:val="003561DA"/>
    <w:rsid w:val="003567A6"/>
    <w:rsid w:val="00356F42"/>
    <w:rsid w:val="00361F42"/>
    <w:rsid w:val="003655D9"/>
    <w:rsid w:val="003657B8"/>
    <w:rsid w:val="00370C02"/>
    <w:rsid w:val="00372B8C"/>
    <w:rsid w:val="00373859"/>
    <w:rsid w:val="003779D9"/>
    <w:rsid w:val="00380E7F"/>
    <w:rsid w:val="00382FF3"/>
    <w:rsid w:val="003838F9"/>
    <w:rsid w:val="00391508"/>
    <w:rsid w:val="00391AB9"/>
    <w:rsid w:val="00394D14"/>
    <w:rsid w:val="00396F4D"/>
    <w:rsid w:val="003A0FAA"/>
    <w:rsid w:val="003A1664"/>
    <w:rsid w:val="003A20A5"/>
    <w:rsid w:val="003A3F17"/>
    <w:rsid w:val="003C4C82"/>
    <w:rsid w:val="003C4F8C"/>
    <w:rsid w:val="003C7172"/>
    <w:rsid w:val="003D1510"/>
    <w:rsid w:val="003D2AB4"/>
    <w:rsid w:val="003D3498"/>
    <w:rsid w:val="003D397D"/>
    <w:rsid w:val="003D5169"/>
    <w:rsid w:val="003D6FAD"/>
    <w:rsid w:val="003E2303"/>
    <w:rsid w:val="003E23AE"/>
    <w:rsid w:val="003E3149"/>
    <w:rsid w:val="003E5E9F"/>
    <w:rsid w:val="003F367E"/>
    <w:rsid w:val="003F4C9A"/>
    <w:rsid w:val="00400054"/>
    <w:rsid w:val="004023F6"/>
    <w:rsid w:val="00402FB1"/>
    <w:rsid w:val="0040356B"/>
    <w:rsid w:val="00403899"/>
    <w:rsid w:val="00406395"/>
    <w:rsid w:val="00407873"/>
    <w:rsid w:val="00410E37"/>
    <w:rsid w:val="0041182D"/>
    <w:rsid w:val="00412ABC"/>
    <w:rsid w:val="00413D5C"/>
    <w:rsid w:val="00414336"/>
    <w:rsid w:val="0041540D"/>
    <w:rsid w:val="0042109D"/>
    <w:rsid w:val="004219A9"/>
    <w:rsid w:val="00422090"/>
    <w:rsid w:val="0042272E"/>
    <w:rsid w:val="00422B13"/>
    <w:rsid w:val="004257AE"/>
    <w:rsid w:val="00426174"/>
    <w:rsid w:val="00431508"/>
    <w:rsid w:val="00432742"/>
    <w:rsid w:val="00433F3B"/>
    <w:rsid w:val="0044142F"/>
    <w:rsid w:val="0044188A"/>
    <w:rsid w:val="00445B63"/>
    <w:rsid w:val="00446E6C"/>
    <w:rsid w:val="00455B88"/>
    <w:rsid w:val="00455EBF"/>
    <w:rsid w:val="00457584"/>
    <w:rsid w:val="004669C3"/>
    <w:rsid w:val="00471CD0"/>
    <w:rsid w:val="00472E40"/>
    <w:rsid w:val="004740FE"/>
    <w:rsid w:val="004747DE"/>
    <w:rsid w:val="004801E5"/>
    <w:rsid w:val="0048310A"/>
    <w:rsid w:val="00486EA1"/>
    <w:rsid w:val="00494761"/>
    <w:rsid w:val="004A267E"/>
    <w:rsid w:val="004A36D3"/>
    <w:rsid w:val="004A6AB6"/>
    <w:rsid w:val="004B035A"/>
    <w:rsid w:val="004B08E3"/>
    <w:rsid w:val="004C04B1"/>
    <w:rsid w:val="004C1A26"/>
    <w:rsid w:val="004C4671"/>
    <w:rsid w:val="004C56C0"/>
    <w:rsid w:val="004D02A5"/>
    <w:rsid w:val="004D0709"/>
    <w:rsid w:val="004D1635"/>
    <w:rsid w:val="004E46A3"/>
    <w:rsid w:val="004E5022"/>
    <w:rsid w:val="004F39F9"/>
    <w:rsid w:val="004F4015"/>
    <w:rsid w:val="004F41DB"/>
    <w:rsid w:val="004F79FE"/>
    <w:rsid w:val="00500605"/>
    <w:rsid w:val="00501CC6"/>
    <w:rsid w:val="00504AFE"/>
    <w:rsid w:val="0050565D"/>
    <w:rsid w:val="0050672B"/>
    <w:rsid w:val="00506C8F"/>
    <w:rsid w:val="005115C3"/>
    <w:rsid w:val="00511F49"/>
    <w:rsid w:val="005128A9"/>
    <w:rsid w:val="00514EE7"/>
    <w:rsid w:val="0051777F"/>
    <w:rsid w:val="00520CE1"/>
    <w:rsid w:val="00522FAA"/>
    <w:rsid w:val="00533FE6"/>
    <w:rsid w:val="00534F3D"/>
    <w:rsid w:val="00535371"/>
    <w:rsid w:val="00535511"/>
    <w:rsid w:val="00535DFA"/>
    <w:rsid w:val="00540547"/>
    <w:rsid w:val="00543479"/>
    <w:rsid w:val="00544DDB"/>
    <w:rsid w:val="00544FDE"/>
    <w:rsid w:val="005556C3"/>
    <w:rsid w:val="00556C4B"/>
    <w:rsid w:val="00560807"/>
    <w:rsid w:val="00562BB2"/>
    <w:rsid w:val="0056351C"/>
    <w:rsid w:val="005660FD"/>
    <w:rsid w:val="00566D01"/>
    <w:rsid w:val="0057019B"/>
    <w:rsid w:val="0057078D"/>
    <w:rsid w:val="0057140C"/>
    <w:rsid w:val="0057220C"/>
    <w:rsid w:val="0057463B"/>
    <w:rsid w:val="00576795"/>
    <w:rsid w:val="005769D2"/>
    <w:rsid w:val="005770AB"/>
    <w:rsid w:val="00581E1A"/>
    <w:rsid w:val="0058236A"/>
    <w:rsid w:val="00584D2E"/>
    <w:rsid w:val="005851E7"/>
    <w:rsid w:val="00590601"/>
    <w:rsid w:val="00595468"/>
    <w:rsid w:val="005A3817"/>
    <w:rsid w:val="005A3AF8"/>
    <w:rsid w:val="005B085F"/>
    <w:rsid w:val="005B3DBB"/>
    <w:rsid w:val="005B5358"/>
    <w:rsid w:val="005B6BD4"/>
    <w:rsid w:val="005B7BC5"/>
    <w:rsid w:val="005C0B12"/>
    <w:rsid w:val="005C329B"/>
    <w:rsid w:val="005C4B80"/>
    <w:rsid w:val="005D3612"/>
    <w:rsid w:val="005D3687"/>
    <w:rsid w:val="005D4179"/>
    <w:rsid w:val="005D4534"/>
    <w:rsid w:val="005D5F55"/>
    <w:rsid w:val="005E0EB8"/>
    <w:rsid w:val="005E39CF"/>
    <w:rsid w:val="005E52F4"/>
    <w:rsid w:val="005E7117"/>
    <w:rsid w:val="005F3F39"/>
    <w:rsid w:val="005F63BB"/>
    <w:rsid w:val="00604A19"/>
    <w:rsid w:val="00607B0B"/>
    <w:rsid w:val="006107FE"/>
    <w:rsid w:val="006133B5"/>
    <w:rsid w:val="006156DC"/>
    <w:rsid w:val="006161CC"/>
    <w:rsid w:val="00622644"/>
    <w:rsid w:val="00622C6A"/>
    <w:rsid w:val="00622DB3"/>
    <w:rsid w:val="00623927"/>
    <w:rsid w:val="006277A0"/>
    <w:rsid w:val="0063079F"/>
    <w:rsid w:val="00633B3C"/>
    <w:rsid w:val="00634192"/>
    <w:rsid w:val="0064048E"/>
    <w:rsid w:val="006423DE"/>
    <w:rsid w:val="00645032"/>
    <w:rsid w:val="00645AF3"/>
    <w:rsid w:val="006467A2"/>
    <w:rsid w:val="0065233B"/>
    <w:rsid w:val="0065289E"/>
    <w:rsid w:val="00655D10"/>
    <w:rsid w:val="00656E0F"/>
    <w:rsid w:val="00656FC7"/>
    <w:rsid w:val="00662FF9"/>
    <w:rsid w:val="00663C9B"/>
    <w:rsid w:val="006647C6"/>
    <w:rsid w:val="00664FFC"/>
    <w:rsid w:val="00667285"/>
    <w:rsid w:val="00667BB1"/>
    <w:rsid w:val="00676552"/>
    <w:rsid w:val="00676C1D"/>
    <w:rsid w:val="00677614"/>
    <w:rsid w:val="006877B2"/>
    <w:rsid w:val="0068782F"/>
    <w:rsid w:val="00692AF5"/>
    <w:rsid w:val="00697F3D"/>
    <w:rsid w:val="006A0650"/>
    <w:rsid w:val="006A301B"/>
    <w:rsid w:val="006A486F"/>
    <w:rsid w:val="006B1977"/>
    <w:rsid w:val="006B28B4"/>
    <w:rsid w:val="006B4CDD"/>
    <w:rsid w:val="006C09BB"/>
    <w:rsid w:val="006C19F6"/>
    <w:rsid w:val="006C2BA1"/>
    <w:rsid w:val="006C2DF8"/>
    <w:rsid w:val="006C3765"/>
    <w:rsid w:val="006C4875"/>
    <w:rsid w:val="006C732E"/>
    <w:rsid w:val="006D18B4"/>
    <w:rsid w:val="006D3B0B"/>
    <w:rsid w:val="006D6622"/>
    <w:rsid w:val="006E5129"/>
    <w:rsid w:val="006E6B03"/>
    <w:rsid w:val="006E6FFB"/>
    <w:rsid w:val="006E7003"/>
    <w:rsid w:val="006E7325"/>
    <w:rsid w:val="006F23C7"/>
    <w:rsid w:val="006F3637"/>
    <w:rsid w:val="006F67C9"/>
    <w:rsid w:val="007020DB"/>
    <w:rsid w:val="00703318"/>
    <w:rsid w:val="00704E0D"/>
    <w:rsid w:val="00706208"/>
    <w:rsid w:val="00710A94"/>
    <w:rsid w:val="007150C2"/>
    <w:rsid w:val="0071672F"/>
    <w:rsid w:val="007317DA"/>
    <w:rsid w:val="00732614"/>
    <w:rsid w:val="00737E2F"/>
    <w:rsid w:val="00740F52"/>
    <w:rsid w:val="00741F77"/>
    <w:rsid w:val="00742949"/>
    <w:rsid w:val="007511D8"/>
    <w:rsid w:val="0075328D"/>
    <w:rsid w:val="0075641A"/>
    <w:rsid w:val="00756584"/>
    <w:rsid w:val="00756FE1"/>
    <w:rsid w:val="00757CA2"/>
    <w:rsid w:val="007633C8"/>
    <w:rsid w:val="0076584B"/>
    <w:rsid w:val="0076655F"/>
    <w:rsid w:val="007666C3"/>
    <w:rsid w:val="007767D5"/>
    <w:rsid w:val="0077684A"/>
    <w:rsid w:val="00780CB6"/>
    <w:rsid w:val="0078195E"/>
    <w:rsid w:val="00790712"/>
    <w:rsid w:val="00791F8B"/>
    <w:rsid w:val="00792B5D"/>
    <w:rsid w:val="00794BA1"/>
    <w:rsid w:val="007955EB"/>
    <w:rsid w:val="007956C9"/>
    <w:rsid w:val="00796AFE"/>
    <w:rsid w:val="007A04AF"/>
    <w:rsid w:val="007A301C"/>
    <w:rsid w:val="007A6084"/>
    <w:rsid w:val="007A6EEF"/>
    <w:rsid w:val="007B020B"/>
    <w:rsid w:val="007B50EF"/>
    <w:rsid w:val="007B6853"/>
    <w:rsid w:val="007B6B71"/>
    <w:rsid w:val="007C3713"/>
    <w:rsid w:val="007D2440"/>
    <w:rsid w:val="007D39F0"/>
    <w:rsid w:val="007D513D"/>
    <w:rsid w:val="007D5A8F"/>
    <w:rsid w:val="007F0C5D"/>
    <w:rsid w:val="007F144C"/>
    <w:rsid w:val="007F17F4"/>
    <w:rsid w:val="007F20A4"/>
    <w:rsid w:val="007F7B21"/>
    <w:rsid w:val="0081413A"/>
    <w:rsid w:val="008142E3"/>
    <w:rsid w:val="0081462D"/>
    <w:rsid w:val="00815AE6"/>
    <w:rsid w:val="00815C43"/>
    <w:rsid w:val="00816872"/>
    <w:rsid w:val="00821C03"/>
    <w:rsid w:val="00824B1B"/>
    <w:rsid w:val="00824D86"/>
    <w:rsid w:val="00826C7C"/>
    <w:rsid w:val="00831301"/>
    <w:rsid w:val="008333F1"/>
    <w:rsid w:val="00833AE7"/>
    <w:rsid w:val="00845558"/>
    <w:rsid w:val="00845674"/>
    <w:rsid w:val="00850B47"/>
    <w:rsid w:val="0085135F"/>
    <w:rsid w:val="00851982"/>
    <w:rsid w:val="00856911"/>
    <w:rsid w:val="00857CBC"/>
    <w:rsid w:val="008648DC"/>
    <w:rsid w:val="008670F9"/>
    <w:rsid w:val="0086789F"/>
    <w:rsid w:val="0087193F"/>
    <w:rsid w:val="008745BE"/>
    <w:rsid w:val="008776A5"/>
    <w:rsid w:val="0087785E"/>
    <w:rsid w:val="00877A65"/>
    <w:rsid w:val="00880F4F"/>
    <w:rsid w:val="008842C3"/>
    <w:rsid w:val="008865CD"/>
    <w:rsid w:val="00886D6E"/>
    <w:rsid w:val="00891A03"/>
    <w:rsid w:val="00891DBD"/>
    <w:rsid w:val="008969FF"/>
    <w:rsid w:val="008A6E11"/>
    <w:rsid w:val="008B4FEF"/>
    <w:rsid w:val="008C3C5B"/>
    <w:rsid w:val="008C510D"/>
    <w:rsid w:val="008D0EB2"/>
    <w:rsid w:val="008D39C1"/>
    <w:rsid w:val="008D51D4"/>
    <w:rsid w:val="008D6289"/>
    <w:rsid w:val="008D7D39"/>
    <w:rsid w:val="008E331E"/>
    <w:rsid w:val="008E40E7"/>
    <w:rsid w:val="008E67B2"/>
    <w:rsid w:val="008F35E5"/>
    <w:rsid w:val="009007B1"/>
    <w:rsid w:val="00900DE0"/>
    <w:rsid w:val="00902455"/>
    <w:rsid w:val="00905C6F"/>
    <w:rsid w:val="00910975"/>
    <w:rsid w:val="009173CC"/>
    <w:rsid w:val="00920C4B"/>
    <w:rsid w:val="009221EA"/>
    <w:rsid w:val="0092244E"/>
    <w:rsid w:val="0092472A"/>
    <w:rsid w:val="00937418"/>
    <w:rsid w:val="0093765E"/>
    <w:rsid w:val="00942A5C"/>
    <w:rsid w:val="00945DD3"/>
    <w:rsid w:val="009477AE"/>
    <w:rsid w:val="00947A83"/>
    <w:rsid w:val="00947E98"/>
    <w:rsid w:val="009522BF"/>
    <w:rsid w:val="00953470"/>
    <w:rsid w:val="00963013"/>
    <w:rsid w:val="009633BF"/>
    <w:rsid w:val="00963C1A"/>
    <w:rsid w:val="00965363"/>
    <w:rsid w:val="00966C84"/>
    <w:rsid w:val="00971B47"/>
    <w:rsid w:val="00980F01"/>
    <w:rsid w:val="009875C0"/>
    <w:rsid w:val="00987A08"/>
    <w:rsid w:val="00987D8E"/>
    <w:rsid w:val="009A0B98"/>
    <w:rsid w:val="009A3348"/>
    <w:rsid w:val="009A4040"/>
    <w:rsid w:val="009A5421"/>
    <w:rsid w:val="009A5D77"/>
    <w:rsid w:val="009A5E22"/>
    <w:rsid w:val="009A6CF1"/>
    <w:rsid w:val="009A7C92"/>
    <w:rsid w:val="009B1888"/>
    <w:rsid w:val="009B295E"/>
    <w:rsid w:val="009B4715"/>
    <w:rsid w:val="009C3B4E"/>
    <w:rsid w:val="009D0015"/>
    <w:rsid w:val="009D00F9"/>
    <w:rsid w:val="009E1B7C"/>
    <w:rsid w:val="009E1F65"/>
    <w:rsid w:val="009E28DA"/>
    <w:rsid w:val="009E2CCD"/>
    <w:rsid w:val="009E77F0"/>
    <w:rsid w:val="009F1F76"/>
    <w:rsid w:val="009F2EC7"/>
    <w:rsid w:val="009F3861"/>
    <w:rsid w:val="009F69D2"/>
    <w:rsid w:val="009F7C34"/>
    <w:rsid w:val="00A03E3B"/>
    <w:rsid w:val="00A05471"/>
    <w:rsid w:val="00A1684D"/>
    <w:rsid w:val="00A223E2"/>
    <w:rsid w:val="00A30576"/>
    <w:rsid w:val="00A32827"/>
    <w:rsid w:val="00A33703"/>
    <w:rsid w:val="00A351A0"/>
    <w:rsid w:val="00A36A97"/>
    <w:rsid w:val="00A44AC0"/>
    <w:rsid w:val="00A46C2B"/>
    <w:rsid w:val="00A574B8"/>
    <w:rsid w:val="00A609F5"/>
    <w:rsid w:val="00A61C45"/>
    <w:rsid w:val="00A6207E"/>
    <w:rsid w:val="00A637B7"/>
    <w:rsid w:val="00A718AA"/>
    <w:rsid w:val="00A77D87"/>
    <w:rsid w:val="00A80410"/>
    <w:rsid w:val="00A835ED"/>
    <w:rsid w:val="00A84AEF"/>
    <w:rsid w:val="00A84FDB"/>
    <w:rsid w:val="00A861FE"/>
    <w:rsid w:val="00A86EBA"/>
    <w:rsid w:val="00A93DF1"/>
    <w:rsid w:val="00A94C21"/>
    <w:rsid w:val="00AA1ABE"/>
    <w:rsid w:val="00AA70CD"/>
    <w:rsid w:val="00AB2620"/>
    <w:rsid w:val="00AB4872"/>
    <w:rsid w:val="00AB5D16"/>
    <w:rsid w:val="00AC0265"/>
    <w:rsid w:val="00AC4948"/>
    <w:rsid w:val="00AC51FC"/>
    <w:rsid w:val="00AD03E8"/>
    <w:rsid w:val="00AE1773"/>
    <w:rsid w:val="00AE242B"/>
    <w:rsid w:val="00AE48BB"/>
    <w:rsid w:val="00AE667D"/>
    <w:rsid w:val="00AF35E7"/>
    <w:rsid w:val="00AF5341"/>
    <w:rsid w:val="00B052C9"/>
    <w:rsid w:val="00B05F0C"/>
    <w:rsid w:val="00B07AD5"/>
    <w:rsid w:val="00B100F6"/>
    <w:rsid w:val="00B1063A"/>
    <w:rsid w:val="00B10691"/>
    <w:rsid w:val="00B116DC"/>
    <w:rsid w:val="00B11A16"/>
    <w:rsid w:val="00B1318F"/>
    <w:rsid w:val="00B13416"/>
    <w:rsid w:val="00B13A43"/>
    <w:rsid w:val="00B1525C"/>
    <w:rsid w:val="00B157DE"/>
    <w:rsid w:val="00B16064"/>
    <w:rsid w:val="00B2236D"/>
    <w:rsid w:val="00B23460"/>
    <w:rsid w:val="00B25C28"/>
    <w:rsid w:val="00B32EF0"/>
    <w:rsid w:val="00B37ED1"/>
    <w:rsid w:val="00B41BFC"/>
    <w:rsid w:val="00B42BCF"/>
    <w:rsid w:val="00B42FAD"/>
    <w:rsid w:val="00B458C8"/>
    <w:rsid w:val="00B477ED"/>
    <w:rsid w:val="00B47853"/>
    <w:rsid w:val="00B47857"/>
    <w:rsid w:val="00B51522"/>
    <w:rsid w:val="00B52A65"/>
    <w:rsid w:val="00B53B38"/>
    <w:rsid w:val="00B57571"/>
    <w:rsid w:val="00B64822"/>
    <w:rsid w:val="00B66098"/>
    <w:rsid w:val="00B717ED"/>
    <w:rsid w:val="00B72292"/>
    <w:rsid w:val="00B76FF9"/>
    <w:rsid w:val="00B7745F"/>
    <w:rsid w:val="00B77FC5"/>
    <w:rsid w:val="00B8520D"/>
    <w:rsid w:val="00B87D0C"/>
    <w:rsid w:val="00B87E89"/>
    <w:rsid w:val="00B93D73"/>
    <w:rsid w:val="00B945CB"/>
    <w:rsid w:val="00B94CB6"/>
    <w:rsid w:val="00B97A26"/>
    <w:rsid w:val="00BA02F5"/>
    <w:rsid w:val="00BA1BC3"/>
    <w:rsid w:val="00BA2E58"/>
    <w:rsid w:val="00BA2EB9"/>
    <w:rsid w:val="00BB1CA7"/>
    <w:rsid w:val="00BB4E80"/>
    <w:rsid w:val="00BC07EC"/>
    <w:rsid w:val="00BC09CB"/>
    <w:rsid w:val="00BC2CC7"/>
    <w:rsid w:val="00BC4F28"/>
    <w:rsid w:val="00BD04B9"/>
    <w:rsid w:val="00BD1430"/>
    <w:rsid w:val="00BD1593"/>
    <w:rsid w:val="00BD44CC"/>
    <w:rsid w:val="00BD5DC1"/>
    <w:rsid w:val="00BD737C"/>
    <w:rsid w:val="00BE2664"/>
    <w:rsid w:val="00BE2843"/>
    <w:rsid w:val="00BE4DB4"/>
    <w:rsid w:val="00BE5FA4"/>
    <w:rsid w:val="00BE6B7D"/>
    <w:rsid w:val="00BE712D"/>
    <w:rsid w:val="00BE7734"/>
    <w:rsid w:val="00BF3476"/>
    <w:rsid w:val="00BF62AC"/>
    <w:rsid w:val="00BF6A16"/>
    <w:rsid w:val="00BF701B"/>
    <w:rsid w:val="00C01213"/>
    <w:rsid w:val="00C04345"/>
    <w:rsid w:val="00C054AC"/>
    <w:rsid w:val="00C13482"/>
    <w:rsid w:val="00C16E79"/>
    <w:rsid w:val="00C23880"/>
    <w:rsid w:val="00C24E01"/>
    <w:rsid w:val="00C25BAD"/>
    <w:rsid w:val="00C3021B"/>
    <w:rsid w:val="00C325D3"/>
    <w:rsid w:val="00C40832"/>
    <w:rsid w:val="00C408FB"/>
    <w:rsid w:val="00C40B8B"/>
    <w:rsid w:val="00C42E31"/>
    <w:rsid w:val="00C44AE1"/>
    <w:rsid w:val="00C44DB9"/>
    <w:rsid w:val="00C468B8"/>
    <w:rsid w:val="00C51CF6"/>
    <w:rsid w:val="00C54A5A"/>
    <w:rsid w:val="00C65DC1"/>
    <w:rsid w:val="00C66071"/>
    <w:rsid w:val="00C67EED"/>
    <w:rsid w:val="00C714D6"/>
    <w:rsid w:val="00C72A84"/>
    <w:rsid w:val="00C74160"/>
    <w:rsid w:val="00C74C77"/>
    <w:rsid w:val="00C8029C"/>
    <w:rsid w:val="00C833D4"/>
    <w:rsid w:val="00C84527"/>
    <w:rsid w:val="00C84CB9"/>
    <w:rsid w:val="00C92507"/>
    <w:rsid w:val="00CA257E"/>
    <w:rsid w:val="00CA2A8D"/>
    <w:rsid w:val="00CA611D"/>
    <w:rsid w:val="00CA6E56"/>
    <w:rsid w:val="00CB0633"/>
    <w:rsid w:val="00CB07D9"/>
    <w:rsid w:val="00CB6699"/>
    <w:rsid w:val="00CC42B3"/>
    <w:rsid w:val="00CD27AD"/>
    <w:rsid w:val="00CE3E56"/>
    <w:rsid w:val="00CE57C3"/>
    <w:rsid w:val="00CF23C5"/>
    <w:rsid w:val="00D00A2F"/>
    <w:rsid w:val="00D103C1"/>
    <w:rsid w:val="00D139E7"/>
    <w:rsid w:val="00D17F10"/>
    <w:rsid w:val="00D23488"/>
    <w:rsid w:val="00D25BE8"/>
    <w:rsid w:val="00D321B9"/>
    <w:rsid w:val="00D3556E"/>
    <w:rsid w:val="00D4199F"/>
    <w:rsid w:val="00D41A4F"/>
    <w:rsid w:val="00D44635"/>
    <w:rsid w:val="00D57594"/>
    <w:rsid w:val="00D61E5A"/>
    <w:rsid w:val="00D63164"/>
    <w:rsid w:val="00D6351E"/>
    <w:rsid w:val="00D64FDA"/>
    <w:rsid w:val="00D67ABB"/>
    <w:rsid w:val="00D707CB"/>
    <w:rsid w:val="00D74496"/>
    <w:rsid w:val="00D75DD6"/>
    <w:rsid w:val="00D801A9"/>
    <w:rsid w:val="00D812A0"/>
    <w:rsid w:val="00D97AF1"/>
    <w:rsid w:val="00DA2446"/>
    <w:rsid w:val="00DA4521"/>
    <w:rsid w:val="00DA4FE7"/>
    <w:rsid w:val="00DB0EEE"/>
    <w:rsid w:val="00DB312D"/>
    <w:rsid w:val="00DB3E8B"/>
    <w:rsid w:val="00DB469A"/>
    <w:rsid w:val="00DC09F8"/>
    <w:rsid w:val="00DC4A8C"/>
    <w:rsid w:val="00DC6A7C"/>
    <w:rsid w:val="00DD3555"/>
    <w:rsid w:val="00DE0C8F"/>
    <w:rsid w:val="00DE16F8"/>
    <w:rsid w:val="00DE26C7"/>
    <w:rsid w:val="00DE2D23"/>
    <w:rsid w:val="00DE52C7"/>
    <w:rsid w:val="00DF27CF"/>
    <w:rsid w:val="00DF5343"/>
    <w:rsid w:val="00DF75CF"/>
    <w:rsid w:val="00DF7A7F"/>
    <w:rsid w:val="00E008A6"/>
    <w:rsid w:val="00E05C25"/>
    <w:rsid w:val="00E172D9"/>
    <w:rsid w:val="00E1777D"/>
    <w:rsid w:val="00E21344"/>
    <w:rsid w:val="00E21C41"/>
    <w:rsid w:val="00E2631F"/>
    <w:rsid w:val="00E26956"/>
    <w:rsid w:val="00E269A8"/>
    <w:rsid w:val="00E33207"/>
    <w:rsid w:val="00E339AE"/>
    <w:rsid w:val="00E34F40"/>
    <w:rsid w:val="00E35269"/>
    <w:rsid w:val="00E36BD3"/>
    <w:rsid w:val="00E425C8"/>
    <w:rsid w:val="00E44BD8"/>
    <w:rsid w:val="00E44C9E"/>
    <w:rsid w:val="00E474E8"/>
    <w:rsid w:val="00E50951"/>
    <w:rsid w:val="00E50C98"/>
    <w:rsid w:val="00E54C73"/>
    <w:rsid w:val="00E56B78"/>
    <w:rsid w:val="00E63BEA"/>
    <w:rsid w:val="00E72D14"/>
    <w:rsid w:val="00E7510B"/>
    <w:rsid w:val="00E7567B"/>
    <w:rsid w:val="00E76C9A"/>
    <w:rsid w:val="00E77F07"/>
    <w:rsid w:val="00E85256"/>
    <w:rsid w:val="00E94765"/>
    <w:rsid w:val="00E96417"/>
    <w:rsid w:val="00E96E06"/>
    <w:rsid w:val="00E979D8"/>
    <w:rsid w:val="00EA1382"/>
    <w:rsid w:val="00EA1808"/>
    <w:rsid w:val="00EA7A84"/>
    <w:rsid w:val="00EB06DE"/>
    <w:rsid w:val="00EB188C"/>
    <w:rsid w:val="00EB3BA7"/>
    <w:rsid w:val="00EB45DD"/>
    <w:rsid w:val="00EC5CE6"/>
    <w:rsid w:val="00EC5E08"/>
    <w:rsid w:val="00ED0781"/>
    <w:rsid w:val="00ED1C48"/>
    <w:rsid w:val="00ED6C21"/>
    <w:rsid w:val="00EE0972"/>
    <w:rsid w:val="00EE61F9"/>
    <w:rsid w:val="00EF09BA"/>
    <w:rsid w:val="00EF37C6"/>
    <w:rsid w:val="00EF4526"/>
    <w:rsid w:val="00EF5D39"/>
    <w:rsid w:val="00EF6E97"/>
    <w:rsid w:val="00F00289"/>
    <w:rsid w:val="00F01F31"/>
    <w:rsid w:val="00F035C7"/>
    <w:rsid w:val="00F0567B"/>
    <w:rsid w:val="00F07122"/>
    <w:rsid w:val="00F07668"/>
    <w:rsid w:val="00F10434"/>
    <w:rsid w:val="00F110E0"/>
    <w:rsid w:val="00F1166D"/>
    <w:rsid w:val="00F162D5"/>
    <w:rsid w:val="00F16644"/>
    <w:rsid w:val="00F172F2"/>
    <w:rsid w:val="00F20AF2"/>
    <w:rsid w:val="00F23AF0"/>
    <w:rsid w:val="00F247F0"/>
    <w:rsid w:val="00F26934"/>
    <w:rsid w:val="00F30BDF"/>
    <w:rsid w:val="00F33186"/>
    <w:rsid w:val="00F360D8"/>
    <w:rsid w:val="00F37025"/>
    <w:rsid w:val="00F40AC0"/>
    <w:rsid w:val="00F42186"/>
    <w:rsid w:val="00F430F4"/>
    <w:rsid w:val="00F448F2"/>
    <w:rsid w:val="00F4647A"/>
    <w:rsid w:val="00F502A4"/>
    <w:rsid w:val="00F52624"/>
    <w:rsid w:val="00F53F7E"/>
    <w:rsid w:val="00F57C97"/>
    <w:rsid w:val="00F604CD"/>
    <w:rsid w:val="00F642E6"/>
    <w:rsid w:val="00F64DA5"/>
    <w:rsid w:val="00F659AA"/>
    <w:rsid w:val="00F70C2F"/>
    <w:rsid w:val="00F72642"/>
    <w:rsid w:val="00F73BBC"/>
    <w:rsid w:val="00F76288"/>
    <w:rsid w:val="00F8019F"/>
    <w:rsid w:val="00F86539"/>
    <w:rsid w:val="00F86E4E"/>
    <w:rsid w:val="00F90EDF"/>
    <w:rsid w:val="00F91CD4"/>
    <w:rsid w:val="00F92317"/>
    <w:rsid w:val="00F94CA1"/>
    <w:rsid w:val="00FA25CE"/>
    <w:rsid w:val="00FA794D"/>
    <w:rsid w:val="00FB07A6"/>
    <w:rsid w:val="00FC367C"/>
    <w:rsid w:val="00FC685D"/>
    <w:rsid w:val="00FC7AB7"/>
    <w:rsid w:val="00FC7E7A"/>
    <w:rsid w:val="00FD1A80"/>
    <w:rsid w:val="00FD29B8"/>
    <w:rsid w:val="00FD3CEC"/>
    <w:rsid w:val="00FD5DFC"/>
    <w:rsid w:val="00FD76C9"/>
    <w:rsid w:val="00FE4817"/>
    <w:rsid w:val="00FE79E3"/>
    <w:rsid w:val="00FF438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499D"/>
  <w15:docId w15:val="{2B32252A-55FF-460D-9AAD-20CBBE5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3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x474414">
    <w:name w:val="box_474414"/>
    <w:basedOn w:val="Normal"/>
    <w:rsid w:val="009E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6A486F"/>
    <w:pPr>
      <w:spacing w:after="0" w:line="240" w:lineRule="auto"/>
    </w:pPr>
    <w:rPr>
      <w:rFonts w:ascii="Times New Roman" w:hAnsi="Times New Roman" w:cs="Times New Roman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6A486F"/>
    <w:rPr>
      <w:rFonts w:ascii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DFEF-4667-46BD-909C-728E6B82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4386</Words>
  <Characters>25001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Bebic Snjezana</dc:creator>
  <cp:lastModifiedBy>Bebić Snježana</cp:lastModifiedBy>
  <cp:revision>5</cp:revision>
  <cp:lastPrinted>2024-01-29T10:33:00Z</cp:lastPrinted>
  <dcterms:created xsi:type="dcterms:W3CDTF">2024-01-29T09:46:00Z</dcterms:created>
  <dcterms:modified xsi:type="dcterms:W3CDTF">2024-01-29T10:36:00Z</dcterms:modified>
</cp:coreProperties>
</file>