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B7251" w14:textId="77777777" w:rsidR="000C10A1" w:rsidRPr="002D3D30" w:rsidRDefault="000C10A1" w:rsidP="00E03F6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8"/>
          <w:szCs w:val="28"/>
        </w:rPr>
      </w:pPr>
      <w:r w:rsidRPr="002D3D30">
        <w:rPr>
          <w:rFonts w:eastAsia="Calibri" w:cstheme="minorHAnsi"/>
          <w:bCs/>
          <w:iCs/>
          <w:sz w:val="28"/>
          <w:szCs w:val="28"/>
        </w:rPr>
        <w:t>REPUBLIKA HRVATSKA</w:t>
      </w:r>
    </w:p>
    <w:p w14:paraId="741D4E9C" w14:textId="77777777" w:rsidR="000C10A1" w:rsidRPr="002D3D30" w:rsidRDefault="000C10A1" w:rsidP="00E03F6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8"/>
          <w:szCs w:val="28"/>
        </w:rPr>
      </w:pPr>
      <w:r w:rsidRPr="002D3D30">
        <w:rPr>
          <w:rFonts w:eastAsia="Calibri" w:cstheme="minorHAnsi"/>
          <w:bCs/>
          <w:iCs/>
          <w:sz w:val="28"/>
          <w:szCs w:val="28"/>
        </w:rPr>
        <w:t>INSTITUT RUÐER BOŠKOVIĆ</w:t>
      </w:r>
    </w:p>
    <w:p w14:paraId="235DB7ED" w14:textId="77777777" w:rsidR="000C10A1" w:rsidRPr="002D3D30" w:rsidRDefault="000C10A1" w:rsidP="00E03F6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Cs/>
          <w:iCs/>
          <w:sz w:val="28"/>
          <w:szCs w:val="28"/>
        </w:rPr>
      </w:pPr>
      <w:r w:rsidRPr="002D3D30">
        <w:rPr>
          <w:rFonts w:eastAsia="Calibri" w:cstheme="minorHAnsi"/>
          <w:bCs/>
          <w:iCs/>
          <w:sz w:val="28"/>
          <w:szCs w:val="28"/>
        </w:rPr>
        <w:t>Javni znanstveni institut Republike Hrvatske</w:t>
      </w:r>
    </w:p>
    <w:p w14:paraId="5D65BF4F" w14:textId="77777777" w:rsidR="000C10A1" w:rsidRPr="002D3D30" w:rsidRDefault="000C10A1" w:rsidP="00E03F66">
      <w:pPr>
        <w:autoSpaceDE w:val="0"/>
        <w:autoSpaceDN w:val="0"/>
        <w:adjustRightInd w:val="0"/>
        <w:spacing w:after="120" w:line="240" w:lineRule="auto"/>
        <w:rPr>
          <w:rFonts w:eastAsia="Calibri" w:cstheme="minorHAnsi"/>
          <w:bCs/>
          <w:iCs/>
          <w:sz w:val="24"/>
          <w:szCs w:val="24"/>
        </w:rPr>
      </w:pPr>
    </w:p>
    <w:p w14:paraId="23692D17" w14:textId="77777777" w:rsidR="000C10A1" w:rsidRPr="002D3D30" w:rsidRDefault="000C10A1" w:rsidP="00E03F66">
      <w:pPr>
        <w:autoSpaceDE w:val="0"/>
        <w:autoSpaceDN w:val="0"/>
        <w:adjustRightInd w:val="0"/>
        <w:spacing w:after="120" w:line="240" w:lineRule="auto"/>
        <w:rPr>
          <w:rFonts w:eastAsia="Calibri" w:cstheme="minorHAnsi"/>
          <w:b/>
          <w:bCs/>
          <w:iCs/>
          <w:sz w:val="24"/>
          <w:szCs w:val="24"/>
        </w:rPr>
      </w:pPr>
    </w:p>
    <w:p w14:paraId="14F39AB5" w14:textId="77777777" w:rsidR="000C10A1" w:rsidRPr="002D3D30" w:rsidRDefault="000C10A1" w:rsidP="00E03F66">
      <w:pPr>
        <w:autoSpaceDE w:val="0"/>
        <w:autoSpaceDN w:val="0"/>
        <w:adjustRightInd w:val="0"/>
        <w:spacing w:after="120" w:line="240" w:lineRule="auto"/>
        <w:rPr>
          <w:rFonts w:eastAsia="Calibri" w:cstheme="minorHAnsi"/>
          <w:b/>
          <w:bCs/>
          <w:iCs/>
          <w:sz w:val="24"/>
          <w:szCs w:val="24"/>
        </w:rPr>
      </w:pPr>
    </w:p>
    <w:p w14:paraId="6082D2F1" w14:textId="77777777" w:rsidR="000C10A1" w:rsidRPr="002D3D30" w:rsidRDefault="000C10A1" w:rsidP="00E03F66">
      <w:pPr>
        <w:autoSpaceDE w:val="0"/>
        <w:autoSpaceDN w:val="0"/>
        <w:adjustRightInd w:val="0"/>
        <w:spacing w:after="120" w:line="240" w:lineRule="auto"/>
        <w:rPr>
          <w:rFonts w:eastAsia="Calibri" w:cstheme="minorHAnsi"/>
          <w:b/>
          <w:bCs/>
          <w:iCs/>
          <w:sz w:val="24"/>
          <w:szCs w:val="24"/>
        </w:rPr>
      </w:pPr>
    </w:p>
    <w:p w14:paraId="15E34271" w14:textId="77777777" w:rsidR="000C10A1" w:rsidRPr="002D3D30" w:rsidRDefault="000C10A1" w:rsidP="00E03F66">
      <w:pPr>
        <w:autoSpaceDE w:val="0"/>
        <w:autoSpaceDN w:val="0"/>
        <w:adjustRightInd w:val="0"/>
        <w:spacing w:after="120" w:line="240" w:lineRule="auto"/>
        <w:rPr>
          <w:rFonts w:eastAsia="Calibri" w:cstheme="minorHAnsi"/>
          <w:b/>
          <w:bCs/>
          <w:iCs/>
          <w:sz w:val="24"/>
          <w:szCs w:val="24"/>
        </w:rPr>
      </w:pPr>
    </w:p>
    <w:p w14:paraId="4A78A930" w14:textId="77777777" w:rsidR="000C10A1" w:rsidRPr="002D3D30" w:rsidRDefault="000C10A1" w:rsidP="00E03F66">
      <w:pPr>
        <w:autoSpaceDE w:val="0"/>
        <w:autoSpaceDN w:val="0"/>
        <w:adjustRightInd w:val="0"/>
        <w:spacing w:after="120" w:line="240" w:lineRule="auto"/>
        <w:rPr>
          <w:rFonts w:eastAsia="Calibri" w:cstheme="minorHAnsi"/>
          <w:b/>
          <w:bCs/>
          <w:iCs/>
          <w:sz w:val="24"/>
          <w:szCs w:val="24"/>
        </w:rPr>
      </w:pPr>
    </w:p>
    <w:p w14:paraId="11FF82DD" w14:textId="77777777" w:rsidR="000C10A1" w:rsidRPr="002D3D30" w:rsidRDefault="000C10A1" w:rsidP="00E03F66">
      <w:pPr>
        <w:autoSpaceDE w:val="0"/>
        <w:autoSpaceDN w:val="0"/>
        <w:adjustRightInd w:val="0"/>
        <w:spacing w:after="120" w:line="240" w:lineRule="auto"/>
        <w:rPr>
          <w:rFonts w:eastAsia="Calibri" w:cstheme="minorHAnsi"/>
          <w:b/>
          <w:bCs/>
          <w:iCs/>
          <w:sz w:val="24"/>
          <w:szCs w:val="24"/>
        </w:rPr>
      </w:pPr>
    </w:p>
    <w:p w14:paraId="124C0565" w14:textId="77777777" w:rsidR="000C10A1" w:rsidRPr="002D3D30" w:rsidRDefault="000C10A1" w:rsidP="00E03F66">
      <w:pPr>
        <w:autoSpaceDE w:val="0"/>
        <w:autoSpaceDN w:val="0"/>
        <w:adjustRightInd w:val="0"/>
        <w:spacing w:after="120" w:line="240" w:lineRule="auto"/>
        <w:rPr>
          <w:rFonts w:eastAsia="Calibri" w:cstheme="minorHAnsi"/>
          <w:b/>
          <w:bCs/>
          <w:iCs/>
          <w:sz w:val="24"/>
          <w:szCs w:val="24"/>
        </w:rPr>
      </w:pPr>
    </w:p>
    <w:p w14:paraId="0977B482" w14:textId="77777777" w:rsidR="000C10A1" w:rsidRPr="002D3D30" w:rsidRDefault="000C10A1" w:rsidP="00E03F66">
      <w:pPr>
        <w:autoSpaceDE w:val="0"/>
        <w:autoSpaceDN w:val="0"/>
        <w:adjustRightInd w:val="0"/>
        <w:spacing w:after="120" w:line="240" w:lineRule="auto"/>
        <w:rPr>
          <w:rFonts w:eastAsia="Calibri" w:cstheme="minorHAnsi"/>
          <w:b/>
          <w:bCs/>
          <w:iCs/>
          <w:sz w:val="24"/>
          <w:szCs w:val="24"/>
        </w:rPr>
      </w:pPr>
    </w:p>
    <w:p w14:paraId="50549746" w14:textId="77777777" w:rsidR="000C10A1" w:rsidRPr="002D3D30" w:rsidRDefault="000C10A1" w:rsidP="00E03F66">
      <w:pPr>
        <w:autoSpaceDE w:val="0"/>
        <w:autoSpaceDN w:val="0"/>
        <w:adjustRightInd w:val="0"/>
        <w:spacing w:after="120" w:line="240" w:lineRule="auto"/>
        <w:rPr>
          <w:rFonts w:eastAsia="Calibri" w:cstheme="minorHAnsi"/>
          <w:b/>
          <w:bCs/>
          <w:iCs/>
          <w:sz w:val="24"/>
          <w:szCs w:val="24"/>
        </w:rPr>
      </w:pPr>
    </w:p>
    <w:p w14:paraId="583C2D2C" w14:textId="77777777" w:rsidR="000C10A1" w:rsidRPr="002D3D30" w:rsidRDefault="000C10A1" w:rsidP="00E03F66">
      <w:pPr>
        <w:autoSpaceDE w:val="0"/>
        <w:autoSpaceDN w:val="0"/>
        <w:adjustRightInd w:val="0"/>
        <w:spacing w:after="120" w:line="240" w:lineRule="auto"/>
        <w:rPr>
          <w:rFonts w:eastAsia="Calibri" w:cstheme="minorHAnsi"/>
          <w:b/>
          <w:bCs/>
          <w:iCs/>
          <w:sz w:val="24"/>
          <w:szCs w:val="24"/>
        </w:rPr>
      </w:pPr>
    </w:p>
    <w:p w14:paraId="179DDB89" w14:textId="77777777" w:rsidR="000C10A1" w:rsidRPr="002D3D30" w:rsidRDefault="000C10A1" w:rsidP="00E03F66">
      <w:pPr>
        <w:autoSpaceDE w:val="0"/>
        <w:autoSpaceDN w:val="0"/>
        <w:adjustRightInd w:val="0"/>
        <w:spacing w:after="120" w:line="240" w:lineRule="auto"/>
        <w:rPr>
          <w:rFonts w:eastAsia="Calibri" w:cstheme="minorHAnsi"/>
          <w:sz w:val="24"/>
          <w:szCs w:val="24"/>
        </w:rPr>
      </w:pPr>
    </w:p>
    <w:p w14:paraId="1DFBD57D" w14:textId="77777777" w:rsidR="005A53D7" w:rsidRPr="00BC3926" w:rsidRDefault="000C10A1" w:rsidP="005A53D7">
      <w:pPr>
        <w:pBdr>
          <w:bottom w:val="single" w:sz="4" w:space="1" w:color="7F7F7F"/>
        </w:pBdr>
        <w:spacing w:after="0" w:line="240" w:lineRule="auto"/>
        <w:jc w:val="center"/>
        <w:rPr>
          <w:rFonts w:eastAsia="Calibri" w:cstheme="minorHAnsi"/>
          <w:b/>
          <w:bCs/>
          <w:smallCaps/>
          <w:spacing w:val="5"/>
          <w:sz w:val="32"/>
          <w:szCs w:val="32"/>
        </w:rPr>
      </w:pPr>
      <w:r w:rsidRPr="00BC3926">
        <w:rPr>
          <w:rFonts w:eastAsia="Calibri" w:cstheme="minorHAnsi"/>
          <w:b/>
          <w:bCs/>
          <w:smallCaps/>
          <w:spacing w:val="5"/>
          <w:sz w:val="32"/>
          <w:szCs w:val="32"/>
        </w:rPr>
        <w:t xml:space="preserve">PRAVILNIK O </w:t>
      </w:r>
      <w:r w:rsidR="00BD1530" w:rsidRPr="00BC3926">
        <w:rPr>
          <w:rFonts w:eastAsia="Calibri" w:cstheme="minorHAnsi"/>
          <w:b/>
          <w:bCs/>
          <w:smallCaps/>
          <w:spacing w:val="5"/>
          <w:sz w:val="32"/>
          <w:szCs w:val="32"/>
        </w:rPr>
        <w:t xml:space="preserve">UNUTARNJEM </w:t>
      </w:r>
      <w:r w:rsidRPr="00BC3926">
        <w:rPr>
          <w:rFonts w:eastAsia="Calibri" w:cstheme="minorHAnsi"/>
          <w:b/>
          <w:bCs/>
          <w:smallCaps/>
          <w:spacing w:val="5"/>
          <w:sz w:val="32"/>
          <w:szCs w:val="32"/>
        </w:rPr>
        <w:t>USTROJSTVU</w:t>
      </w:r>
      <w:r w:rsidR="005A53D7" w:rsidRPr="00BC3926">
        <w:rPr>
          <w:rFonts w:eastAsia="Calibri" w:cstheme="minorHAnsi"/>
          <w:b/>
          <w:bCs/>
          <w:smallCaps/>
          <w:spacing w:val="5"/>
          <w:sz w:val="32"/>
          <w:szCs w:val="32"/>
        </w:rPr>
        <w:t xml:space="preserve"> I</w:t>
      </w:r>
    </w:p>
    <w:p w14:paraId="6139D128" w14:textId="77777777" w:rsidR="000C10A1" w:rsidRPr="00BC3926" w:rsidRDefault="00F14A8B" w:rsidP="00BC3926">
      <w:pPr>
        <w:pBdr>
          <w:bottom w:val="single" w:sz="4" w:space="1" w:color="7F7F7F"/>
        </w:pBdr>
        <w:spacing w:before="40" w:after="0" w:line="240" w:lineRule="auto"/>
        <w:jc w:val="center"/>
        <w:rPr>
          <w:rFonts w:eastAsia="Calibri" w:cstheme="minorHAnsi"/>
          <w:b/>
          <w:bCs/>
          <w:sz w:val="32"/>
          <w:szCs w:val="32"/>
        </w:rPr>
      </w:pPr>
      <w:r w:rsidRPr="00BC3926">
        <w:rPr>
          <w:rFonts w:eastAsia="Calibri" w:cstheme="minorHAnsi"/>
          <w:b/>
          <w:bCs/>
          <w:smallCaps/>
          <w:spacing w:val="5"/>
          <w:sz w:val="32"/>
          <w:szCs w:val="32"/>
        </w:rPr>
        <w:t xml:space="preserve">SISTEMATIZACIJI </w:t>
      </w:r>
      <w:r w:rsidR="000C10A1" w:rsidRPr="00BC3926">
        <w:rPr>
          <w:rFonts w:eastAsia="Calibri" w:cstheme="minorHAnsi"/>
          <w:b/>
          <w:bCs/>
          <w:smallCaps/>
          <w:spacing w:val="5"/>
          <w:sz w:val="32"/>
          <w:szCs w:val="32"/>
        </w:rPr>
        <w:t>RADNIH MJESTA</w:t>
      </w:r>
      <w:r w:rsidR="005A53D7" w:rsidRPr="00BC3926">
        <w:rPr>
          <w:rFonts w:eastAsia="Calibri" w:cstheme="minorHAnsi"/>
          <w:b/>
          <w:bCs/>
          <w:smallCaps/>
          <w:spacing w:val="5"/>
          <w:sz w:val="32"/>
          <w:szCs w:val="32"/>
        </w:rPr>
        <w:t xml:space="preserve"> </w:t>
      </w:r>
      <w:r w:rsidR="000C10A1" w:rsidRPr="00BC3926">
        <w:rPr>
          <w:rFonts w:eastAsia="Calibri" w:cstheme="minorHAnsi"/>
          <w:b/>
          <w:bCs/>
          <w:smallCaps/>
          <w:spacing w:val="5"/>
          <w:sz w:val="32"/>
          <w:szCs w:val="32"/>
        </w:rPr>
        <w:t>INSTITUTA RUĐER BOŠKOVIĆ</w:t>
      </w:r>
    </w:p>
    <w:p w14:paraId="0219E6F1" w14:textId="77777777" w:rsidR="000C10A1" w:rsidRPr="002D3D30" w:rsidRDefault="000C10A1" w:rsidP="00E03F66">
      <w:pPr>
        <w:spacing w:after="120" w:line="240" w:lineRule="auto"/>
        <w:rPr>
          <w:rFonts w:eastAsia="Calibri" w:cstheme="minorHAnsi"/>
          <w:sz w:val="24"/>
          <w:szCs w:val="24"/>
        </w:rPr>
      </w:pPr>
    </w:p>
    <w:p w14:paraId="36BD653F" w14:textId="77777777" w:rsidR="000C10A1" w:rsidRPr="002D3D30" w:rsidRDefault="000C10A1" w:rsidP="00E03F66">
      <w:pPr>
        <w:spacing w:after="120" w:line="240" w:lineRule="auto"/>
        <w:rPr>
          <w:rFonts w:eastAsia="Calibri" w:cstheme="minorHAnsi"/>
          <w:sz w:val="24"/>
          <w:szCs w:val="24"/>
        </w:rPr>
      </w:pPr>
    </w:p>
    <w:p w14:paraId="1AE1F67C" w14:textId="77777777" w:rsidR="000C10A1" w:rsidRPr="002D3D30" w:rsidRDefault="000C10A1" w:rsidP="00E03F66">
      <w:pPr>
        <w:spacing w:after="120" w:line="240" w:lineRule="auto"/>
        <w:rPr>
          <w:rFonts w:eastAsia="Calibri" w:cstheme="minorHAnsi"/>
          <w:sz w:val="24"/>
          <w:szCs w:val="24"/>
        </w:rPr>
      </w:pPr>
    </w:p>
    <w:p w14:paraId="69B9C04C" w14:textId="77777777" w:rsidR="000C10A1" w:rsidRPr="002D3D30" w:rsidRDefault="000C10A1" w:rsidP="00E03F66">
      <w:pPr>
        <w:spacing w:after="120" w:line="240" w:lineRule="auto"/>
        <w:rPr>
          <w:rFonts w:eastAsia="Calibri" w:cstheme="minorHAnsi"/>
          <w:sz w:val="24"/>
          <w:szCs w:val="24"/>
        </w:rPr>
      </w:pPr>
    </w:p>
    <w:p w14:paraId="161307DE" w14:textId="77777777" w:rsidR="000C10A1" w:rsidRPr="002D3D30" w:rsidRDefault="000C10A1" w:rsidP="00E03F66">
      <w:pPr>
        <w:spacing w:after="120" w:line="240" w:lineRule="auto"/>
        <w:rPr>
          <w:rFonts w:eastAsia="Calibri" w:cstheme="minorHAnsi"/>
          <w:sz w:val="24"/>
          <w:szCs w:val="24"/>
        </w:rPr>
      </w:pPr>
    </w:p>
    <w:p w14:paraId="73218478" w14:textId="77777777" w:rsidR="000C10A1" w:rsidRPr="002D3D30" w:rsidRDefault="000C10A1" w:rsidP="00E03F66">
      <w:pPr>
        <w:spacing w:after="120" w:line="240" w:lineRule="auto"/>
        <w:rPr>
          <w:rFonts w:eastAsia="Calibri" w:cstheme="minorHAnsi"/>
          <w:sz w:val="24"/>
          <w:szCs w:val="24"/>
        </w:rPr>
      </w:pPr>
    </w:p>
    <w:p w14:paraId="67E3F1F8" w14:textId="77777777" w:rsidR="000C10A1" w:rsidRPr="002D3D30" w:rsidRDefault="000C10A1" w:rsidP="00E03F66">
      <w:pPr>
        <w:spacing w:after="120" w:line="240" w:lineRule="auto"/>
        <w:rPr>
          <w:rFonts w:eastAsia="Calibri" w:cstheme="minorHAnsi"/>
          <w:sz w:val="24"/>
          <w:szCs w:val="24"/>
        </w:rPr>
      </w:pPr>
    </w:p>
    <w:p w14:paraId="2EC69308" w14:textId="77777777" w:rsidR="000C10A1" w:rsidRPr="002D3D30" w:rsidRDefault="000C10A1" w:rsidP="00E03F66">
      <w:pPr>
        <w:spacing w:after="120" w:line="240" w:lineRule="auto"/>
        <w:rPr>
          <w:rFonts w:eastAsia="Calibri" w:cstheme="minorHAnsi"/>
          <w:sz w:val="24"/>
          <w:szCs w:val="24"/>
        </w:rPr>
      </w:pPr>
    </w:p>
    <w:p w14:paraId="13036EE1" w14:textId="77777777" w:rsidR="000C10A1" w:rsidRPr="002D3D30" w:rsidRDefault="000C10A1" w:rsidP="00E03F66">
      <w:pPr>
        <w:spacing w:after="120" w:line="240" w:lineRule="auto"/>
        <w:rPr>
          <w:rFonts w:eastAsia="Calibri" w:cstheme="minorHAnsi"/>
          <w:sz w:val="24"/>
          <w:szCs w:val="24"/>
        </w:rPr>
      </w:pPr>
    </w:p>
    <w:p w14:paraId="05C16078" w14:textId="77777777" w:rsidR="000C10A1" w:rsidRPr="002D3D30" w:rsidRDefault="000C10A1" w:rsidP="00E03F66">
      <w:pPr>
        <w:spacing w:after="120" w:line="240" w:lineRule="auto"/>
        <w:rPr>
          <w:rFonts w:eastAsia="Calibri" w:cstheme="minorHAnsi"/>
          <w:sz w:val="24"/>
          <w:szCs w:val="24"/>
        </w:rPr>
      </w:pPr>
    </w:p>
    <w:p w14:paraId="669E8DF2" w14:textId="77777777" w:rsidR="000C10A1" w:rsidRPr="002D3D30" w:rsidRDefault="000C10A1" w:rsidP="00E03F66">
      <w:pPr>
        <w:spacing w:after="120" w:line="240" w:lineRule="auto"/>
        <w:rPr>
          <w:rFonts w:eastAsia="Calibri" w:cstheme="minorHAnsi"/>
          <w:sz w:val="24"/>
          <w:szCs w:val="24"/>
        </w:rPr>
      </w:pPr>
    </w:p>
    <w:p w14:paraId="6BB85926" w14:textId="7B03781C" w:rsidR="00E5114B" w:rsidRDefault="00E5114B" w:rsidP="00E03F66">
      <w:pPr>
        <w:spacing w:after="120" w:line="240" w:lineRule="auto"/>
        <w:rPr>
          <w:rFonts w:eastAsia="Calibri" w:cstheme="minorHAnsi"/>
          <w:sz w:val="24"/>
          <w:szCs w:val="24"/>
        </w:rPr>
      </w:pPr>
    </w:p>
    <w:p w14:paraId="4F23BA1D" w14:textId="1306D9CB" w:rsidR="00BC3926" w:rsidRDefault="00BC3926" w:rsidP="00E03F66">
      <w:pPr>
        <w:spacing w:after="120" w:line="240" w:lineRule="auto"/>
        <w:rPr>
          <w:rFonts w:eastAsia="Calibri" w:cstheme="minorHAnsi"/>
          <w:sz w:val="24"/>
          <w:szCs w:val="24"/>
        </w:rPr>
      </w:pPr>
    </w:p>
    <w:p w14:paraId="5D0AC452" w14:textId="77777777" w:rsidR="00543332" w:rsidRPr="002D3D30" w:rsidRDefault="00543332" w:rsidP="00E03F66">
      <w:pPr>
        <w:spacing w:after="120" w:line="240" w:lineRule="auto"/>
        <w:rPr>
          <w:rFonts w:eastAsia="Calibri" w:cstheme="minorHAnsi"/>
          <w:sz w:val="24"/>
          <w:szCs w:val="24"/>
        </w:rPr>
      </w:pPr>
    </w:p>
    <w:p w14:paraId="1A40F7A6" w14:textId="77777777" w:rsidR="000C10A1" w:rsidRPr="002D3D30" w:rsidRDefault="000C10A1" w:rsidP="00E03F66">
      <w:pPr>
        <w:spacing w:after="120" w:line="240" w:lineRule="auto"/>
        <w:rPr>
          <w:rFonts w:eastAsia="Calibri" w:cstheme="minorHAnsi"/>
          <w:sz w:val="24"/>
          <w:szCs w:val="24"/>
        </w:rPr>
      </w:pPr>
    </w:p>
    <w:p w14:paraId="4969640F" w14:textId="77777777" w:rsidR="000C10A1" w:rsidRPr="002D3D30" w:rsidRDefault="000C10A1" w:rsidP="00E03F66">
      <w:pPr>
        <w:spacing w:after="120" w:line="240" w:lineRule="auto"/>
        <w:rPr>
          <w:rFonts w:eastAsia="Calibri" w:cstheme="minorHAnsi"/>
          <w:sz w:val="24"/>
          <w:szCs w:val="24"/>
        </w:rPr>
      </w:pPr>
    </w:p>
    <w:p w14:paraId="6B307B99" w14:textId="58561207" w:rsidR="000C10A1" w:rsidRPr="002D3D30" w:rsidRDefault="000C10A1" w:rsidP="00E03F66">
      <w:pPr>
        <w:spacing w:after="120" w:line="240" w:lineRule="auto"/>
        <w:jc w:val="center"/>
        <w:rPr>
          <w:rFonts w:eastAsia="Calibri" w:cstheme="minorHAnsi"/>
          <w:sz w:val="28"/>
          <w:szCs w:val="28"/>
        </w:rPr>
        <w:sectPr w:rsidR="000C10A1" w:rsidRPr="002D3D30" w:rsidSect="00BC3926">
          <w:footerReference w:type="default" r:id="rId8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  <w:r w:rsidRPr="002D3D30">
        <w:rPr>
          <w:rFonts w:eastAsia="Calibri" w:cstheme="minorHAnsi"/>
          <w:i/>
          <w:sz w:val="28"/>
          <w:szCs w:val="28"/>
        </w:rPr>
        <w:t xml:space="preserve">Zagreb, </w:t>
      </w:r>
      <w:r w:rsidR="00D60FCE">
        <w:rPr>
          <w:rFonts w:eastAsia="Calibri" w:cstheme="minorHAnsi"/>
          <w:i/>
          <w:sz w:val="28"/>
          <w:szCs w:val="28"/>
        </w:rPr>
        <w:t>srpanj</w:t>
      </w:r>
      <w:r w:rsidRPr="002D3D30">
        <w:rPr>
          <w:rFonts w:eastAsia="Calibri" w:cstheme="minorHAnsi"/>
          <w:i/>
          <w:sz w:val="28"/>
          <w:szCs w:val="28"/>
        </w:rPr>
        <w:t xml:space="preserve"> 202</w:t>
      </w:r>
      <w:r w:rsidR="00D60FCE">
        <w:rPr>
          <w:rFonts w:eastAsia="Calibri" w:cstheme="minorHAnsi"/>
          <w:i/>
          <w:sz w:val="28"/>
          <w:szCs w:val="28"/>
        </w:rPr>
        <w:t>6</w:t>
      </w:r>
      <w:r w:rsidR="00E65532">
        <w:rPr>
          <w:rFonts w:eastAsia="Calibri" w:cstheme="minorHAnsi"/>
          <w:i/>
          <w:sz w:val="28"/>
          <w:szCs w:val="28"/>
        </w:rPr>
        <w:t>.</w:t>
      </w:r>
    </w:p>
    <w:p w14:paraId="3E0288DB" w14:textId="0DCE1D5D" w:rsidR="009F0D31" w:rsidRPr="000840D7" w:rsidRDefault="009F0D31" w:rsidP="002D3FE4">
      <w:pPr>
        <w:widowControl w:val="0"/>
        <w:autoSpaceDE w:val="0"/>
        <w:autoSpaceDN w:val="0"/>
        <w:spacing w:before="40" w:after="0" w:line="240" w:lineRule="auto"/>
        <w:ind w:left="255" w:right="130"/>
        <w:jc w:val="both"/>
        <w:rPr>
          <w:rFonts w:eastAsia="Calibri" w:cstheme="minorHAnsi"/>
          <w:sz w:val="24"/>
          <w:szCs w:val="24"/>
          <w:lang w:eastAsia="hr-HR" w:bidi="hr-HR"/>
        </w:rPr>
      </w:pPr>
      <w:r w:rsidRPr="000840D7">
        <w:rPr>
          <w:rFonts w:eastAsia="Calibri" w:cstheme="minorHAnsi"/>
          <w:sz w:val="24"/>
          <w:szCs w:val="24"/>
          <w:lang w:eastAsia="hr-HR" w:bidi="hr-HR"/>
        </w:rPr>
        <w:lastRenderedPageBreak/>
        <w:t xml:space="preserve">Na temelju članka 29. stavak 3. točka 1. </w:t>
      </w:r>
      <w:r w:rsidR="000840D7" w:rsidRPr="000840D7">
        <w:rPr>
          <w:rFonts w:ascii="Calibri" w:eastAsia="Calibri" w:hAnsi="Calibri" w:cs="Calibri"/>
          <w:sz w:val="24"/>
          <w:szCs w:val="24"/>
          <w:lang w:eastAsia="hr-HR" w:bidi="hr-HR"/>
        </w:rPr>
        <w:t xml:space="preserve">Statuta Instituta Ruđer Bošković od 22. siječnja 2024. godine, izmijenjenog Statutom o izmjenama i dopunama Statuta Instituta Ruđer Bošković od </w:t>
      </w:r>
      <w:r w:rsidR="00D60FCE">
        <w:rPr>
          <w:rFonts w:ascii="Calibri" w:eastAsia="Calibri" w:hAnsi="Calibri" w:cs="Calibri"/>
          <w:sz w:val="24"/>
          <w:szCs w:val="24"/>
          <w:lang w:eastAsia="hr-HR" w:bidi="hr-HR"/>
        </w:rPr>
        <w:t>30. ožujka 2026.</w:t>
      </w:r>
      <w:r w:rsidR="00945663" w:rsidRPr="000840D7">
        <w:rPr>
          <w:rFonts w:eastAsia="Calibri" w:cstheme="minorHAnsi"/>
          <w:sz w:val="24"/>
          <w:szCs w:val="24"/>
          <w:lang w:eastAsia="hr-HR" w:bidi="hr-HR"/>
        </w:rPr>
        <w:t xml:space="preserve">, </w:t>
      </w:r>
      <w:r w:rsidRPr="000840D7">
        <w:rPr>
          <w:rFonts w:eastAsia="Calibri" w:cstheme="minorHAnsi"/>
          <w:sz w:val="24"/>
          <w:szCs w:val="24"/>
          <w:lang w:eastAsia="hr-HR" w:bidi="hr-HR"/>
        </w:rPr>
        <w:t xml:space="preserve">uz </w:t>
      </w:r>
      <w:r w:rsidR="000840D7">
        <w:rPr>
          <w:rFonts w:eastAsia="Calibri" w:cstheme="minorHAnsi"/>
          <w:sz w:val="24"/>
          <w:szCs w:val="24"/>
          <w:lang w:eastAsia="hr-HR" w:bidi="hr-HR"/>
        </w:rPr>
        <w:t xml:space="preserve">pribavljeno </w:t>
      </w:r>
      <w:r w:rsidRPr="000840D7">
        <w:rPr>
          <w:rFonts w:eastAsia="Calibri" w:cstheme="minorHAnsi"/>
          <w:sz w:val="24"/>
          <w:szCs w:val="24"/>
          <w:lang w:eastAsia="hr-HR" w:bidi="hr-HR"/>
        </w:rPr>
        <w:t>mišljenje Znanstvenog vijeća s</w:t>
      </w:r>
      <w:r w:rsidR="00661FA1">
        <w:rPr>
          <w:rFonts w:eastAsia="Calibri" w:cstheme="minorHAnsi"/>
          <w:sz w:val="24"/>
          <w:szCs w:val="24"/>
          <w:lang w:eastAsia="hr-HR" w:bidi="hr-HR"/>
        </w:rPr>
        <w:t xml:space="preserve"> 25. izvanredne sjednice</w:t>
      </w:r>
      <w:r w:rsidRPr="000840D7">
        <w:rPr>
          <w:rFonts w:eastAsia="Calibri" w:cstheme="minorHAnsi"/>
          <w:sz w:val="24"/>
          <w:szCs w:val="24"/>
          <w:lang w:eastAsia="hr-HR" w:bidi="hr-HR"/>
        </w:rPr>
        <w:t xml:space="preserve"> od</w:t>
      </w:r>
      <w:r w:rsidR="00945663" w:rsidRPr="000840D7">
        <w:rPr>
          <w:rFonts w:eastAsia="Calibri" w:cstheme="minorHAnsi"/>
          <w:sz w:val="24"/>
          <w:szCs w:val="24"/>
          <w:lang w:eastAsia="hr-HR" w:bidi="hr-HR"/>
        </w:rPr>
        <w:t>ržane</w:t>
      </w:r>
      <w:r w:rsidR="00661FA1">
        <w:rPr>
          <w:rFonts w:eastAsia="Calibri" w:cstheme="minorHAnsi"/>
          <w:sz w:val="24"/>
          <w:szCs w:val="24"/>
          <w:lang w:eastAsia="hr-HR" w:bidi="hr-HR"/>
        </w:rPr>
        <w:t xml:space="preserve"> 19. studenoga 2025.</w:t>
      </w:r>
      <w:r w:rsidRPr="000840D7">
        <w:rPr>
          <w:rFonts w:eastAsia="Calibri" w:cstheme="minorHAnsi"/>
          <w:sz w:val="24"/>
          <w:szCs w:val="24"/>
          <w:lang w:eastAsia="hr-HR" w:bidi="hr-HR"/>
        </w:rPr>
        <w:t xml:space="preserve"> godine, nakon provedenog savjetovanja sa sindikalnim povjerenicima koji su preuzeli prava i obveze radničkog vijeća te uz prethodnu suglasnost Ministarstva znanosti</w:t>
      </w:r>
      <w:r w:rsidR="00252342" w:rsidRPr="000840D7">
        <w:rPr>
          <w:rFonts w:eastAsia="Calibri" w:cstheme="minorHAnsi"/>
          <w:sz w:val="24"/>
          <w:szCs w:val="24"/>
          <w:lang w:eastAsia="hr-HR" w:bidi="hr-HR"/>
        </w:rPr>
        <w:t>,</w:t>
      </w:r>
      <w:r w:rsidRPr="000840D7">
        <w:rPr>
          <w:rFonts w:eastAsia="Calibri" w:cstheme="minorHAnsi"/>
          <w:sz w:val="24"/>
          <w:szCs w:val="24"/>
          <w:lang w:eastAsia="hr-HR" w:bidi="hr-HR"/>
        </w:rPr>
        <w:t xml:space="preserve"> obrazovanja</w:t>
      </w:r>
      <w:r w:rsidR="00252342" w:rsidRPr="000840D7">
        <w:rPr>
          <w:rFonts w:eastAsia="Calibri" w:cstheme="minorHAnsi"/>
          <w:sz w:val="24"/>
          <w:szCs w:val="24"/>
          <w:lang w:eastAsia="hr-HR" w:bidi="hr-HR"/>
        </w:rPr>
        <w:t xml:space="preserve"> i mladih</w:t>
      </w:r>
      <w:r w:rsidRPr="000840D7">
        <w:rPr>
          <w:rFonts w:eastAsia="Calibri" w:cstheme="minorHAnsi"/>
          <w:sz w:val="24"/>
          <w:szCs w:val="24"/>
          <w:lang w:eastAsia="hr-HR" w:bidi="hr-HR"/>
        </w:rPr>
        <w:t xml:space="preserve"> KLASA:</w:t>
      </w:r>
      <w:r w:rsidR="00D60FCE">
        <w:rPr>
          <w:rFonts w:eastAsia="Calibri" w:cstheme="minorHAnsi"/>
          <w:sz w:val="24"/>
          <w:szCs w:val="24"/>
          <w:lang w:eastAsia="hr-HR" w:bidi="hr-HR"/>
        </w:rPr>
        <w:t xml:space="preserve"> 640-01/25-06/00028</w:t>
      </w:r>
      <w:r w:rsidRPr="000840D7">
        <w:rPr>
          <w:rFonts w:eastAsia="Calibri" w:cstheme="minorHAnsi"/>
          <w:sz w:val="24"/>
          <w:szCs w:val="24"/>
          <w:lang w:eastAsia="hr-HR" w:bidi="hr-HR"/>
        </w:rPr>
        <w:t xml:space="preserve">, URBROJ: </w:t>
      </w:r>
      <w:r w:rsidR="00D60FCE">
        <w:rPr>
          <w:rFonts w:eastAsia="Calibri" w:cstheme="minorHAnsi"/>
          <w:sz w:val="24"/>
          <w:szCs w:val="24"/>
          <w:lang w:eastAsia="hr-HR" w:bidi="hr-HR"/>
        </w:rPr>
        <w:t>533-03-26-0002 od 15. svibnja 2026. godine</w:t>
      </w:r>
      <w:r w:rsidRPr="000840D7">
        <w:rPr>
          <w:rFonts w:eastAsia="Calibri" w:cstheme="minorHAnsi"/>
          <w:sz w:val="24"/>
          <w:szCs w:val="24"/>
          <w:lang w:eastAsia="hr-HR" w:bidi="hr-HR"/>
        </w:rPr>
        <w:t xml:space="preserve">, Upravno vijeće Instituta Ruđer Bošković je na </w:t>
      </w:r>
      <w:r w:rsidR="00D60FCE">
        <w:rPr>
          <w:rFonts w:eastAsia="Calibri" w:cstheme="minorHAnsi"/>
          <w:sz w:val="24"/>
          <w:szCs w:val="24"/>
          <w:lang w:eastAsia="hr-HR" w:bidi="hr-HR"/>
        </w:rPr>
        <w:t>47.</w:t>
      </w:r>
      <w:r w:rsidRPr="000840D7">
        <w:rPr>
          <w:rFonts w:eastAsia="Calibri" w:cstheme="minorHAnsi"/>
          <w:sz w:val="24"/>
          <w:szCs w:val="24"/>
          <w:lang w:eastAsia="hr-HR" w:bidi="hr-HR"/>
        </w:rPr>
        <w:t xml:space="preserve"> sjednici održanoj </w:t>
      </w:r>
      <w:r w:rsidR="00D60FCE">
        <w:rPr>
          <w:rFonts w:eastAsia="Calibri" w:cstheme="minorHAnsi"/>
          <w:sz w:val="24"/>
          <w:szCs w:val="24"/>
          <w:lang w:eastAsia="hr-HR" w:bidi="hr-HR"/>
        </w:rPr>
        <w:t>6. srpnja 2026.</w:t>
      </w:r>
      <w:r w:rsidRPr="000840D7">
        <w:rPr>
          <w:rFonts w:eastAsia="Calibri" w:cstheme="minorHAnsi"/>
          <w:sz w:val="24"/>
          <w:szCs w:val="24"/>
          <w:lang w:eastAsia="hr-HR" w:bidi="hr-HR"/>
        </w:rPr>
        <w:t xml:space="preserve"> godine</w:t>
      </w:r>
      <w:r w:rsidRPr="000840D7">
        <w:rPr>
          <w:rFonts w:eastAsia="Calibri" w:cstheme="minorHAnsi"/>
          <w:spacing w:val="-2"/>
          <w:sz w:val="24"/>
          <w:szCs w:val="24"/>
          <w:lang w:eastAsia="hr-HR" w:bidi="hr-HR"/>
        </w:rPr>
        <w:t xml:space="preserve"> </w:t>
      </w:r>
      <w:r w:rsidRPr="000840D7">
        <w:rPr>
          <w:rFonts w:eastAsia="Calibri" w:cstheme="minorHAnsi"/>
          <w:sz w:val="24"/>
          <w:szCs w:val="24"/>
          <w:lang w:eastAsia="hr-HR" w:bidi="hr-HR"/>
        </w:rPr>
        <w:t>donijelo</w:t>
      </w:r>
    </w:p>
    <w:p w14:paraId="0248FF2C" w14:textId="77777777" w:rsidR="00E65532" w:rsidRPr="002D3FE4" w:rsidRDefault="009F0D31" w:rsidP="002D3FE4">
      <w:pPr>
        <w:tabs>
          <w:tab w:val="left" w:pos="720"/>
        </w:tabs>
        <w:spacing w:before="480" w:after="0" w:line="240" w:lineRule="auto"/>
        <w:jc w:val="center"/>
        <w:rPr>
          <w:rFonts w:eastAsia="Calibri" w:cstheme="minorHAnsi"/>
          <w:b/>
          <w:sz w:val="32"/>
          <w:szCs w:val="32"/>
        </w:rPr>
      </w:pPr>
      <w:r w:rsidRPr="002D3FE4">
        <w:rPr>
          <w:rFonts w:eastAsia="Calibri" w:cstheme="minorHAnsi"/>
          <w:b/>
          <w:sz w:val="32"/>
          <w:szCs w:val="32"/>
        </w:rPr>
        <w:t xml:space="preserve">PRAVILNIK O </w:t>
      </w:r>
      <w:r w:rsidR="00BD1530" w:rsidRPr="002D3FE4">
        <w:rPr>
          <w:rFonts w:eastAsia="Calibri" w:cstheme="minorHAnsi"/>
          <w:b/>
          <w:sz w:val="32"/>
          <w:szCs w:val="32"/>
        </w:rPr>
        <w:t xml:space="preserve">UNUTARNJEM </w:t>
      </w:r>
      <w:r w:rsidRPr="002D3FE4">
        <w:rPr>
          <w:rFonts w:eastAsia="Calibri" w:cstheme="minorHAnsi"/>
          <w:b/>
          <w:sz w:val="32"/>
          <w:szCs w:val="32"/>
        </w:rPr>
        <w:t xml:space="preserve">USTROJSTVU </w:t>
      </w:r>
      <w:r w:rsidR="00BD1530" w:rsidRPr="002D3FE4">
        <w:rPr>
          <w:rFonts w:eastAsia="Calibri" w:cstheme="minorHAnsi"/>
          <w:b/>
          <w:sz w:val="32"/>
          <w:szCs w:val="32"/>
        </w:rPr>
        <w:t>I</w:t>
      </w:r>
    </w:p>
    <w:p w14:paraId="4571E4A5" w14:textId="77777777" w:rsidR="009F0D31" w:rsidRPr="002D3FE4" w:rsidRDefault="00BD1530" w:rsidP="00BC3926">
      <w:pPr>
        <w:tabs>
          <w:tab w:val="left" w:pos="720"/>
        </w:tabs>
        <w:spacing w:before="40" w:after="0" w:line="240" w:lineRule="auto"/>
        <w:jc w:val="center"/>
        <w:rPr>
          <w:rFonts w:eastAsia="Calibri" w:cstheme="minorHAnsi"/>
          <w:b/>
          <w:sz w:val="32"/>
          <w:szCs w:val="32"/>
        </w:rPr>
      </w:pPr>
      <w:r w:rsidRPr="002D3FE4">
        <w:rPr>
          <w:rFonts w:eastAsia="Calibri" w:cstheme="minorHAnsi"/>
          <w:b/>
          <w:sz w:val="32"/>
          <w:szCs w:val="32"/>
        </w:rPr>
        <w:t xml:space="preserve">SISTEMATIZACIJI </w:t>
      </w:r>
      <w:r w:rsidR="009F0D31" w:rsidRPr="002D3FE4">
        <w:rPr>
          <w:rFonts w:eastAsia="Calibri" w:cstheme="minorHAnsi"/>
          <w:b/>
          <w:sz w:val="32"/>
          <w:szCs w:val="32"/>
        </w:rPr>
        <w:t>RADNIH MJESTA</w:t>
      </w:r>
      <w:r w:rsidRPr="002D3FE4">
        <w:rPr>
          <w:rFonts w:eastAsia="Calibri" w:cstheme="minorHAnsi"/>
          <w:b/>
          <w:sz w:val="32"/>
          <w:szCs w:val="32"/>
        </w:rPr>
        <w:t xml:space="preserve"> </w:t>
      </w:r>
      <w:r w:rsidR="009F0D31" w:rsidRPr="002D3FE4">
        <w:rPr>
          <w:rFonts w:eastAsia="Calibri" w:cstheme="minorHAnsi"/>
          <w:b/>
          <w:sz w:val="32"/>
          <w:szCs w:val="32"/>
        </w:rPr>
        <w:t>INSTITUTA RUĐER BOŠKOVIĆ</w:t>
      </w:r>
    </w:p>
    <w:p w14:paraId="3D5D677C" w14:textId="77777777" w:rsidR="009F0D31" w:rsidRPr="00D533BB" w:rsidRDefault="009F0D31" w:rsidP="002D3FE4">
      <w:pPr>
        <w:tabs>
          <w:tab w:val="left" w:pos="567"/>
        </w:tabs>
        <w:spacing w:before="720" w:after="120" w:line="240" w:lineRule="auto"/>
        <w:rPr>
          <w:rFonts w:cstheme="minorHAnsi"/>
          <w:b/>
          <w:sz w:val="28"/>
          <w:szCs w:val="28"/>
        </w:rPr>
      </w:pPr>
      <w:r w:rsidRPr="00D533BB">
        <w:rPr>
          <w:rFonts w:cstheme="minorHAnsi"/>
          <w:b/>
          <w:sz w:val="28"/>
          <w:szCs w:val="28"/>
        </w:rPr>
        <w:t>I.</w:t>
      </w:r>
      <w:r w:rsidRPr="00D533BB">
        <w:rPr>
          <w:rFonts w:cstheme="minorHAnsi"/>
          <w:b/>
          <w:sz w:val="28"/>
          <w:szCs w:val="28"/>
        </w:rPr>
        <w:tab/>
      </w:r>
      <w:r w:rsidR="00E8012A" w:rsidRPr="00D533BB">
        <w:rPr>
          <w:rFonts w:cstheme="minorHAnsi"/>
          <w:b/>
          <w:sz w:val="28"/>
          <w:szCs w:val="28"/>
        </w:rPr>
        <w:t>UVODNE ODREDBE</w:t>
      </w:r>
    </w:p>
    <w:p w14:paraId="4357CCD9" w14:textId="77777777" w:rsidR="00C33A18" w:rsidRPr="002D3D30" w:rsidRDefault="00C33A18" w:rsidP="00967412">
      <w:pPr>
        <w:tabs>
          <w:tab w:val="left" w:pos="720"/>
        </w:tabs>
        <w:spacing w:after="12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>Članak 1.</w:t>
      </w:r>
    </w:p>
    <w:p w14:paraId="474D1FD6" w14:textId="07445E95" w:rsidR="006458C6" w:rsidRPr="00A55490" w:rsidRDefault="006458C6" w:rsidP="00E03F66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eastAsia="Calibri" w:cstheme="minorHAnsi"/>
          <w:sz w:val="24"/>
          <w:szCs w:val="24"/>
        </w:rPr>
      </w:pPr>
      <w:r w:rsidRPr="006458C6">
        <w:rPr>
          <w:sz w:val="24"/>
          <w:szCs w:val="24"/>
        </w:rPr>
        <w:t>Ovim Pravilnikom uređuje se unutarnje ustrojstvo Instituta Ruđer Bošković (u daljnjem tekstu: Institut), nazivi i djelokrug ustrojstvenih jedinica, način upravljanja ustrojstvenim jedinicama, radna mjesta s naznakom osnovnih poslova i uvjeta za zasnivanje radnog odnosa te druga pitanja važna za ustrojstvo i rad Instituta.</w:t>
      </w:r>
    </w:p>
    <w:p w14:paraId="1D2C3E22" w14:textId="77777777" w:rsidR="00C44825" w:rsidRPr="00F100EE" w:rsidRDefault="00C44825" w:rsidP="003B441C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Ovaj Pravilnik primjenjuje se na sve </w:t>
      </w:r>
      <w:r w:rsidRPr="00F100EE">
        <w:rPr>
          <w:rFonts w:eastAsia="Calibri" w:cstheme="minorHAnsi"/>
          <w:sz w:val="24"/>
          <w:szCs w:val="24"/>
        </w:rPr>
        <w:t>zaposlenike Instituta, neovisno o izvorima iz kojih se osiguravaju sredstva za njihov rad.</w:t>
      </w:r>
    </w:p>
    <w:p w14:paraId="455851C1" w14:textId="77777777" w:rsidR="0090443B" w:rsidRPr="002D3D30" w:rsidRDefault="006128E6" w:rsidP="0090443B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Izrazi koji se koriste u ovome Pravilniku, a imaju rodno značenje, koriste se neutralno i odnose se jednako na muški i ženski rod.</w:t>
      </w:r>
    </w:p>
    <w:p w14:paraId="684523D1" w14:textId="77777777" w:rsidR="00790F18" w:rsidRPr="00D533BB" w:rsidRDefault="00790F18" w:rsidP="00790F18">
      <w:pPr>
        <w:keepNext/>
        <w:spacing w:before="360" w:after="120" w:line="28" w:lineRule="atLeast"/>
        <w:ind w:left="567" w:hanging="567"/>
        <w:outlineLvl w:val="0"/>
        <w:rPr>
          <w:rFonts w:eastAsia="Times New Roman" w:cstheme="minorHAnsi"/>
          <w:b/>
          <w:bCs/>
          <w:kern w:val="32"/>
          <w:sz w:val="28"/>
          <w:szCs w:val="28"/>
        </w:rPr>
      </w:pPr>
      <w:bookmarkStart w:id="0" w:name="_Toc128143111"/>
      <w:r w:rsidRPr="00D533BB">
        <w:rPr>
          <w:rFonts w:eastAsia="Times New Roman" w:cstheme="minorHAnsi"/>
          <w:b/>
          <w:bCs/>
          <w:kern w:val="32"/>
          <w:sz w:val="28"/>
          <w:szCs w:val="28"/>
        </w:rPr>
        <w:t>II.</w:t>
      </w:r>
      <w:r w:rsidRPr="00D533BB">
        <w:rPr>
          <w:rFonts w:eastAsia="Times New Roman" w:cstheme="minorHAnsi"/>
          <w:b/>
          <w:bCs/>
          <w:kern w:val="32"/>
          <w:sz w:val="28"/>
          <w:szCs w:val="28"/>
        </w:rPr>
        <w:tab/>
        <w:t>USTROJSTVENE JEDINICE INSTITUTA</w:t>
      </w:r>
      <w:bookmarkEnd w:id="0"/>
    </w:p>
    <w:p w14:paraId="3F7BE670" w14:textId="77777777" w:rsidR="00790F18" w:rsidRPr="002D3D30" w:rsidRDefault="00E01504" w:rsidP="00790F18">
      <w:pPr>
        <w:keepNext/>
        <w:spacing w:before="24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4F4B3E">
        <w:rPr>
          <w:rFonts w:eastAsia="Calibri" w:cstheme="minorHAnsi"/>
          <w:b/>
          <w:sz w:val="24"/>
          <w:szCs w:val="24"/>
        </w:rPr>
        <w:t>2</w:t>
      </w:r>
      <w:r w:rsidR="00790F18" w:rsidRPr="002D3D30">
        <w:rPr>
          <w:rFonts w:eastAsia="Calibri" w:cstheme="minorHAnsi"/>
          <w:b/>
          <w:sz w:val="24"/>
          <w:szCs w:val="24"/>
        </w:rPr>
        <w:t>.</w:t>
      </w:r>
    </w:p>
    <w:p w14:paraId="0F44248B" w14:textId="77777777" w:rsidR="004F4B3E" w:rsidRPr="004F4B3E" w:rsidRDefault="004F4B3E" w:rsidP="005E43FF">
      <w:pPr>
        <w:pStyle w:val="ListParagraph"/>
        <w:numPr>
          <w:ilvl w:val="0"/>
          <w:numId w:val="62"/>
        </w:numPr>
        <w:spacing w:after="120" w:line="240" w:lineRule="auto"/>
        <w:ind w:left="567" w:hanging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</w:t>
      </w:r>
      <w:r w:rsidRPr="004F4B3E">
        <w:rPr>
          <w:rFonts w:eastAsia="Calibri" w:cstheme="minorHAnsi"/>
          <w:sz w:val="24"/>
          <w:szCs w:val="24"/>
        </w:rPr>
        <w:t>nstitut svoju djelatnost obavlja unutar ustrojstvenih jedinica utvrđenih ovim Pravilnikom.</w:t>
      </w:r>
    </w:p>
    <w:p w14:paraId="443A9168" w14:textId="77777777" w:rsidR="004F4B3E" w:rsidRDefault="004F4B3E" w:rsidP="005E43FF">
      <w:pPr>
        <w:numPr>
          <w:ilvl w:val="0"/>
          <w:numId w:val="62"/>
        </w:numPr>
        <w:spacing w:after="120" w:line="240" w:lineRule="auto"/>
        <w:ind w:left="567" w:hanging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Ustrojstvene jedinice u</w:t>
      </w:r>
      <w:r w:rsidR="00A04323">
        <w:rPr>
          <w:rFonts w:eastAsia="Calibri" w:cstheme="minorHAnsi"/>
          <w:sz w:val="24"/>
          <w:szCs w:val="24"/>
        </w:rPr>
        <w:t>strojavaju</w:t>
      </w:r>
      <w:r>
        <w:rPr>
          <w:rFonts w:eastAsia="Calibri" w:cstheme="minorHAnsi"/>
          <w:sz w:val="24"/>
          <w:szCs w:val="24"/>
        </w:rPr>
        <w:t xml:space="preserve"> se prema vrsti, srodnosti, opsegu i međusobnoj povezanosti poslova koje obavljaju.</w:t>
      </w:r>
    </w:p>
    <w:p w14:paraId="15E9235E" w14:textId="77777777" w:rsidR="00790F18" w:rsidRPr="004F4B3E" w:rsidRDefault="00790F18" w:rsidP="005E43FF">
      <w:pPr>
        <w:numPr>
          <w:ilvl w:val="0"/>
          <w:numId w:val="62"/>
        </w:numPr>
        <w:spacing w:after="0" w:line="240" w:lineRule="auto"/>
        <w:ind w:left="567" w:hanging="567"/>
        <w:jc w:val="both"/>
        <w:rPr>
          <w:rFonts w:eastAsia="Calibri" w:cstheme="minorHAnsi"/>
          <w:sz w:val="24"/>
          <w:szCs w:val="24"/>
        </w:rPr>
      </w:pPr>
      <w:r w:rsidRPr="004F4B3E">
        <w:rPr>
          <w:rFonts w:eastAsia="Calibri" w:cstheme="minorHAnsi"/>
          <w:sz w:val="24"/>
          <w:szCs w:val="24"/>
        </w:rPr>
        <w:t>U sastavu Instituta ustroj</w:t>
      </w:r>
      <w:r w:rsidR="00461409">
        <w:rPr>
          <w:rFonts w:eastAsia="Calibri" w:cstheme="minorHAnsi"/>
          <w:sz w:val="24"/>
          <w:szCs w:val="24"/>
        </w:rPr>
        <w:t>eni</w:t>
      </w:r>
      <w:r w:rsidRPr="004F4B3E">
        <w:rPr>
          <w:rFonts w:eastAsia="Calibri" w:cstheme="minorHAnsi"/>
          <w:sz w:val="24"/>
          <w:szCs w:val="24"/>
        </w:rPr>
        <w:t xml:space="preserve"> s</w:t>
      </w:r>
      <w:r w:rsidR="00461409">
        <w:rPr>
          <w:rFonts w:eastAsia="Calibri" w:cstheme="minorHAnsi"/>
          <w:sz w:val="24"/>
          <w:szCs w:val="24"/>
        </w:rPr>
        <w:t>u</w:t>
      </w:r>
      <w:r w:rsidRPr="004F4B3E">
        <w:rPr>
          <w:rFonts w:eastAsia="Calibri" w:cstheme="minorHAnsi"/>
          <w:sz w:val="24"/>
          <w:szCs w:val="24"/>
        </w:rPr>
        <w:t>:</w:t>
      </w:r>
    </w:p>
    <w:p w14:paraId="2BFE85CC" w14:textId="77777777" w:rsidR="006F2535" w:rsidRDefault="00A04323" w:rsidP="005E43FF">
      <w:pPr>
        <w:pStyle w:val="ListParagraph"/>
        <w:numPr>
          <w:ilvl w:val="0"/>
          <w:numId w:val="63"/>
        </w:numPr>
        <w:tabs>
          <w:tab w:val="left" w:pos="284"/>
        </w:tabs>
        <w:spacing w:after="0" w:line="240" w:lineRule="auto"/>
        <w:ind w:left="714" w:hanging="357"/>
        <w:contextualSpacing w:val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</w:t>
      </w:r>
      <w:r w:rsidR="00790F18" w:rsidRPr="006F2535">
        <w:rPr>
          <w:rFonts w:eastAsia="Calibri" w:cstheme="minorHAnsi"/>
          <w:sz w:val="24"/>
          <w:szCs w:val="24"/>
        </w:rPr>
        <w:t>avodi</w:t>
      </w:r>
      <w:r w:rsidR="006F2535" w:rsidRPr="006F2535">
        <w:rPr>
          <w:rFonts w:eastAsia="Calibri" w:cstheme="minorHAnsi"/>
          <w:sz w:val="24"/>
          <w:szCs w:val="24"/>
        </w:rPr>
        <w:t xml:space="preserve"> i laboratoriji</w:t>
      </w:r>
    </w:p>
    <w:p w14:paraId="5E5FA2DF" w14:textId="77777777" w:rsidR="006F2535" w:rsidRDefault="00A04323" w:rsidP="005E43FF">
      <w:pPr>
        <w:pStyle w:val="ListParagraph"/>
        <w:numPr>
          <w:ilvl w:val="0"/>
          <w:numId w:val="63"/>
        </w:numPr>
        <w:tabs>
          <w:tab w:val="left" w:pos="284"/>
        </w:tabs>
        <w:spacing w:after="0" w:line="240" w:lineRule="auto"/>
        <w:ind w:left="714" w:hanging="357"/>
        <w:contextualSpacing w:val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</w:t>
      </w:r>
      <w:r w:rsidR="00790F18" w:rsidRPr="006F2535">
        <w:rPr>
          <w:rFonts w:eastAsia="Calibri" w:cstheme="minorHAnsi"/>
          <w:sz w:val="24"/>
          <w:szCs w:val="24"/>
        </w:rPr>
        <w:t>entri za znanstvenu</w:t>
      </w:r>
      <w:r w:rsidR="00790F18" w:rsidRPr="006F2535">
        <w:rPr>
          <w:rFonts w:eastAsia="Calibri" w:cstheme="minorHAnsi"/>
          <w:spacing w:val="-3"/>
          <w:sz w:val="24"/>
          <w:szCs w:val="24"/>
        </w:rPr>
        <w:t xml:space="preserve"> </w:t>
      </w:r>
      <w:r w:rsidR="00790F18" w:rsidRPr="006F2535">
        <w:rPr>
          <w:rFonts w:eastAsia="Calibri" w:cstheme="minorHAnsi"/>
          <w:sz w:val="24"/>
          <w:szCs w:val="24"/>
        </w:rPr>
        <w:t>potporu</w:t>
      </w:r>
    </w:p>
    <w:p w14:paraId="15F834F5" w14:textId="77777777" w:rsidR="006F2535" w:rsidRDefault="00790F18" w:rsidP="005E43FF">
      <w:pPr>
        <w:pStyle w:val="ListParagraph"/>
        <w:numPr>
          <w:ilvl w:val="0"/>
          <w:numId w:val="63"/>
        </w:numPr>
        <w:tabs>
          <w:tab w:val="left" w:pos="284"/>
        </w:tabs>
        <w:spacing w:after="0" w:line="240" w:lineRule="auto"/>
        <w:ind w:left="714" w:hanging="357"/>
        <w:contextualSpacing w:val="0"/>
        <w:rPr>
          <w:rFonts w:eastAsia="Calibri" w:cstheme="minorHAnsi"/>
          <w:sz w:val="24"/>
          <w:szCs w:val="24"/>
        </w:rPr>
      </w:pPr>
      <w:r w:rsidRPr="006F2535">
        <w:rPr>
          <w:rFonts w:eastAsia="Calibri" w:cstheme="minorHAnsi"/>
          <w:sz w:val="24"/>
          <w:szCs w:val="24"/>
        </w:rPr>
        <w:t>Centar za znanstvene informacije</w:t>
      </w:r>
    </w:p>
    <w:p w14:paraId="6E145CB7" w14:textId="77777777" w:rsidR="006F2535" w:rsidRDefault="00790F18" w:rsidP="005E43FF">
      <w:pPr>
        <w:pStyle w:val="ListParagraph"/>
        <w:numPr>
          <w:ilvl w:val="0"/>
          <w:numId w:val="63"/>
        </w:numPr>
        <w:tabs>
          <w:tab w:val="left" w:pos="284"/>
        </w:tabs>
        <w:spacing w:after="0" w:line="240" w:lineRule="auto"/>
        <w:ind w:left="714" w:hanging="357"/>
        <w:contextualSpacing w:val="0"/>
        <w:rPr>
          <w:rFonts w:eastAsia="Calibri" w:cstheme="minorHAnsi"/>
          <w:sz w:val="24"/>
          <w:szCs w:val="24"/>
        </w:rPr>
      </w:pPr>
      <w:r w:rsidRPr="006F2535">
        <w:rPr>
          <w:rFonts w:eastAsia="Calibri" w:cstheme="minorHAnsi"/>
          <w:sz w:val="24"/>
          <w:szCs w:val="24"/>
        </w:rPr>
        <w:t>Ured ravnatelja</w:t>
      </w:r>
    </w:p>
    <w:p w14:paraId="1E35BDC9" w14:textId="77777777" w:rsidR="006F2535" w:rsidRPr="00F100EE" w:rsidRDefault="00790F18" w:rsidP="005E43FF">
      <w:pPr>
        <w:pStyle w:val="ListParagraph"/>
        <w:numPr>
          <w:ilvl w:val="0"/>
          <w:numId w:val="63"/>
        </w:numPr>
        <w:tabs>
          <w:tab w:val="left" w:pos="284"/>
        </w:tabs>
        <w:spacing w:after="0" w:line="240" w:lineRule="auto"/>
        <w:ind w:left="714" w:hanging="357"/>
        <w:contextualSpacing w:val="0"/>
        <w:rPr>
          <w:rFonts w:eastAsia="Calibri" w:cstheme="minorHAnsi"/>
          <w:sz w:val="24"/>
          <w:szCs w:val="24"/>
        </w:rPr>
      </w:pPr>
      <w:r w:rsidRPr="00F100EE">
        <w:rPr>
          <w:rFonts w:eastAsia="Calibri" w:cstheme="minorHAnsi"/>
          <w:sz w:val="24"/>
          <w:szCs w:val="24"/>
        </w:rPr>
        <w:t>Glavno tajništvo</w:t>
      </w:r>
    </w:p>
    <w:p w14:paraId="0EBE91AD" w14:textId="77777777" w:rsidR="006F2535" w:rsidRPr="00F100EE" w:rsidRDefault="006F2535" w:rsidP="005E43FF">
      <w:pPr>
        <w:pStyle w:val="ListParagraph"/>
        <w:numPr>
          <w:ilvl w:val="0"/>
          <w:numId w:val="63"/>
        </w:numPr>
        <w:tabs>
          <w:tab w:val="left" w:pos="284"/>
        </w:tabs>
        <w:spacing w:after="0" w:line="240" w:lineRule="auto"/>
        <w:ind w:left="714" w:hanging="357"/>
        <w:contextualSpacing w:val="0"/>
        <w:rPr>
          <w:rFonts w:eastAsia="Calibri" w:cstheme="minorHAnsi"/>
          <w:sz w:val="24"/>
          <w:szCs w:val="24"/>
        </w:rPr>
      </w:pPr>
      <w:r w:rsidRPr="00F100EE">
        <w:rPr>
          <w:rFonts w:eastAsia="Calibri" w:cstheme="minorHAnsi"/>
          <w:sz w:val="24"/>
          <w:szCs w:val="24"/>
        </w:rPr>
        <w:t>a</w:t>
      </w:r>
      <w:r w:rsidR="00790F18" w:rsidRPr="00F100EE">
        <w:rPr>
          <w:rFonts w:eastAsia="Calibri" w:cstheme="minorHAnsi"/>
          <w:sz w:val="24"/>
          <w:szCs w:val="24"/>
        </w:rPr>
        <w:t>dministrativne i stručne službe</w:t>
      </w:r>
    </w:p>
    <w:p w14:paraId="3FE76287" w14:textId="77777777" w:rsidR="00790F18" w:rsidRPr="00F100EE" w:rsidRDefault="00824FD0" w:rsidP="005E43FF">
      <w:pPr>
        <w:pStyle w:val="ListParagraph"/>
        <w:numPr>
          <w:ilvl w:val="0"/>
          <w:numId w:val="63"/>
        </w:numPr>
        <w:tabs>
          <w:tab w:val="left" w:pos="284"/>
        </w:tabs>
        <w:spacing w:line="240" w:lineRule="auto"/>
        <w:ind w:left="714" w:hanging="357"/>
        <w:contextualSpacing w:val="0"/>
        <w:rPr>
          <w:rFonts w:eastAsia="Calibri" w:cstheme="minorHAnsi"/>
          <w:sz w:val="24"/>
          <w:szCs w:val="24"/>
        </w:rPr>
      </w:pPr>
      <w:r w:rsidRPr="00F100EE">
        <w:rPr>
          <w:rFonts w:eastAsia="Calibri" w:cstheme="minorHAnsi"/>
          <w:sz w:val="24"/>
          <w:szCs w:val="24"/>
        </w:rPr>
        <w:t>Tehničk</w:t>
      </w:r>
      <w:r w:rsidR="006F2535" w:rsidRPr="00F100EE">
        <w:rPr>
          <w:rFonts w:eastAsia="Calibri" w:cstheme="minorHAnsi"/>
          <w:sz w:val="24"/>
          <w:szCs w:val="24"/>
        </w:rPr>
        <w:t>a</w:t>
      </w:r>
      <w:r w:rsidR="00790F18" w:rsidRPr="00F100EE">
        <w:rPr>
          <w:rFonts w:eastAsia="Calibri" w:cstheme="minorHAnsi"/>
          <w:sz w:val="24"/>
          <w:szCs w:val="24"/>
        </w:rPr>
        <w:t xml:space="preserve"> služb</w:t>
      </w:r>
      <w:r w:rsidR="006F2535" w:rsidRPr="00F100EE">
        <w:rPr>
          <w:rFonts w:eastAsia="Calibri" w:cstheme="minorHAnsi"/>
          <w:sz w:val="24"/>
          <w:szCs w:val="24"/>
        </w:rPr>
        <w:t>a</w:t>
      </w:r>
      <w:r w:rsidR="00790F18" w:rsidRPr="00F100EE">
        <w:rPr>
          <w:rFonts w:eastAsia="Calibri" w:cstheme="minorHAnsi"/>
          <w:sz w:val="24"/>
          <w:szCs w:val="24"/>
        </w:rPr>
        <w:t>.</w:t>
      </w:r>
    </w:p>
    <w:p w14:paraId="2ABBB63A" w14:textId="77777777" w:rsidR="009B5BFC" w:rsidRDefault="009B5BFC" w:rsidP="005E43FF">
      <w:pPr>
        <w:pStyle w:val="ListParagraph"/>
        <w:numPr>
          <w:ilvl w:val="0"/>
          <w:numId w:val="62"/>
        </w:numPr>
        <w:spacing w:after="120" w:line="240" w:lineRule="auto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Znanstvena i stručna djelatnost </w:t>
      </w:r>
      <w:r w:rsidR="00967412">
        <w:rPr>
          <w:rFonts w:eastAsia="Calibri" w:cstheme="minorHAnsi"/>
          <w:sz w:val="24"/>
          <w:szCs w:val="24"/>
        </w:rPr>
        <w:t xml:space="preserve">Instituta </w:t>
      </w:r>
      <w:r>
        <w:rPr>
          <w:rFonts w:eastAsia="Calibri" w:cstheme="minorHAnsi"/>
          <w:sz w:val="24"/>
          <w:szCs w:val="24"/>
        </w:rPr>
        <w:t>obavlja se u okviru znanstvenih ustrojstvenih jedinica: zavoda i centara za znanstvenu potporu.</w:t>
      </w:r>
    </w:p>
    <w:p w14:paraId="7E4A9919" w14:textId="77777777" w:rsidR="00501FE3" w:rsidRDefault="009B5BFC" w:rsidP="005E43FF">
      <w:pPr>
        <w:pStyle w:val="ListParagraph"/>
        <w:numPr>
          <w:ilvl w:val="0"/>
          <w:numId w:val="62"/>
        </w:numPr>
        <w:spacing w:after="0" w:line="240" w:lineRule="auto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 xml:space="preserve">Zajedničke administrativne, </w:t>
      </w:r>
      <w:r w:rsidR="00F100EE">
        <w:rPr>
          <w:rFonts w:eastAsia="Calibri" w:cstheme="minorHAnsi"/>
          <w:sz w:val="24"/>
          <w:szCs w:val="24"/>
        </w:rPr>
        <w:t xml:space="preserve">stručne, </w:t>
      </w:r>
      <w:r>
        <w:rPr>
          <w:rFonts w:eastAsia="Calibri" w:cstheme="minorHAnsi"/>
          <w:sz w:val="24"/>
          <w:szCs w:val="24"/>
        </w:rPr>
        <w:t xml:space="preserve">opće i pomoćne poslove obavljaju </w:t>
      </w:r>
      <w:r w:rsidR="00967412">
        <w:rPr>
          <w:rFonts w:eastAsia="Calibri" w:cstheme="minorHAnsi"/>
          <w:sz w:val="24"/>
          <w:szCs w:val="24"/>
        </w:rPr>
        <w:t xml:space="preserve">Centar za znanstvene informacije, Ured ravnatelja, </w:t>
      </w:r>
      <w:r>
        <w:rPr>
          <w:rFonts w:eastAsia="Calibri" w:cstheme="minorHAnsi"/>
          <w:sz w:val="24"/>
          <w:szCs w:val="24"/>
        </w:rPr>
        <w:t>Glavno tajništvo, administrativne i stručne službe i Tehnička služba.</w:t>
      </w:r>
    </w:p>
    <w:p w14:paraId="0EE03F9C" w14:textId="77777777" w:rsidR="004F4B3E" w:rsidRPr="00501FE3" w:rsidRDefault="00790F18" w:rsidP="005E43FF">
      <w:pPr>
        <w:pStyle w:val="ListParagraph"/>
        <w:keepNext/>
        <w:numPr>
          <w:ilvl w:val="0"/>
          <w:numId w:val="61"/>
        </w:numPr>
        <w:spacing w:before="360" w:line="28" w:lineRule="atLeast"/>
        <w:ind w:left="567" w:hanging="567"/>
        <w:contextualSpacing w:val="0"/>
        <w:outlineLvl w:val="1"/>
        <w:rPr>
          <w:rFonts w:eastAsia="Times New Roman" w:cstheme="minorHAnsi"/>
          <w:b/>
          <w:bCs/>
          <w:iCs/>
          <w:sz w:val="24"/>
          <w:szCs w:val="24"/>
        </w:rPr>
      </w:pPr>
      <w:bookmarkStart w:id="1" w:name="_Toc128143112"/>
      <w:r w:rsidRPr="00501FE3">
        <w:rPr>
          <w:rFonts w:eastAsia="Times New Roman" w:cstheme="minorHAnsi"/>
          <w:b/>
          <w:bCs/>
          <w:iCs/>
          <w:sz w:val="24"/>
          <w:szCs w:val="24"/>
        </w:rPr>
        <w:t>Z</w:t>
      </w:r>
      <w:r w:rsidR="0087759A" w:rsidRPr="00501FE3">
        <w:rPr>
          <w:rFonts w:eastAsia="Times New Roman" w:cstheme="minorHAnsi"/>
          <w:b/>
          <w:bCs/>
          <w:iCs/>
          <w:sz w:val="24"/>
          <w:szCs w:val="24"/>
        </w:rPr>
        <w:t>AVODI</w:t>
      </w:r>
      <w:bookmarkEnd w:id="1"/>
    </w:p>
    <w:p w14:paraId="4BF4E9F6" w14:textId="77777777" w:rsidR="00E8012A" w:rsidRPr="00967412" w:rsidRDefault="00E8012A" w:rsidP="00211D8D">
      <w:pPr>
        <w:keepNext/>
        <w:tabs>
          <w:tab w:val="left" w:pos="567"/>
        </w:tabs>
        <w:spacing w:before="240" w:after="120" w:line="28" w:lineRule="atLeast"/>
        <w:outlineLvl w:val="1"/>
        <w:rPr>
          <w:rFonts w:eastAsia="Times New Roman" w:cstheme="minorHAnsi"/>
          <w:b/>
          <w:bCs/>
          <w:iCs/>
          <w:sz w:val="24"/>
          <w:szCs w:val="24"/>
        </w:rPr>
      </w:pPr>
      <w:bookmarkStart w:id="2" w:name="_Hlk207960732"/>
      <w:r w:rsidRPr="00967412">
        <w:rPr>
          <w:rFonts w:eastAsia="Times New Roman" w:cstheme="minorHAnsi"/>
          <w:b/>
          <w:bCs/>
          <w:iCs/>
          <w:sz w:val="24"/>
          <w:szCs w:val="24"/>
        </w:rPr>
        <w:t>1.1.</w:t>
      </w:r>
      <w:r w:rsidRPr="00967412">
        <w:rPr>
          <w:rFonts w:eastAsia="Times New Roman" w:cstheme="minorHAnsi"/>
          <w:b/>
          <w:bCs/>
          <w:iCs/>
          <w:sz w:val="24"/>
          <w:szCs w:val="24"/>
        </w:rPr>
        <w:tab/>
        <w:t>Opće odredbe</w:t>
      </w:r>
    </w:p>
    <w:p w14:paraId="0DC0553E" w14:textId="77777777" w:rsidR="00790F18" w:rsidRPr="002D3D30" w:rsidRDefault="00790F18" w:rsidP="0087759A">
      <w:pPr>
        <w:keepNext/>
        <w:spacing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3D5F1D">
        <w:rPr>
          <w:rFonts w:eastAsia="Calibri" w:cstheme="minorHAnsi"/>
          <w:b/>
          <w:sz w:val="24"/>
          <w:szCs w:val="24"/>
        </w:rPr>
        <w:t>3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2692DAF4" w14:textId="77777777" w:rsidR="00790F18" w:rsidRPr="002D3D30" w:rsidRDefault="00790F18" w:rsidP="005E43FF">
      <w:pPr>
        <w:numPr>
          <w:ilvl w:val="0"/>
          <w:numId w:val="23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  <w:u w:val="single"/>
        </w:rPr>
      </w:pPr>
      <w:r w:rsidRPr="002D3D30">
        <w:rPr>
          <w:rFonts w:eastAsia="Calibri" w:cstheme="minorHAnsi"/>
          <w:sz w:val="24"/>
          <w:szCs w:val="24"/>
        </w:rPr>
        <w:t xml:space="preserve">Zavod je </w:t>
      </w:r>
      <w:r w:rsidR="00FF5559" w:rsidRPr="002D3D30">
        <w:rPr>
          <w:rFonts w:eastAsia="Calibri" w:cstheme="minorHAnsi"/>
          <w:sz w:val="24"/>
          <w:szCs w:val="24"/>
        </w:rPr>
        <w:t xml:space="preserve">ustrojstvena jedinica sastavljena od </w:t>
      </w:r>
      <w:r w:rsidR="00AB6909" w:rsidRPr="00A76810">
        <w:rPr>
          <w:rFonts w:eastAsia="Calibri" w:cstheme="minorHAnsi"/>
          <w:sz w:val="24"/>
          <w:szCs w:val="24"/>
        </w:rPr>
        <w:t xml:space="preserve">dva ili </w:t>
      </w:r>
      <w:r w:rsidR="00FF5559" w:rsidRPr="00A76810">
        <w:rPr>
          <w:rFonts w:eastAsia="Calibri" w:cstheme="minorHAnsi"/>
          <w:sz w:val="24"/>
          <w:szCs w:val="24"/>
        </w:rPr>
        <w:t>više</w:t>
      </w:r>
      <w:r w:rsidR="00FF5559" w:rsidRPr="002D3D30">
        <w:rPr>
          <w:rFonts w:eastAsia="Calibri" w:cstheme="minorHAnsi"/>
          <w:sz w:val="24"/>
          <w:szCs w:val="24"/>
        </w:rPr>
        <w:t xml:space="preserve"> laboratorija, </w:t>
      </w:r>
      <w:r w:rsidRPr="002D3D30">
        <w:rPr>
          <w:rFonts w:eastAsia="Calibri" w:cstheme="minorHAnsi"/>
          <w:sz w:val="24"/>
          <w:szCs w:val="24"/>
        </w:rPr>
        <w:t>u kojoj se obavlja</w:t>
      </w:r>
      <w:r w:rsidRPr="002D3D30">
        <w:rPr>
          <w:rFonts w:eastAsia="Calibri" w:cstheme="minorHAnsi"/>
          <w:sz w:val="24"/>
        </w:rPr>
        <w:t xml:space="preserve"> rad na tematski srodnim znanstvenoistraživačkim projektima</w:t>
      </w:r>
      <w:r w:rsidR="00A76810">
        <w:rPr>
          <w:rFonts w:eastAsia="Calibri" w:cstheme="minorHAnsi"/>
          <w:sz w:val="24"/>
        </w:rPr>
        <w:t>,</w:t>
      </w:r>
      <w:r w:rsidRPr="002D3D30">
        <w:rPr>
          <w:rFonts w:eastAsia="Calibri" w:cstheme="minorHAnsi"/>
          <w:sz w:val="24"/>
          <w:szCs w:val="24"/>
        </w:rPr>
        <w:t xml:space="preserve"> rad na ostalim projektima te stručni rad za tržište.</w:t>
      </w:r>
    </w:p>
    <w:p w14:paraId="6AE69BA7" w14:textId="0C0DF039" w:rsidR="00790F18" w:rsidRPr="008B5F89" w:rsidRDefault="00790F18" w:rsidP="005E43FF">
      <w:pPr>
        <w:numPr>
          <w:ilvl w:val="0"/>
          <w:numId w:val="23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5C1494">
        <w:rPr>
          <w:rFonts w:eastAsia="Calibri" w:cstheme="minorHAnsi"/>
          <w:sz w:val="24"/>
          <w:szCs w:val="24"/>
        </w:rPr>
        <w:t xml:space="preserve">U zavodu se može organizirati obavljanje administrativnih </w:t>
      </w:r>
      <w:r w:rsidR="00B93E7C" w:rsidRPr="005C1494">
        <w:rPr>
          <w:rFonts w:eastAsia="Calibri" w:cstheme="minorHAnsi"/>
          <w:sz w:val="24"/>
          <w:szCs w:val="24"/>
        </w:rPr>
        <w:t xml:space="preserve">i pomoćnih </w:t>
      </w:r>
      <w:r w:rsidRPr="005C1494">
        <w:rPr>
          <w:rFonts w:eastAsia="Calibri" w:cstheme="minorHAnsi"/>
          <w:sz w:val="24"/>
          <w:szCs w:val="24"/>
        </w:rPr>
        <w:t>poslova</w:t>
      </w:r>
      <w:r w:rsidR="005C1494" w:rsidRPr="005C1494">
        <w:rPr>
          <w:rFonts w:eastAsia="Calibri" w:cstheme="minorHAnsi"/>
          <w:sz w:val="24"/>
          <w:szCs w:val="24"/>
        </w:rPr>
        <w:t xml:space="preserve"> te drugih poslova od posebnog značaja za potrebe </w:t>
      </w:r>
      <w:r w:rsidR="005C1494" w:rsidRPr="008B5F89">
        <w:rPr>
          <w:rFonts w:eastAsia="Calibri" w:cstheme="minorHAnsi"/>
          <w:sz w:val="24"/>
          <w:szCs w:val="24"/>
        </w:rPr>
        <w:t xml:space="preserve">zavoda, </w:t>
      </w:r>
      <w:r w:rsidR="005C1494" w:rsidRPr="008B5F89">
        <w:rPr>
          <w:sz w:val="24"/>
          <w:szCs w:val="24"/>
        </w:rPr>
        <w:t>koji se obavljaju u okviru posebne ustrojstvene jedinice niže razine ili u sklopu ustrojstva zavoda.</w:t>
      </w:r>
    </w:p>
    <w:p w14:paraId="2BEE4DC8" w14:textId="2C40573B" w:rsidR="00790F18" w:rsidRPr="002D3D30" w:rsidRDefault="00790F18" w:rsidP="005E43FF">
      <w:pPr>
        <w:numPr>
          <w:ilvl w:val="0"/>
          <w:numId w:val="23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  <w:u w:val="single"/>
        </w:rPr>
      </w:pPr>
      <w:r w:rsidRPr="002D3D30">
        <w:rPr>
          <w:rFonts w:eastAsia="Calibri" w:cstheme="minorHAnsi"/>
          <w:sz w:val="24"/>
          <w:szCs w:val="24"/>
        </w:rPr>
        <w:t xml:space="preserve">Zavod mora imati najmanje dva laboratorija kojima je izdana dopusnica za rad na </w:t>
      </w:r>
      <w:r w:rsidR="00277893" w:rsidRPr="008B5F89">
        <w:rPr>
          <w:rFonts w:eastAsia="Calibri" w:cstheme="minorHAnsi"/>
          <w:sz w:val="24"/>
          <w:szCs w:val="24"/>
        </w:rPr>
        <w:t>razdoblje</w:t>
      </w:r>
      <w:r w:rsidRPr="008B5F89">
        <w:rPr>
          <w:rFonts w:eastAsia="Calibri" w:cstheme="minorHAnsi"/>
          <w:sz w:val="24"/>
          <w:szCs w:val="24"/>
        </w:rPr>
        <w:t xml:space="preserve"> od</w:t>
      </w:r>
      <w:r w:rsidRPr="002D3D30">
        <w:rPr>
          <w:rFonts w:eastAsia="Calibri" w:cstheme="minorHAnsi"/>
          <w:sz w:val="24"/>
          <w:szCs w:val="24"/>
        </w:rPr>
        <w:t xml:space="preserve"> pet godina i najmanje deset zaposlenika na znanstvenim radnim mjestima.</w:t>
      </w:r>
    </w:p>
    <w:p w14:paraId="300ACFA5" w14:textId="77777777" w:rsidR="00A76810" w:rsidRPr="002D3D30" w:rsidRDefault="00A76810" w:rsidP="005E43FF">
      <w:pPr>
        <w:numPr>
          <w:ilvl w:val="0"/>
          <w:numId w:val="23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  <w:u w:val="single"/>
        </w:rPr>
      </w:pPr>
      <w:r>
        <w:rPr>
          <w:rFonts w:eastAsia="Calibri" w:cstheme="minorHAnsi"/>
          <w:sz w:val="24"/>
          <w:szCs w:val="24"/>
        </w:rPr>
        <w:t>Radom zavoda rukovodi predstojnik zavoda.</w:t>
      </w:r>
    </w:p>
    <w:bookmarkEnd w:id="2"/>
    <w:p w14:paraId="29CCB519" w14:textId="32ABAD5E" w:rsidR="00E8012A" w:rsidRPr="003D5F1D" w:rsidRDefault="00E8012A" w:rsidP="00E8012A">
      <w:pPr>
        <w:keepNext/>
        <w:tabs>
          <w:tab w:val="left" w:pos="567"/>
        </w:tabs>
        <w:spacing w:before="240" w:after="120" w:line="28" w:lineRule="atLeast"/>
        <w:jc w:val="both"/>
        <w:rPr>
          <w:rFonts w:eastAsia="Calibri" w:cstheme="minorHAnsi"/>
          <w:b/>
          <w:sz w:val="24"/>
          <w:szCs w:val="24"/>
        </w:rPr>
      </w:pPr>
      <w:r w:rsidRPr="003D5F1D">
        <w:rPr>
          <w:rFonts w:eastAsia="Calibri" w:cstheme="minorHAnsi"/>
          <w:b/>
          <w:sz w:val="24"/>
          <w:szCs w:val="24"/>
        </w:rPr>
        <w:t>1.2.</w:t>
      </w:r>
      <w:r w:rsidRPr="003D5F1D">
        <w:rPr>
          <w:rFonts w:eastAsia="Calibri" w:cstheme="minorHAnsi"/>
          <w:b/>
          <w:sz w:val="24"/>
          <w:szCs w:val="24"/>
        </w:rPr>
        <w:tab/>
      </w:r>
      <w:r w:rsidR="00681143">
        <w:rPr>
          <w:rFonts w:eastAsia="Calibri" w:cstheme="minorHAnsi"/>
          <w:b/>
          <w:sz w:val="24"/>
          <w:szCs w:val="24"/>
        </w:rPr>
        <w:t xml:space="preserve">Ustrojavanje </w:t>
      </w:r>
      <w:r w:rsidRPr="003D5F1D">
        <w:rPr>
          <w:rFonts w:eastAsia="Calibri" w:cstheme="minorHAnsi"/>
          <w:b/>
          <w:sz w:val="24"/>
          <w:szCs w:val="24"/>
        </w:rPr>
        <w:t>i statusne promjene zavoda</w:t>
      </w:r>
    </w:p>
    <w:p w14:paraId="2D4C56DA" w14:textId="77777777" w:rsidR="00790F18" w:rsidRPr="002D3D30" w:rsidRDefault="00790F18" w:rsidP="00790F18">
      <w:pPr>
        <w:keepNext/>
        <w:spacing w:before="24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3D5F1D">
        <w:rPr>
          <w:rFonts w:eastAsia="Calibri" w:cstheme="minorHAnsi"/>
          <w:b/>
          <w:sz w:val="24"/>
          <w:szCs w:val="24"/>
        </w:rPr>
        <w:t>4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64ACA9B5" w14:textId="68C481E6" w:rsidR="00790F18" w:rsidRPr="002D3D30" w:rsidRDefault="00681143" w:rsidP="005E43FF">
      <w:pPr>
        <w:numPr>
          <w:ilvl w:val="0"/>
          <w:numId w:val="24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Novi z</w:t>
      </w:r>
      <w:r w:rsidR="00790F18" w:rsidRPr="007C7AB8">
        <w:rPr>
          <w:rFonts w:eastAsia="Calibri" w:cstheme="minorHAnsi"/>
          <w:sz w:val="24"/>
          <w:szCs w:val="24"/>
        </w:rPr>
        <w:t>avod može</w:t>
      </w:r>
      <w:r>
        <w:rPr>
          <w:rFonts w:eastAsia="Calibri" w:cstheme="minorHAnsi"/>
          <w:sz w:val="24"/>
          <w:szCs w:val="24"/>
        </w:rPr>
        <w:t xml:space="preserve"> se ustrojiti</w:t>
      </w:r>
      <w:r w:rsidR="00790F18" w:rsidRPr="007C7AB8">
        <w:rPr>
          <w:rFonts w:eastAsia="Calibri" w:cstheme="minorHAnsi"/>
          <w:sz w:val="24"/>
          <w:szCs w:val="24"/>
        </w:rPr>
        <w:t xml:space="preserve"> na temelju prijedloga za osnivanje zavoda, koj</w:t>
      </w:r>
      <w:r>
        <w:rPr>
          <w:rFonts w:eastAsia="Calibri" w:cstheme="minorHAnsi"/>
          <w:sz w:val="24"/>
          <w:szCs w:val="24"/>
        </w:rPr>
        <w:t>i</w:t>
      </w:r>
      <w:r w:rsidR="00790F18" w:rsidRPr="007C7AB8">
        <w:rPr>
          <w:rFonts w:eastAsia="Calibri" w:cstheme="minorHAnsi"/>
          <w:sz w:val="24"/>
          <w:szCs w:val="24"/>
        </w:rPr>
        <w:t xml:space="preserve"> mogu </w:t>
      </w:r>
      <w:r>
        <w:rPr>
          <w:rFonts w:eastAsia="Calibri" w:cstheme="minorHAnsi"/>
          <w:sz w:val="24"/>
          <w:szCs w:val="24"/>
        </w:rPr>
        <w:t xml:space="preserve">zajednički </w:t>
      </w:r>
      <w:r w:rsidR="00790F18" w:rsidRPr="007C7AB8">
        <w:rPr>
          <w:rFonts w:eastAsia="Calibri" w:cstheme="minorHAnsi"/>
          <w:sz w:val="24"/>
          <w:szCs w:val="24"/>
        </w:rPr>
        <w:t xml:space="preserve">podnijeti </w:t>
      </w:r>
      <w:r w:rsidR="00A664CD" w:rsidRPr="007C7AB8">
        <w:rPr>
          <w:rFonts w:eastAsia="Calibri" w:cstheme="minorHAnsi"/>
          <w:sz w:val="24"/>
          <w:szCs w:val="24"/>
        </w:rPr>
        <w:t xml:space="preserve">najmanje dva </w:t>
      </w:r>
      <w:r w:rsidR="00790F18" w:rsidRPr="007C7AB8">
        <w:rPr>
          <w:rFonts w:eastAsia="Calibri" w:cstheme="minorHAnsi"/>
          <w:sz w:val="24"/>
          <w:szCs w:val="24"/>
        </w:rPr>
        <w:t>voditelj</w:t>
      </w:r>
      <w:r w:rsidR="00A664CD" w:rsidRPr="007C7AB8">
        <w:rPr>
          <w:rFonts w:eastAsia="Calibri" w:cstheme="minorHAnsi"/>
          <w:sz w:val="24"/>
          <w:szCs w:val="24"/>
        </w:rPr>
        <w:t>a</w:t>
      </w:r>
      <w:r w:rsidR="00790F18" w:rsidRPr="002D3D30">
        <w:rPr>
          <w:rFonts w:eastAsia="Calibri" w:cstheme="minorHAnsi"/>
          <w:sz w:val="24"/>
          <w:szCs w:val="24"/>
        </w:rPr>
        <w:t xml:space="preserve"> laboratorija.</w:t>
      </w:r>
    </w:p>
    <w:p w14:paraId="4EF76DA7" w14:textId="7200FC52" w:rsidR="00790F18" w:rsidRPr="002D3D30" w:rsidRDefault="00790F18" w:rsidP="005E43FF">
      <w:pPr>
        <w:numPr>
          <w:ilvl w:val="0"/>
          <w:numId w:val="24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Prijedlog za osnivanje zavoda</w:t>
      </w:r>
      <w:r w:rsidR="00AA4ECF">
        <w:rPr>
          <w:rFonts w:eastAsia="Calibri" w:cstheme="minorHAnsi"/>
          <w:sz w:val="24"/>
          <w:szCs w:val="24"/>
        </w:rPr>
        <w:t>,</w:t>
      </w:r>
      <w:r w:rsidRPr="002D3D30">
        <w:rPr>
          <w:rFonts w:eastAsia="Calibri" w:cstheme="minorHAnsi"/>
          <w:sz w:val="24"/>
          <w:szCs w:val="24"/>
        </w:rPr>
        <w:t xml:space="preserve"> u ime voditelja laboratorija</w:t>
      </w:r>
      <w:r w:rsidR="00AA4ECF">
        <w:rPr>
          <w:rFonts w:eastAsia="Calibri" w:cstheme="minorHAnsi"/>
          <w:sz w:val="24"/>
          <w:szCs w:val="24"/>
        </w:rPr>
        <w:t>,</w:t>
      </w:r>
      <w:r w:rsidRPr="002D3D30">
        <w:rPr>
          <w:rFonts w:eastAsia="Calibri" w:cstheme="minorHAnsi"/>
          <w:sz w:val="24"/>
          <w:szCs w:val="24"/>
        </w:rPr>
        <w:t xml:space="preserve"> podnosi njihov predstavnik. Predstavnik voditelja laboratorija ujedno je kandidat za imenovanje na položaj predstojnika </w:t>
      </w:r>
      <w:r w:rsidR="00625756">
        <w:rPr>
          <w:rFonts w:eastAsia="Calibri" w:cstheme="minorHAnsi"/>
          <w:sz w:val="24"/>
          <w:szCs w:val="24"/>
        </w:rPr>
        <w:t xml:space="preserve">predloženog </w:t>
      </w:r>
      <w:r w:rsidRPr="002D3D30">
        <w:rPr>
          <w:rFonts w:eastAsia="Calibri" w:cstheme="minorHAnsi"/>
          <w:sz w:val="24"/>
          <w:szCs w:val="24"/>
        </w:rPr>
        <w:t>zavoda.</w:t>
      </w:r>
    </w:p>
    <w:p w14:paraId="053684E6" w14:textId="77777777" w:rsidR="00790F18" w:rsidRPr="002D3D30" w:rsidRDefault="00790F18" w:rsidP="005E43FF">
      <w:pPr>
        <w:numPr>
          <w:ilvl w:val="0"/>
          <w:numId w:val="24"/>
        </w:numPr>
        <w:spacing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Prijedlog za osnivanje zavoda mora sadržavati:</w:t>
      </w:r>
    </w:p>
    <w:p w14:paraId="17952E3E" w14:textId="77777777" w:rsidR="008F2EC3" w:rsidRDefault="00790F18" w:rsidP="005E43FF">
      <w:pPr>
        <w:pStyle w:val="ListParagraph"/>
        <w:numPr>
          <w:ilvl w:val="0"/>
          <w:numId w:val="60"/>
        </w:numPr>
        <w:spacing w:after="0" w:line="28" w:lineRule="atLeast"/>
        <w:ind w:left="993" w:hanging="284"/>
        <w:jc w:val="both"/>
        <w:rPr>
          <w:rFonts w:eastAsia="Calibri" w:cstheme="minorHAnsi"/>
          <w:sz w:val="24"/>
          <w:szCs w:val="24"/>
        </w:rPr>
      </w:pPr>
      <w:r w:rsidRPr="008F2EC3">
        <w:rPr>
          <w:rFonts w:eastAsia="Calibri" w:cstheme="minorHAnsi"/>
          <w:sz w:val="24"/>
          <w:szCs w:val="24"/>
        </w:rPr>
        <w:t>program rada zavoda</w:t>
      </w:r>
    </w:p>
    <w:p w14:paraId="511BCD53" w14:textId="666CAA1E" w:rsidR="008F2EC3" w:rsidRPr="00280FFF" w:rsidRDefault="00790F18" w:rsidP="005E43FF">
      <w:pPr>
        <w:pStyle w:val="ListParagraph"/>
        <w:numPr>
          <w:ilvl w:val="0"/>
          <w:numId w:val="60"/>
        </w:numPr>
        <w:spacing w:after="0" w:line="28" w:lineRule="atLeast"/>
        <w:ind w:left="993" w:hanging="284"/>
        <w:jc w:val="both"/>
        <w:rPr>
          <w:rFonts w:eastAsia="Calibri" w:cstheme="minorHAnsi"/>
          <w:sz w:val="24"/>
          <w:szCs w:val="24"/>
        </w:rPr>
      </w:pPr>
      <w:r w:rsidRPr="008F2EC3">
        <w:rPr>
          <w:rFonts w:eastAsia="Calibri" w:cstheme="minorHAnsi"/>
          <w:sz w:val="24"/>
          <w:szCs w:val="24"/>
        </w:rPr>
        <w:t>organizacijsku strukturu zavoda s popisom laboratorija u sastavu zavoda</w:t>
      </w:r>
      <w:r w:rsidR="00CB038A">
        <w:rPr>
          <w:rFonts w:eastAsia="Calibri" w:cstheme="minorHAnsi"/>
          <w:sz w:val="24"/>
          <w:szCs w:val="24"/>
        </w:rPr>
        <w:t xml:space="preserve">, uključujući </w:t>
      </w:r>
      <w:r w:rsidRPr="008F2EC3">
        <w:rPr>
          <w:rFonts w:eastAsia="Calibri" w:cstheme="minorHAnsi"/>
          <w:sz w:val="24"/>
          <w:szCs w:val="24"/>
        </w:rPr>
        <w:t xml:space="preserve">popis </w:t>
      </w:r>
      <w:r w:rsidRPr="00280FFF">
        <w:rPr>
          <w:rFonts w:eastAsia="Calibri" w:cstheme="minorHAnsi"/>
          <w:sz w:val="24"/>
          <w:szCs w:val="24"/>
        </w:rPr>
        <w:t>zaposlenika, prostora i opreme koju bi zavod koristio</w:t>
      </w:r>
      <w:r w:rsidR="00CB038A">
        <w:rPr>
          <w:rFonts w:eastAsia="Calibri" w:cstheme="minorHAnsi"/>
          <w:sz w:val="24"/>
          <w:szCs w:val="24"/>
        </w:rPr>
        <w:t>, te suglasnost(i) predstojnika zavoda koji trenutno raspolaže navedeni</w:t>
      </w:r>
      <w:r w:rsidR="00C01A01">
        <w:rPr>
          <w:rFonts w:eastAsia="Calibri" w:cstheme="minorHAnsi"/>
          <w:sz w:val="24"/>
          <w:szCs w:val="24"/>
        </w:rPr>
        <w:t>m</w:t>
      </w:r>
      <w:r w:rsidR="00CB038A">
        <w:rPr>
          <w:rFonts w:eastAsia="Calibri" w:cstheme="minorHAnsi"/>
          <w:sz w:val="24"/>
          <w:szCs w:val="24"/>
        </w:rPr>
        <w:t xml:space="preserve"> resursima, ako takva suglasnost postoji</w:t>
      </w:r>
    </w:p>
    <w:p w14:paraId="5D70AFEB" w14:textId="7058CA5B" w:rsidR="008F2EC3" w:rsidRPr="00280FFF" w:rsidRDefault="00790F18" w:rsidP="005E43FF">
      <w:pPr>
        <w:pStyle w:val="ListParagraph"/>
        <w:numPr>
          <w:ilvl w:val="0"/>
          <w:numId w:val="60"/>
        </w:numPr>
        <w:spacing w:after="0" w:line="28" w:lineRule="atLeast"/>
        <w:ind w:left="993" w:hanging="284"/>
        <w:jc w:val="both"/>
        <w:rPr>
          <w:rFonts w:eastAsia="Calibri" w:cstheme="minorHAnsi"/>
          <w:sz w:val="24"/>
          <w:szCs w:val="24"/>
        </w:rPr>
      </w:pPr>
      <w:r w:rsidRPr="00280FFF">
        <w:rPr>
          <w:rFonts w:eastAsia="Calibri" w:cstheme="minorHAnsi"/>
          <w:sz w:val="24"/>
          <w:szCs w:val="24"/>
        </w:rPr>
        <w:t>podatke o financijskim sredstvima za provedbu programa rada zavoda</w:t>
      </w:r>
    </w:p>
    <w:p w14:paraId="5CBB3BF5" w14:textId="2DE3C1CC" w:rsidR="001F3D4D" w:rsidRPr="00280FFF" w:rsidRDefault="000635A4" w:rsidP="005E43FF">
      <w:pPr>
        <w:pStyle w:val="ListParagraph"/>
        <w:numPr>
          <w:ilvl w:val="0"/>
          <w:numId w:val="60"/>
        </w:numPr>
        <w:spacing w:after="0" w:line="28" w:lineRule="atLeast"/>
        <w:ind w:left="993" w:hanging="284"/>
        <w:jc w:val="both"/>
        <w:rPr>
          <w:rFonts w:eastAsia="Calibri" w:cstheme="minorHAnsi"/>
          <w:sz w:val="24"/>
          <w:szCs w:val="24"/>
        </w:rPr>
      </w:pPr>
      <w:r w:rsidRPr="00280FFF">
        <w:rPr>
          <w:sz w:val="24"/>
          <w:szCs w:val="24"/>
        </w:rPr>
        <w:t>obrazloženje potrebe za osnivanjem novog zavoda, uz navođenje razloga zbog kojih planirani program rada nije moguće jednako uspješno ostvariti u okviru već ustrojenog zavoda</w:t>
      </w:r>
    </w:p>
    <w:p w14:paraId="4719A423" w14:textId="3F54930A" w:rsidR="008F2EC3" w:rsidRDefault="00CC110D" w:rsidP="005E43FF">
      <w:pPr>
        <w:pStyle w:val="ListParagraph"/>
        <w:numPr>
          <w:ilvl w:val="0"/>
          <w:numId w:val="60"/>
        </w:numPr>
        <w:spacing w:after="0" w:line="28" w:lineRule="atLeast"/>
        <w:ind w:left="993" w:hanging="284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podatke o </w:t>
      </w:r>
      <w:r w:rsidR="00790F18" w:rsidRPr="008F2EC3">
        <w:rPr>
          <w:rFonts w:eastAsia="Calibri" w:cstheme="minorHAnsi"/>
          <w:sz w:val="24"/>
          <w:szCs w:val="24"/>
        </w:rPr>
        <w:t>kandidat</w:t>
      </w:r>
      <w:r>
        <w:rPr>
          <w:rFonts w:eastAsia="Calibri" w:cstheme="minorHAnsi"/>
          <w:sz w:val="24"/>
          <w:szCs w:val="24"/>
        </w:rPr>
        <w:t>u</w:t>
      </w:r>
      <w:r w:rsidR="00790F18" w:rsidRPr="008F2EC3">
        <w:rPr>
          <w:rFonts w:eastAsia="Calibri" w:cstheme="minorHAnsi"/>
          <w:sz w:val="24"/>
          <w:szCs w:val="24"/>
        </w:rPr>
        <w:t xml:space="preserve"> za imenovanje na položaj predstojnika zavoda</w:t>
      </w:r>
      <w:r>
        <w:rPr>
          <w:rFonts w:eastAsia="Calibri" w:cstheme="minorHAnsi"/>
          <w:sz w:val="24"/>
          <w:szCs w:val="24"/>
        </w:rPr>
        <w:t>, uključujući</w:t>
      </w:r>
      <w:r w:rsidR="00790F18" w:rsidRPr="008F2EC3">
        <w:rPr>
          <w:rFonts w:eastAsia="Calibri" w:cstheme="minorHAnsi"/>
          <w:sz w:val="24"/>
          <w:szCs w:val="24"/>
        </w:rPr>
        <w:t xml:space="preserve"> dokumentaciju koja se dostavlja uz prijavu na interni natječaj za imenovanje predstojnika zavoda, u skladu s </w:t>
      </w:r>
      <w:r w:rsidR="006D6DF3" w:rsidRPr="00DE74B7">
        <w:rPr>
          <w:rFonts w:eastAsia="Calibri" w:cstheme="minorHAnsi"/>
          <w:sz w:val="24"/>
          <w:szCs w:val="24"/>
        </w:rPr>
        <w:t xml:space="preserve">člankom </w:t>
      </w:r>
      <w:r w:rsidR="007C7AB8" w:rsidRPr="00DE74B7">
        <w:rPr>
          <w:rFonts w:eastAsia="Calibri" w:cstheme="minorHAnsi"/>
          <w:sz w:val="24"/>
          <w:szCs w:val="24"/>
        </w:rPr>
        <w:t>11</w:t>
      </w:r>
      <w:r w:rsidR="00790F18" w:rsidRPr="00DE74B7">
        <w:rPr>
          <w:rFonts w:eastAsia="Calibri" w:cstheme="minorHAnsi"/>
          <w:sz w:val="24"/>
          <w:szCs w:val="24"/>
        </w:rPr>
        <w:t>., stavak 4.</w:t>
      </w:r>
      <w:r w:rsidR="00790F18" w:rsidRPr="008F2EC3">
        <w:rPr>
          <w:rFonts w:eastAsia="Calibri" w:cstheme="minorHAnsi"/>
          <w:sz w:val="24"/>
          <w:szCs w:val="24"/>
        </w:rPr>
        <w:t xml:space="preserve"> ovog</w:t>
      </w:r>
      <w:r w:rsidR="007C7AB8">
        <w:rPr>
          <w:rFonts w:eastAsia="Calibri" w:cstheme="minorHAnsi"/>
          <w:sz w:val="24"/>
          <w:szCs w:val="24"/>
        </w:rPr>
        <w:t>a</w:t>
      </w:r>
      <w:r w:rsidR="00790F18" w:rsidRPr="008F2EC3">
        <w:rPr>
          <w:rFonts w:eastAsia="Calibri" w:cstheme="minorHAnsi"/>
          <w:sz w:val="24"/>
          <w:szCs w:val="24"/>
        </w:rPr>
        <w:t xml:space="preserve"> Pravilnika</w:t>
      </w:r>
      <w:r w:rsidR="008F2EC3" w:rsidRPr="008F2EC3">
        <w:rPr>
          <w:rFonts w:eastAsia="Calibri" w:cstheme="minorHAnsi"/>
          <w:sz w:val="24"/>
          <w:szCs w:val="24"/>
        </w:rPr>
        <w:t>,</w:t>
      </w:r>
      <w:r w:rsidR="00790F18" w:rsidRPr="008F2EC3">
        <w:rPr>
          <w:rFonts w:eastAsia="Calibri" w:cstheme="minorHAnsi"/>
          <w:sz w:val="24"/>
          <w:szCs w:val="24"/>
        </w:rPr>
        <w:t xml:space="preserve"> i</w:t>
      </w:r>
    </w:p>
    <w:p w14:paraId="3DBA9D6B" w14:textId="77777777" w:rsidR="00790F18" w:rsidRPr="008F2EC3" w:rsidRDefault="00790F18" w:rsidP="005E43FF">
      <w:pPr>
        <w:pStyle w:val="ListParagraph"/>
        <w:numPr>
          <w:ilvl w:val="0"/>
          <w:numId w:val="60"/>
        </w:numPr>
        <w:spacing w:after="0" w:line="28" w:lineRule="atLeast"/>
        <w:ind w:left="993" w:hanging="284"/>
        <w:jc w:val="both"/>
        <w:rPr>
          <w:rFonts w:eastAsia="Calibri" w:cstheme="minorHAnsi"/>
          <w:sz w:val="24"/>
          <w:szCs w:val="24"/>
        </w:rPr>
      </w:pPr>
      <w:r w:rsidRPr="008F2EC3">
        <w:rPr>
          <w:rFonts w:eastAsia="Calibri" w:cstheme="minorHAnsi"/>
          <w:sz w:val="24"/>
          <w:szCs w:val="24"/>
        </w:rPr>
        <w:t>potpise znanstvenika predloženih za članove zavoda.</w:t>
      </w:r>
    </w:p>
    <w:p w14:paraId="3B35EF62" w14:textId="77777777" w:rsidR="00790F18" w:rsidRPr="007C7AB8" w:rsidRDefault="00790F18" w:rsidP="005E43FF">
      <w:pPr>
        <w:numPr>
          <w:ilvl w:val="0"/>
          <w:numId w:val="24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bookmarkStart w:id="3" w:name="_Hlk196824712"/>
      <w:r w:rsidRPr="002D3D30">
        <w:rPr>
          <w:rFonts w:eastAsia="Calibri" w:cstheme="minorHAnsi"/>
          <w:sz w:val="24"/>
          <w:szCs w:val="24"/>
        </w:rPr>
        <w:t xml:space="preserve">Prijedlog za osnivanje zavoda </w:t>
      </w:r>
      <w:bookmarkEnd w:id="3"/>
      <w:r w:rsidRPr="007C7AB8">
        <w:rPr>
          <w:rFonts w:eastAsia="Calibri" w:cstheme="minorHAnsi"/>
          <w:sz w:val="24"/>
          <w:szCs w:val="24"/>
        </w:rPr>
        <w:t>podnosi se Znanstvenom vijeću.</w:t>
      </w:r>
    </w:p>
    <w:p w14:paraId="1F2D5074" w14:textId="417046A6" w:rsidR="00790F18" w:rsidRPr="002D3D30" w:rsidRDefault="00790F18" w:rsidP="005E43FF">
      <w:pPr>
        <w:numPr>
          <w:ilvl w:val="0"/>
          <w:numId w:val="24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Znanstveno vijeće donosi odluku o pokretanju postupka osnivanja zavoda </w:t>
      </w:r>
      <w:r w:rsidR="00B41273">
        <w:rPr>
          <w:rFonts w:eastAsia="Calibri" w:cstheme="minorHAnsi"/>
          <w:sz w:val="24"/>
          <w:szCs w:val="24"/>
        </w:rPr>
        <w:t>te</w:t>
      </w:r>
      <w:r w:rsidRPr="002D3D30">
        <w:rPr>
          <w:rFonts w:eastAsia="Calibri" w:cstheme="minorHAnsi"/>
          <w:sz w:val="24"/>
          <w:szCs w:val="24"/>
        </w:rPr>
        <w:t xml:space="preserve"> imenuje Povjerenstvo.</w:t>
      </w:r>
    </w:p>
    <w:p w14:paraId="2874416B" w14:textId="7CFE94E3" w:rsidR="00790F18" w:rsidRPr="002D3D30" w:rsidRDefault="00790F18" w:rsidP="005E43FF">
      <w:pPr>
        <w:numPr>
          <w:ilvl w:val="0"/>
          <w:numId w:val="24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lastRenderedPageBreak/>
        <w:t xml:space="preserve">Povjerenstvo iz prethodnog stavka ovoga </w:t>
      </w:r>
      <w:r w:rsidRPr="00D71C3B">
        <w:rPr>
          <w:rFonts w:eastAsia="Calibri" w:cstheme="minorHAnsi"/>
          <w:sz w:val="24"/>
          <w:szCs w:val="24"/>
        </w:rPr>
        <w:t>članka čine ravnatelj, predsjednik</w:t>
      </w:r>
      <w:r w:rsidRPr="002D3D30">
        <w:rPr>
          <w:rFonts w:eastAsia="Calibri" w:cstheme="minorHAnsi"/>
          <w:sz w:val="24"/>
          <w:szCs w:val="24"/>
        </w:rPr>
        <w:t xml:space="preserve"> Znanstvenog vijeća </w:t>
      </w:r>
      <w:r w:rsidR="00B41273">
        <w:rPr>
          <w:rFonts w:eastAsia="Calibri" w:cstheme="minorHAnsi"/>
          <w:sz w:val="24"/>
          <w:szCs w:val="24"/>
        </w:rPr>
        <w:t>te</w:t>
      </w:r>
      <w:r w:rsidRPr="002D3D30">
        <w:rPr>
          <w:rFonts w:eastAsia="Calibri" w:cstheme="minorHAnsi"/>
          <w:sz w:val="24"/>
          <w:szCs w:val="24"/>
        </w:rPr>
        <w:t xml:space="preserve"> predsjednici znanstvenih vijeća struke </w:t>
      </w:r>
      <w:r w:rsidR="00F46469">
        <w:rPr>
          <w:rFonts w:eastAsia="Calibri" w:cstheme="minorHAnsi"/>
          <w:sz w:val="24"/>
          <w:szCs w:val="24"/>
        </w:rPr>
        <w:t xml:space="preserve">znanstvenih </w:t>
      </w:r>
      <w:r w:rsidRPr="002D3D30">
        <w:rPr>
          <w:rFonts w:eastAsia="Calibri" w:cstheme="minorHAnsi"/>
          <w:sz w:val="24"/>
          <w:szCs w:val="24"/>
        </w:rPr>
        <w:t>polja odnosno područja relevantnih za rad predloženog zavoda. Znanstveno vijeće može</w:t>
      </w:r>
      <w:r w:rsidR="00B41273">
        <w:rPr>
          <w:rFonts w:eastAsia="Calibri" w:cstheme="minorHAnsi"/>
          <w:sz w:val="24"/>
          <w:szCs w:val="24"/>
        </w:rPr>
        <w:t>,</w:t>
      </w:r>
      <w:r w:rsidR="00F46469" w:rsidRPr="00F46469">
        <w:rPr>
          <w:rFonts w:eastAsia="Calibri" w:cstheme="minorHAnsi"/>
          <w:sz w:val="24"/>
          <w:szCs w:val="24"/>
        </w:rPr>
        <w:t xml:space="preserve"> </w:t>
      </w:r>
      <w:r w:rsidR="00F46469" w:rsidRPr="002D3D30">
        <w:rPr>
          <w:rFonts w:eastAsia="Calibri" w:cstheme="minorHAnsi"/>
          <w:sz w:val="24"/>
          <w:szCs w:val="24"/>
        </w:rPr>
        <w:t>po potrebi</w:t>
      </w:r>
      <w:r w:rsidR="00B41273">
        <w:rPr>
          <w:rFonts w:eastAsia="Calibri" w:cstheme="minorHAnsi"/>
          <w:sz w:val="24"/>
          <w:szCs w:val="24"/>
        </w:rPr>
        <w:t>,</w:t>
      </w:r>
      <w:r w:rsidRPr="002D3D30">
        <w:rPr>
          <w:rFonts w:eastAsia="Calibri" w:cstheme="minorHAnsi"/>
          <w:sz w:val="24"/>
          <w:szCs w:val="24"/>
        </w:rPr>
        <w:t xml:space="preserve"> u Povjerenstvo imenovati i dodatne članove.</w:t>
      </w:r>
    </w:p>
    <w:p w14:paraId="0EFE6018" w14:textId="63F679EF" w:rsidR="00790F18" w:rsidRPr="002D3D30" w:rsidRDefault="00790F18" w:rsidP="005E43FF">
      <w:pPr>
        <w:numPr>
          <w:ilvl w:val="0"/>
          <w:numId w:val="24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Povjerenstvo na temelju podataka iz prijedloga za osnivanje zavoda </w:t>
      </w:r>
      <w:r w:rsidR="008F237D">
        <w:rPr>
          <w:rFonts w:eastAsia="Calibri" w:cstheme="minorHAnsi"/>
          <w:sz w:val="24"/>
          <w:szCs w:val="24"/>
        </w:rPr>
        <w:t>te</w:t>
      </w:r>
      <w:r w:rsidRPr="002D3D30">
        <w:rPr>
          <w:rFonts w:eastAsia="Calibri" w:cstheme="minorHAnsi"/>
          <w:sz w:val="24"/>
          <w:szCs w:val="24"/>
        </w:rPr>
        <w:t xml:space="preserve"> provedenog razgovora (intervjua) s </w:t>
      </w:r>
      <w:r w:rsidR="00135853">
        <w:rPr>
          <w:rFonts w:eastAsia="Calibri" w:cstheme="minorHAnsi"/>
          <w:sz w:val="24"/>
          <w:szCs w:val="24"/>
        </w:rPr>
        <w:t xml:space="preserve">predstavnikom </w:t>
      </w:r>
      <w:r w:rsidRPr="002D3D30">
        <w:rPr>
          <w:rFonts w:eastAsia="Calibri" w:cstheme="minorHAnsi"/>
          <w:sz w:val="24"/>
          <w:szCs w:val="24"/>
        </w:rPr>
        <w:t>podnositelj</w:t>
      </w:r>
      <w:r w:rsidR="00135853">
        <w:rPr>
          <w:rFonts w:eastAsia="Calibri" w:cstheme="minorHAnsi"/>
          <w:sz w:val="24"/>
          <w:szCs w:val="24"/>
        </w:rPr>
        <w:t>a</w:t>
      </w:r>
      <w:r w:rsidRPr="002D3D30">
        <w:rPr>
          <w:rFonts w:eastAsia="Calibri" w:cstheme="minorHAnsi"/>
          <w:sz w:val="24"/>
          <w:szCs w:val="24"/>
        </w:rPr>
        <w:t xml:space="preserve"> prijedloga</w:t>
      </w:r>
      <w:r w:rsidR="008F237D">
        <w:rPr>
          <w:rFonts w:eastAsia="Calibri" w:cstheme="minorHAnsi"/>
          <w:sz w:val="24"/>
          <w:szCs w:val="24"/>
        </w:rPr>
        <w:t>,</w:t>
      </w:r>
      <w:r w:rsidRPr="002D3D30">
        <w:rPr>
          <w:rFonts w:eastAsia="Calibri" w:cstheme="minorHAnsi"/>
          <w:sz w:val="24"/>
          <w:szCs w:val="24"/>
        </w:rPr>
        <w:t xml:space="preserve"> ocjenjuje utemeljenost prijedloga za osnivanje zavoda, a osobito:</w:t>
      </w:r>
    </w:p>
    <w:p w14:paraId="4FB9315D" w14:textId="4BD67B68" w:rsidR="00790F18" w:rsidRPr="002D3D30" w:rsidRDefault="00790F18" w:rsidP="005E43FF">
      <w:pPr>
        <w:numPr>
          <w:ilvl w:val="0"/>
          <w:numId w:val="34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je li znanstveni program rada zavoda međunarodno kompetitivan te bi li njegova uspješna </w:t>
      </w:r>
      <w:r w:rsidR="008F237D">
        <w:rPr>
          <w:rFonts w:eastAsia="Calibri" w:cstheme="minorHAnsi"/>
          <w:sz w:val="24"/>
          <w:szCs w:val="24"/>
        </w:rPr>
        <w:t>provedba pridonijela</w:t>
      </w:r>
      <w:r w:rsidRPr="002D3D30">
        <w:rPr>
          <w:rFonts w:eastAsia="Calibri" w:cstheme="minorHAnsi"/>
          <w:sz w:val="24"/>
          <w:szCs w:val="24"/>
        </w:rPr>
        <w:t xml:space="preserve"> povećanj</w:t>
      </w:r>
      <w:r w:rsidR="008F237D">
        <w:rPr>
          <w:rFonts w:eastAsia="Calibri" w:cstheme="minorHAnsi"/>
          <w:sz w:val="24"/>
          <w:szCs w:val="24"/>
        </w:rPr>
        <w:t>u</w:t>
      </w:r>
      <w:r w:rsidRPr="002D3D30">
        <w:rPr>
          <w:rFonts w:eastAsia="Calibri" w:cstheme="minorHAnsi"/>
          <w:sz w:val="24"/>
          <w:szCs w:val="24"/>
        </w:rPr>
        <w:t xml:space="preserve"> međunarodne prepoznatljivosti Instituta</w:t>
      </w:r>
    </w:p>
    <w:p w14:paraId="0EA7A2EA" w14:textId="4FD6D997" w:rsidR="00790F18" w:rsidRPr="002D3D30" w:rsidRDefault="00790F18" w:rsidP="005E43FF">
      <w:pPr>
        <w:numPr>
          <w:ilvl w:val="0"/>
          <w:numId w:val="34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ima li zavod </w:t>
      </w:r>
      <w:r w:rsidR="00541F8C">
        <w:rPr>
          <w:rFonts w:eastAsia="Calibri" w:cstheme="minorHAnsi"/>
          <w:sz w:val="24"/>
          <w:szCs w:val="24"/>
        </w:rPr>
        <w:t>dovoljan</w:t>
      </w:r>
      <w:r w:rsidRPr="002D3D30">
        <w:rPr>
          <w:rFonts w:eastAsia="Calibri" w:cstheme="minorHAnsi"/>
          <w:sz w:val="24"/>
          <w:szCs w:val="24"/>
        </w:rPr>
        <w:t xml:space="preserve"> broj laboratorija i zaposlenika na znanstvenim radnim mjestima</w:t>
      </w:r>
    </w:p>
    <w:p w14:paraId="5021B496" w14:textId="467CC03D" w:rsidR="00790F18" w:rsidRPr="002D3D30" w:rsidRDefault="00790F18" w:rsidP="005E43FF">
      <w:pPr>
        <w:numPr>
          <w:ilvl w:val="0"/>
          <w:numId w:val="34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jesu li dosadašnji znanstveni rezultati članova zavoda međunarodno prepoznat</w:t>
      </w:r>
      <w:r w:rsidR="00541F8C">
        <w:rPr>
          <w:rFonts w:eastAsia="Calibri" w:cstheme="minorHAnsi"/>
          <w:sz w:val="24"/>
          <w:szCs w:val="24"/>
        </w:rPr>
        <w:t>ljivi</w:t>
      </w:r>
    </w:p>
    <w:p w14:paraId="3819C692" w14:textId="17FDC93A" w:rsidR="00790F18" w:rsidRPr="002D3D30" w:rsidRDefault="00790F18" w:rsidP="005E43FF">
      <w:pPr>
        <w:numPr>
          <w:ilvl w:val="0"/>
          <w:numId w:val="34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je li osiguran </w:t>
      </w:r>
      <w:r w:rsidR="00541F8C">
        <w:rPr>
          <w:rFonts w:eastAsia="Calibri" w:cstheme="minorHAnsi"/>
          <w:sz w:val="24"/>
          <w:szCs w:val="24"/>
        </w:rPr>
        <w:t>odgovarajući</w:t>
      </w:r>
      <w:r w:rsidRPr="002D3D30">
        <w:rPr>
          <w:rFonts w:eastAsia="Calibri" w:cstheme="minorHAnsi"/>
          <w:sz w:val="24"/>
          <w:szCs w:val="24"/>
        </w:rPr>
        <w:t xml:space="preserve"> prostor za rad zavoda te postoji li raspoloživa oprema za provedbu programa rada zavoda</w:t>
      </w:r>
    </w:p>
    <w:p w14:paraId="4FE38DFA" w14:textId="678CAB6B" w:rsidR="00790F18" w:rsidRPr="002D3D30" w:rsidRDefault="00790F18" w:rsidP="005E43FF">
      <w:pPr>
        <w:numPr>
          <w:ilvl w:val="0"/>
          <w:numId w:val="34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jesu li osigurana dostatna financijska sredstva za provedbu programa rada zavoda </w:t>
      </w:r>
      <w:r w:rsidR="00407870">
        <w:rPr>
          <w:rFonts w:eastAsia="Calibri" w:cstheme="minorHAnsi"/>
          <w:sz w:val="24"/>
          <w:szCs w:val="24"/>
        </w:rPr>
        <w:t xml:space="preserve">te </w:t>
      </w:r>
      <w:r w:rsidRPr="002D3D30">
        <w:rPr>
          <w:rFonts w:eastAsia="Calibri" w:cstheme="minorHAnsi"/>
          <w:sz w:val="24"/>
          <w:szCs w:val="24"/>
        </w:rPr>
        <w:t>postoji li potencijal za buduće financiranje</w:t>
      </w:r>
    </w:p>
    <w:p w14:paraId="67CA9FD6" w14:textId="727F8613" w:rsidR="00790F18" w:rsidRPr="002D3D30" w:rsidRDefault="00407870" w:rsidP="005E43FF">
      <w:pPr>
        <w:numPr>
          <w:ilvl w:val="0"/>
          <w:numId w:val="34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postoji li opravdana potreba za osnivanjem novog zavoda ili se </w:t>
      </w:r>
      <w:r w:rsidR="00790F18" w:rsidRPr="002D3D30">
        <w:rPr>
          <w:rFonts w:eastAsia="Calibri" w:cstheme="minorHAnsi"/>
          <w:sz w:val="24"/>
          <w:szCs w:val="24"/>
        </w:rPr>
        <w:t xml:space="preserve">planirani rad </w:t>
      </w:r>
      <w:r>
        <w:rPr>
          <w:rFonts w:eastAsia="Calibri" w:cstheme="minorHAnsi"/>
          <w:sz w:val="24"/>
          <w:szCs w:val="24"/>
        </w:rPr>
        <w:t xml:space="preserve">može </w:t>
      </w:r>
      <w:r w:rsidR="00790F18" w:rsidRPr="002D3D30">
        <w:rPr>
          <w:rFonts w:eastAsia="Calibri" w:cstheme="minorHAnsi"/>
          <w:sz w:val="24"/>
          <w:szCs w:val="24"/>
        </w:rPr>
        <w:t xml:space="preserve">jednako uspješno </w:t>
      </w:r>
      <w:r>
        <w:rPr>
          <w:rFonts w:eastAsia="Calibri" w:cstheme="minorHAnsi"/>
          <w:sz w:val="24"/>
          <w:szCs w:val="24"/>
        </w:rPr>
        <w:t>provoditi</w:t>
      </w:r>
      <w:r w:rsidR="00790F18" w:rsidRPr="002D3D30">
        <w:rPr>
          <w:rFonts w:eastAsia="Calibri" w:cstheme="minorHAnsi"/>
          <w:sz w:val="24"/>
          <w:szCs w:val="24"/>
        </w:rPr>
        <w:t xml:space="preserve"> u</w:t>
      </w:r>
      <w:r>
        <w:rPr>
          <w:rFonts w:eastAsia="Calibri" w:cstheme="minorHAnsi"/>
          <w:sz w:val="24"/>
          <w:szCs w:val="24"/>
        </w:rPr>
        <w:t>nutar</w:t>
      </w:r>
      <w:r w:rsidR="00790F18" w:rsidRPr="002D3D30">
        <w:rPr>
          <w:rFonts w:eastAsia="Calibri" w:cstheme="minorHAnsi"/>
          <w:sz w:val="24"/>
          <w:szCs w:val="24"/>
        </w:rPr>
        <w:t xml:space="preserve"> već ustrojen</w:t>
      </w:r>
      <w:r>
        <w:rPr>
          <w:rFonts w:eastAsia="Calibri" w:cstheme="minorHAnsi"/>
          <w:sz w:val="24"/>
          <w:szCs w:val="24"/>
        </w:rPr>
        <w:t>og</w:t>
      </w:r>
      <w:r w:rsidR="00790F18" w:rsidRPr="002D3D30">
        <w:rPr>
          <w:rFonts w:eastAsia="Calibri" w:cstheme="minorHAnsi"/>
          <w:sz w:val="24"/>
          <w:szCs w:val="24"/>
        </w:rPr>
        <w:t xml:space="preserve"> zavoda</w:t>
      </w:r>
      <w:r>
        <w:rPr>
          <w:rFonts w:eastAsia="Calibri" w:cstheme="minorHAnsi"/>
          <w:sz w:val="24"/>
          <w:szCs w:val="24"/>
        </w:rPr>
        <w:t>,</w:t>
      </w:r>
      <w:r w:rsidR="00790F18" w:rsidRPr="002D3D30">
        <w:rPr>
          <w:rFonts w:eastAsia="Calibri" w:cstheme="minorHAnsi"/>
          <w:sz w:val="24"/>
          <w:szCs w:val="24"/>
        </w:rPr>
        <w:t xml:space="preserve"> i</w:t>
      </w:r>
    </w:p>
    <w:p w14:paraId="6362C3C9" w14:textId="2D7D7C91" w:rsidR="00790F18" w:rsidRDefault="00790F18" w:rsidP="005E43FF">
      <w:pPr>
        <w:numPr>
          <w:ilvl w:val="0"/>
          <w:numId w:val="34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ispunjava li predstavnik podnositelja prijedloga kriterije za imenovanje na položaj predstojnika zavoda.</w:t>
      </w:r>
    </w:p>
    <w:p w14:paraId="3C68424D" w14:textId="3B6E94E8" w:rsidR="004E63C0" w:rsidRDefault="00CB038A" w:rsidP="004E63C0">
      <w:pPr>
        <w:pStyle w:val="ListParagraph"/>
        <w:numPr>
          <w:ilvl w:val="0"/>
          <w:numId w:val="24"/>
        </w:numPr>
        <w:spacing w:before="120" w:after="0" w:line="240" w:lineRule="auto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4E63C0">
        <w:rPr>
          <w:rFonts w:eastAsia="Calibri" w:cstheme="minorHAnsi"/>
          <w:sz w:val="24"/>
          <w:szCs w:val="24"/>
        </w:rPr>
        <w:t>Ako prijedlogu za osnivanje zavoda nije priložena suglasnost(i) predstojnika zavoda koji trenutno raspolaže/raspolažu resursima koji se predlažu za rad novog zavoda, Povjerenstvo će pribaviti mišljenje predstojnika.</w:t>
      </w:r>
    </w:p>
    <w:p w14:paraId="5EFDD733" w14:textId="2122501E" w:rsidR="00790F18" w:rsidRPr="004E63C0" w:rsidRDefault="00790F18" w:rsidP="004E63C0">
      <w:pPr>
        <w:pStyle w:val="ListParagraph"/>
        <w:numPr>
          <w:ilvl w:val="0"/>
          <w:numId w:val="24"/>
        </w:numPr>
        <w:spacing w:before="120" w:after="0" w:line="240" w:lineRule="auto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4E63C0">
        <w:rPr>
          <w:rFonts w:eastAsia="Calibri" w:cstheme="minorHAnsi"/>
          <w:sz w:val="24"/>
          <w:szCs w:val="24"/>
        </w:rPr>
        <w:t>Povjerenstvo u roku od dva mjeseca od dana imenovanja podnosi Znanstvenom vijeću izvješće o utemeljenosti prijedloga za osnivanje zavoda.</w:t>
      </w:r>
    </w:p>
    <w:p w14:paraId="4B35AFEB" w14:textId="249739CA" w:rsidR="00790F18" w:rsidRPr="002D3D30" w:rsidRDefault="00790F18" w:rsidP="004E63C0">
      <w:pPr>
        <w:numPr>
          <w:ilvl w:val="0"/>
          <w:numId w:val="24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Predstavnik podnositelja prijedloga </w:t>
      </w:r>
      <w:r w:rsidR="0071173A">
        <w:rPr>
          <w:rFonts w:eastAsia="Calibri" w:cstheme="minorHAnsi"/>
          <w:sz w:val="24"/>
          <w:szCs w:val="24"/>
        </w:rPr>
        <w:t xml:space="preserve">izlaže </w:t>
      </w:r>
      <w:r w:rsidRPr="002D3D30">
        <w:rPr>
          <w:rFonts w:eastAsia="Calibri" w:cstheme="minorHAnsi"/>
          <w:sz w:val="24"/>
          <w:szCs w:val="24"/>
        </w:rPr>
        <w:t>prijedlog za osnivanje zavoda pred Znanstvenim vijećem.</w:t>
      </w:r>
    </w:p>
    <w:p w14:paraId="65AAB5E4" w14:textId="14C746D5" w:rsidR="00790F18" w:rsidRPr="00DE5649" w:rsidRDefault="00790F18" w:rsidP="004E63C0">
      <w:pPr>
        <w:numPr>
          <w:ilvl w:val="0"/>
          <w:numId w:val="24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Na temelju izvješća Povjerenstva i izlaganja predstavnika podnositelja prijedloga, Znanstveno vijeće donosi mišljenje o prijedlogu za osnivanje zavoda te doneseno </w:t>
      </w:r>
      <w:r w:rsidRPr="00DE5649">
        <w:rPr>
          <w:rFonts w:eastAsia="Calibri" w:cstheme="minorHAnsi"/>
          <w:sz w:val="24"/>
          <w:szCs w:val="24"/>
        </w:rPr>
        <w:t>mišljenje</w:t>
      </w:r>
      <w:r w:rsidR="005651D1" w:rsidRPr="00DE5649">
        <w:rPr>
          <w:rFonts w:eastAsia="Calibri" w:cstheme="minorHAnsi"/>
          <w:sz w:val="24"/>
          <w:szCs w:val="24"/>
        </w:rPr>
        <w:t>,</w:t>
      </w:r>
      <w:r w:rsidRPr="00DE5649">
        <w:rPr>
          <w:rFonts w:eastAsia="Calibri" w:cstheme="minorHAnsi"/>
          <w:sz w:val="24"/>
          <w:szCs w:val="24"/>
        </w:rPr>
        <w:t xml:space="preserve"> zajedno s izvješćem Povjerenstva</w:t>
      </w:r>
      <w:r w:rsidR="005651D1" w:rsidRPr="00DE5649">
        <w:rPr>
          <w:rFonts w:eastAsia="Calibri" w:cstheme="minorHAnsi"/>
          <w:sz w:val="24"/>
          <w:szCs w:val="24"/>
        </w:rPr>
        <w:t>,</w:t>
      </w:r>
      <w:r w:rsidRPr="00DE5649">
        <w:rPr>
          <w:rFonts w:eastAsia="Calibri" w:cstheme="minorHAnsi"/>
          <w:sz w:val="24"/>
          <w:szCs w:val="24"/>
        </w:rPr>
        <w:t xml:space="preserve"> dostavlja ravnatelju.</w:t>
      </w:r>
    </w:p>
    <w:p w14:paraId="6110DEC4" w14:textId="024225A9" w:rsidR="00790F18" w:rsidRPr="008B5F89" w:rsidRDefault="00DE5649" w:rsidP="004E63C0">
      <w:pPr>
        <w:numPr>
          <w:ilvl w:val="0"/>
          <w:numId w:val="24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DE5649">
        <w:rPr>
          <w:sz w:val="24"/>
          <w:szCs w:val="24"/>
        </w:rPr>
        <w:t xml:space="preserve">Upravno vijeće, na prijedlog ravnatelja, donosi odluku o osnivanju zavoda i imenovanju </w:t>
      </w:r>
      <w:r w:rsidRPr="008B5F89">
        <w:rPr>
          <w:sz w:val="24"/>
          <w:szCs w:val="24"/>
        </w:rPr>
        <w:t>njegova predstojnika ili odluku o odbijanju prijedloga za osnivanje zavoda</w:t>
      </w:r>
    </w:p>
    <w:p w14:paraId="76C3A1CC" w14:textId="6F6F10FF" w:rsidR="005E6E15" w:rsidRPr="008B5F89" w:rsidRDefault="005E6E15" w:rsidP="004E63C0">
      <w:pPr>
        <w:numPr>
          <w:ilvl w:val="0"/>
          <w:numId w:val="24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8B5F89">
        <w:rPr>
          <w:sz w:val="24"/>
          <w:szCs w:val="24"/>
        </w:rPr>
        <w:t xml:space="preserve">Na temelju odluke Upravnog vijeća o osnivanju zavoda, novi zavod </w:t>
      </w:r>
      <w:r w:rsidR="00B30A89" w:rsidRPr="008B5F89">
        <w:rPr>
          <w:sz w:val="24"/>
          <w:szCs w:val="24"/>
        </w:rPr>
        <w:t xml:space="preserve">se </w:t>
      </w:r>
      <w:r w:rsidRPr="008B5F89">
        <w:rPr>
          <w:sz w:val="24"/>
          <w:szCs w:val="24"/>
        </w:rPr>
        <w:t>ustrojava uvrštavanjem u ovaj Pravilnik.</w:t>
      </w:r>
    </w:p>
    <w:p w14:paraId="5F3EF778" w14:textId="77777777" w:rsidR="00790F18" w:rsidRPr="002D3D30" w:rsidRDefault="00790F18" w:rsidP="00790F18">
      <w:pPr>
        <w:keepNext/>
        <w:spacing w:before="24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F46469">
        <w:rPr>
          <w:rFonts w:eastAsia="Calibri" w:cstheme="minorHAnsi"/>
          <w:b/>
          <w:sz w:val="24"/>
          <w:szCs w:val="24"/>
        </w:rPr>
        <w:t>5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0DA89083" w14:textId="1B6732FC" w:rsidR="00790F18" w:rsidRPr="002D3D30" w:rsidRDefault="00790F18" w:rsidP="005E43FF">
      <w:pPr>
        <w:numPr>
          <w:ilvl w:val="0"/>
          <w:numId w:val="27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Ako postojeći zavod više ne ispunjava kriterije iz </w:t>
      </w:r>
      <w:r w:rsidRPr="00DE74B7">
        <w:rPr>
          <w:rFonts w:eastAsia="Calibri" w:cstheme="minorHAnsi"/>
          <w:sz w:val="24"/>
          <w:szCs w:val="24"/>
        </w:rPr>
        <w:t xml:space="preserve">članka </w:t>
      </w:r>
      <w:r w:rsidR="003A0961" w:rsidRPr="00DE74B7">
        <w:rPr>
          <w:rFonts w:eastAsia="Calibri" w:cstheme="minorHAnsi"/>
          <w:sz w:val="24"/>
          <w:szCs w:val="24"/>
        </w:rPr>
        <w:t>3</w:t>
      </w:r>
      <w:r w:rsidRPr="00DE74B7">
        <w:rPr>
          <w:rFonts w:eastAsia="Calibri" w:cstheme="minorHAnsi"/>
          <w:sz w:val="24"/>
          <w:szCs w:val="24"/>
        </w:rPr>
        <w:t xml:space="preserve">. stavka 3. </w:t>
      </w:r>
      <w:r w:rsidR="00D71C3B" w:rsidRPr="00DE74B7">
        <w:rPr>
          <w:rFonts w:eastAsia="Calibri" w:cstheme="minorHAnsi"/>
          <w:sz w:val="24"/>
          <w:szCs w:val="24"/>
        </w:rPr>
        <w:t>ili</w:t>
      </w:r>
      <w:r w:rsidRPr="00DE74B7">
        <w:rPr>
          <w:rFonts w:eastAsia="Calibri" w:cstheme="minorHAnsi"/>
          <w:sz w:val="24"/>
          <w:szCs w:val="24"/>
        </w:rPr>
        <w:t xml:space="preserve"> 4. ovoga</w:t>
      </w:r>
      <w:r w:rsidRPr="002D3D30">
        <w:rPr>
          <w:rFonts w:eastAsia="Calibri" w:cstheme="minorHAnsi"/>
          <w:sz w:val="24"/>
          <w:szCs w:val="24"/>
        </w:rPr>
        <w:t xml:space="preserve"> Pravilnika</w:t>
      </w:r>
      <w:r w:rsidR="006828AD">
        <w:rPr>
          <w:rFonts w:eastAsia="Calibri" w:cstheme="minorHAnsi"/>
          <w:sz w:val="24"/>
          <w:szCs w:val="24"/>
        </w:rPr>
        <w:t>,</w:t>
      </w:r>
      <w:r w:rsidRPr="002D3D30">
        <w:rPr>
          <w:rFonts w:eastAsia="Calibri" w:cstheme="minorHAnsi"/>
          <w:sz w:val="24"/>
          <w:szCs w:val="24"/>
        </w:rPr>
        <w:t xml:space="preserve"> ili </w:t>
      </w:r>
      <w:r w:rsidR="006828AD">
        <w:rPr>
          <w:rFonts w:eastAsia="Calibri" w:cstheme="minorHAnsi"/>
          <w:sz w:val="24"/>
          <w:szCs w:val="24"/>
        </w:rPr>
        <w:t xml:space="preserve">ako postoje </w:t>
      </w:r>
      <w:r w:rsidRPr="002D3D30">
        <w:rPr>
          <w:rFonts w:eastAsia="Calibri" w:cstheme="minorHAnsi"/>
          <w:sz w:val="24"/>
          <w:szCs w:val="24"/>
        </w:rPr>
        <w:t>drug</w:t>
      </w:r>
      <w:r w:rsidR="006828AD">
        <w:rPr>
          <w:rFonts w:eastAsia="Calibri" w:cstheme="minorHAnsi"/>
          <w:sz w:val="24"/>
          <w:szCs w:val="24"/>
        </w:rPr>
        <w:t>i</w:t>
      </w:r>
      <w:r w:rsidRPr="002D3D30">
        <w:rPr>
          <w:rFonts w:eastAsia="Calibri" w:cstheme="minorHAnsi"/>
          <w:sz w:val="24"/>
          <w:szCs w:val="24"/>
        </w:rPr>
        <w:t xml:space="preserve"> stručn</w:t>
      </w:r>
      <w:r w:rsidR="006828AD">
        <w:rPr>
          <w:rFonts w:eastAsia="Calibri" w:cstheme="minorHAnsi"/>
          <w:sz w:val="24"/>
          <w:szCs w:val="24"/>
        </w:rPr>
        <w:t>i</w:t>
      </w:r>
      <w:r w:rsidRPr="002D3D30">
        <w:rPr>
          <w:rFonts w:eastAsia="Calibri" w:cstheme="minorHAnsi"/>
          <w:sz w:val="24"/>
          <w:szCs w:val="24"/>
        </w:rPr>
        <w:t xml:space="preserve"> ili organizacijsk</w:t>
      </w:r>
      <w:r w:rsidR="006828AD">
        <w:rPr>
          <w:rFonts w:eastAsia="Calibri" w:cstheme="minorHAnsi"/>
          <w:sz w:val="24"/>
          <w:szCs w:val="24"/>
        </w:rPr>
        <w:t>i</w:t>
      </w:r>
      <w:r w:rsidRPr="002D3D30">
        <w:rPr>
          <w:rFonts w:eastAsia="Calibri" w:cstheme="minorHAnsi"/>
          <w:sz w:val="24"/>
          <w:szCs w:val="24"/>
        </w:rPr>
        <w:t xml:space="preserve"> razlo</w:t>
      </w:r>
      <w:r w:rsidR="006828AD">
        <w:rPr>
          <w:rFonts w:eastAsia="Calibri" w:cstheme="minorHAnsi"/>
          <w:sz w:val="24"/>
          <w:szCs w:val="24"/>
        </w:rPr>
        <w:t>zi za njegovo ukidanje,</w:t>
      </w:r>
      <w:r w:rsidRPr="002D3D30">
        <w:rPr>
          <w:rFonts w:eastAsia="Calibri" w:cstheme="minorHAnsi"/>
          <w:sz w:val="24"/>
          <w:szCs w:val="24"/>
        </w:rPr>
        <w:t xml:space="preserve"> pokreće se postupak ukidanja zavoda.</w:t>
      </w:r>
    </w:p>
    <w:p w14:paraId="16BCA3DF" w14:textId="77777777" w:rsidR="00790F18" w:rsidRPr="002D3D30" w:rsidRDefault="00790F18" w:rsidP="005E43FF">
      <w:pPr>
        <w:numPr>
          <w:ilvl w:val="0"/>
          <w:numId w:val="27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Prijedlog za ukidanje zavoda može podnijeti ravnatelj ili predstojnik toga zavoda, uz pribavljeno mišljenja vijeća zavoda.</w:t>
      </w:r>
    </w:p>
    <w:p w14:paraId="42A5E3AE" w14:textId="77777777" w:rsidR="00150603" w:rsidRDefault="00790F18" w:rsidP="005E43FF">
      <w:pPr>
        <w:numPr>
          <w:ilvl w:val="0"/>
          <w:numId w:val="27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Prijedlog za ukidanje zavoda mora sadržavati</w:t>
      </w:r>
      <w:r w:rsidR="00150603">
        <w:rPr>
          <w:rFonts w:eastAsia="Calibri" w:cstheme="minorHAnsi"/>
          <w:sz w:val="24"/>
          <w:szCs w:val="24"/>
        </w:rPr>
        <w:t>:</w:t>
      </w:r>
    </w:p>
    <w:p w14:paraId="05231CE5" w14:textId="77777777" w:rsidR="00150603" w:rsidRDefault="00790F18" w:rsidP="008E6047">
      <w:pPr>
        <w:pStyle w:val="ListParagraph"/>
        <w:numPr>
          <w:ilvl w:val="0"/>
          <w:numId w:val="116"/>
        </w:numPr>
        <w:spacing w:after="0" w:line="28" w:lineRule="atLeast"/>
        <w:ind w:left="993" w:hanging="284"/>
        <w:jc w:val="both"/>
        <w:rPr>
          <w:rFonts w:eastAsia="Calibri" w:cstheme="minorHAnsi"/>
          <w:sz w:val="24"/>
          <w:szCs w:val="24"/>
        </w:rPr>
      </w:pPr>
      <w:r w:rsidRPr="00150603">
        <w:rPr>
          <w:rFonts w:eastAsia="Calibri" w:cstheme="minorHAnsi"/>
          <w:sz w:val="24"/>
          <w:szCs w:val="24"/>
        </w:rPr>
        <w:t>razlog</w:t>
      </w:r>
      <w:r w:rsidR="00150603">
        <w:rPr>
          <w:rFonts w:eastAsia="Calibri" w:cstheme="minorHAnsi"/>
          <w:sz w:val="24"/>
          <w:szCs w:val="24"/>
        </w:rPr>
        <w:t>e</w:t>
      </w:r>
      <w:r w:rsidRPr="00150603">
        <w:rPr>
          <w:rFonts w:eastAsia="Calibri" w:cstheme="minorHAnsi"/>
          <w:sz w:val="24"/>
          <w:szCs w:val="24"/>
        </w:rPr>
        <w:t xml:space="preserve"> za ukidanje zavoda</w:t>
      </w:r>
    </w:p>
    <w:p w14:paraId="4225F8C5" w14:textId="6439F6C3" w:rsidR="00150603" w:rsidRDefault="00790F18" w:rsidP="008E6047">
      <w:pPr>
        <w:pStyle w:val="ListParagraph"/>
        <w:numPr>
          <w:ilvl w:val="0"/>
          <w:numId w:val="116"/>
        </w:numPr>
        <w:spacing w:before="120" w:after="0" w:line="28" w:lineRule="atLeast"/>
        <w:ind w:left="993" w:hanging="284"/>
        <w:jc w:val="both"/>
        <w:rPr>
          <w:rFonts w:eastAsia="Calibri" w:cstheme="minorHAnsi"/>
          <w:sz w:val="24"/>
          <w:szCs w:val="24"/>
        </w:rPr>
      </w:pPr>
      <w:r w:rsidRPr="00150603">
        <w:rPr>
          <w:rFonts w:eastAsia="Calibri" w:cstheme="minorHAnsi"/>
          <w:sz w:val="24"/>
          <w:szCs w:val="24"/>
        </w:rPr>
        <w:lastRenderedPageBreak/>
        <w:t xml:space="preserve">prijedlog </w:t>
      </w:r>
      <w:r w:rsidR="00C91C70" w:rsidRPr="00150603">
        <w:rPr>
          <w:rFonts w:eastAsia="Calibri" w:cstheme="minorHAnsi"/>
          <w:sz w:val="24"/>
          <w:szCs w:val="24"/>
        </w:rPr>
        <w:t>preustroja</w:t>
      </w:r>
      <w:r w:rsidR="00502750" w:rsidRPr="00150603">
        <w:rPr>
          <w:rFonts w:eastAsia="Calibri" w:cstheme="minorHAnsi"/>
          <w:sz w:val="24"/>
          <w:szCs w:val="24"/>
        </w:rPr>
        <w:t xml:space="preserve"> </w:t>
      </w:r>
      <w:r w:rsidRPr="00150603">
        <w:rPr>
          <w:rFonts w:eastAsia="Calibri" w:cstheme="minorHAnsi"/>
          <w:sz w:val="24"/>
          <w:szCs w:val="24"/>
        </w:rPr>
        <w:t>laboratorija</w:t>
      </w:r>
      <w:r w:rsidR="00502750" w:rsidRPr="00150603">
        <w:rPr>
          <w:rFonts w:eastAsia="Calibri" w:cstheme="minorHAnsi"/>
          <w:sz w:val="24"/>
          <w:szCs w:val="24"/>
        </w:rPr>
        <w:t xml:space="preserve"> i radnih mjesta izvan </w:t>
      </w:r>
      <w:r w:rsidR="007B70CF" w:rsidRPr="00150603">
        <w:rPr>
          <w:rFonts w:eastAsia="Calibri" w:cstheme="minorHAnsi"/>
          <w:sz w:val="24"/>
          <w:szCs w:val="24"/>
        </w:rPr>
        <w:t xml:space="preserve">sastava </w:t>
      </w:r>
      <w:r w:rsidR="00502750" w:rsidRPr="00150603">
        <w:rPr>
          <w:rFonts w:eastAsia="Calibri" w:cstheme="minorHAnsi"/>
          <w:sz w:val="24"/>
          <w:szCs w:val="24"/>
        </w:rPr>
        <w:t>laboratorija</w:t>
      </w:r>
      <w:r w:rsidR="00150603">
        <w:rPr>
          <w:rFonts w:eastAsia="Calibri" w:cstheme="minorHAnsi"/>
          <w:sz w:val="24"/>
          <w:szCs w:val="24"/>
        </w:rPr>
        <w:t>, i</w:t>
      </w:r>
    </w:p>
    <w:p w14:paraId="5DE750EA" w14:textId="0D5C3ABF" w:rsidR="00790F18" w:rsidRPr="00150603" w:rsidRDefault="00502750" w:rsidP="008E6047">
      <w:pPr>
        <w:pStyle w:val="ListParagraph"/>
        <w:numPr>
          <w:ilvl w:val="0"/>
          <w:numId w:val="116"/>
        </w:numPr>
        <w:spacing w:before="120" w:after="0" w:line="28" w:lineRule="atLeast"/>
        <w:ind w:left="993" w:hanging="284"/>
        <w:jc w:val="both"/>
        <w:rPr>
          <w:rFonts w:eastAsia="Calibri" w:cstheme="minorHAnsi"/>
          <w:sz w:val="24"/>
          <w:szCs w:val="24"/>
        </w:rPr>
      </w:pPr>
      <w:r w:rsidRPr="00150603">
        <w:rPr>
          <w:rFonts w:eastAsia="Calibri" w:cstheme="minorHAnsi"/>
          <w:sz w:val="24"/>
          <w:szCs w:val="24"/>
        </w:rPr>
        <w:t xml:space="preserve"> </w:t>
      </w:r>
      <w:r w:rsidR="00790F18" w:rsidRPr="00150603">
        <w:rPr>
          <w:rFonts w:eastAsia="Calibri" w:cstheme="minorHAnsi"/>
          <w:sz w:val="24"/>
          <w:szCs w:val="24"/>
        </w:rPr>
        <w:t xml:space="preserve">mišljenje predstojnika zavoda unutar kojeg (ili kojih) se planira ustrojiti </w:t>
      </w:r>
      <w:r w:rsidR="00150603">
        <w:rPr>
          <w:rFonts w:eastAsia="Calibri" w:cstheme="minorHAnsi"/>
          <w:sz w:val="24"/>
          <w:szCs w:val="24"/>
        </w:rPr>
        <w:t>navedene</w:t>
      </w:r>
      <w:r w:rsidR="00790F18" w:rsidRPr="00150603">
        <w:rPr>
          <w:rFonts w:eastAsia="Calibri" w:cstheme="minorHAnsi"/>
          <w:sz w:val="24"/>
          <w:szCs w:val="24"/>
        </w:rPr>
        <w:t xml:space="preserve"> laboratorije i radna mjesta.</w:t>
      </w:r>
    </w:p>
    <w:p w14:paraId="0E1815F9" w14:textId="77777777" w:rsidR="00790F18" w:rsidRPr="002D3D30" w:rsidRDefault="00790F18" w:rsidP="005E43FF">
      <w:pPr>
        <w:numPr>
          <w:ilvl w:val="0"/>
          <w:numId w:val="27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  <w:u w:val="single"/>
        </w:rPr>
      </w:pPr>
      <w:r w:rsidRPr="002D3D30">
        <w:rPr>
          <w:rFonts w:eastAsia="Calibri" w:cstheme="minorHAnsi"/>
          <w:sz w:val="24"/>
          <w:szCs w:val="24"/>
        </w:rPr>
        <w:t>Prijedlog za ukidanje zavoda podnosi se Znanstvenom vijeću.</w:t>
      </w:r>
    </w:p>
    <w:p w14:paraId="4D0FB9B0" w14:textId="22676BBC" w:rsidR="00790F18" w:rsidRPr="002D3D30" w:rsidRDefault="00790F18" w:rsidP="005E43FF">
      <w:pPr>
        <w:numPr>
          <w:ilvl w:val="0"/>
          <w:numId w:val="27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Znanstveno vijeće donosi mišljenje o prijedlogu za ukidanje zavoda </w:t>
      </w:r>
      <w:r w:rsidR="007F6A3D">
        <w:rPr>
          <w:rFonts w:eastAsia="Calibri" w:cstheme="minorHAnsi"/>
          <w:sz w:val="24"/>
          <w:szCs w:val="24"/>
        </w:rPr>
        <w:t>te ga</w:t>
      </w:r>
      <w:r w:rsidRPr="002D3D30">
        <w:rPr>
          <w:rFonts w:eastAsia="Calibri" w:cstheme="minorHAnsi"/>
          <w:sz w:val="24"/>
          <w:szCs w:val="24"/>
        </w:rPr>
        <w:t xml:space="preserve"> dostavlja ravnatelju.</w:t>
      </w:r>
    </w:p>
    <w:p w14:paraId="0C23E97C" w14:textId="77777777" w:rsidR="008B5F89" w:rsidRDefault="00790F18" w:rsidP="008B5F89">
      <w:pPr>
        <w:numPr>
          <w:ilvl w:val="0"/>
          <w:numId w:val="27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8B5F89">
        <w:rPr>
          <w:rFonts w:eastAsia="Calibri" w:cstheme="minorHAnsi"/>
          <w:sz w:val="24"/>
          <w:szCs w:val="24"/>
        </w:rPr>
        <w:t>Upravno vijeće</w:t>
      </w:r>
      <w:r w:rsidR="007F6A3D" w:rsidRPr="008B5F89">
        <w:rPr>
          <w:rFonts w:eastAsia="Calibri" w:cstheme="minorHAnsi"/>
          <w:sz w:val="24"/>
          <w:szCs w:val="24"/>
        </w:rPr>
        <w:t>,</w:t>
      </w:r>
      <w:r w:rsidRPr="008B5F89">
        <w:rPr>
          <w:rFonts w:eastAsia="Calibri" w:cstheme="minorHAnsi"/>
          <w:sz w:val="24"/>
          <w:szCs w:val="24"/>
        </w:rPr>
        <w:t xml:space="preserve"> na prijedlog ravnatelja</w:t>
      </w:r>
      <w:r w:rsidR="007F6A3D" w:rsidRPr="008B5F89">
        <w:rPr>
          <w:rFonts w:eastAsia="Calibri" w:cstheme="minorHAnsi"/>
          <w:sz w:val="24"/>
          <w:szCs w:val="24"/>
        </w:rPr>
        <w:t>,</w:t>
      </w:r>
      <w:r w:rsidRPr="008B5F89">
        <w:rPr>
          <w:rFonts w:eastAsia="Calibri" w:cstheme="minorHAnsi"/>
          <w:sz w:val="24"/>
          <w:szCs w:val="24"/>
        </w:rPr>
        <w:t xml:space="preserve"> donosi odluku o ukidanju zavoda i razrješenju</w:t>
      </w:r>
      <w:r w:rsidR="007F6A3D" w:rsidRPr="008B5F89">
        <w:rPr>
          <w:rFonts w:eastAsia="Calibri" w:cstheme="minorHAnsi"/>
          <w:sz w:val="24"/>
          <w:szCs w:val="24"/>
        </w:rPr>
        <w:t xml:space="preserve"> njegova</w:t>
      </w:r>
      <w:r w:rsidRPr="008B5F89">
        <w:rPr>
          <w:rFonts w:eastAsia="Calibri" w:cstheme="minorHAnsi"/>
          <w:sz w:val="24"/>
          <w:szCs w:val="24"/>
        </w:rPr>
        <w:t xml:space="preserve"> predstojnika </w:t>
      </w:r>
      <w:r w:rsidR="00E5070B" w:rsidRPr="008B5F89">
        <w:rPr>
          <w:rFonts w:eastAsia="Calibri" w:cstheme="minorHAnsi"/>
          <w:sz w:val="24"/>
          <w:szCs w:val="24"/>
        </w:rPr>
        <w:t>ili</w:t>
      </w:r>
      <w:r w:rsidRPr="008B5F89">
        <w:rPr>
          <w:rFonts w:eastAsia="Calibri" w:cstheme="minorHAnsi"/>
          <w:sz w:val="24"/>
          <w:szCs w:val="24"/>
        </w:rPr>
        <w:t xml:space="preserve"> odluku o odbijanju prijedloga za ukidanje zavoda.</w:t>
      </w:r>
    </w:p>
    <w:p w14:paraId="6F63133D" w14:textId="42993F73" w:rsidR="00790F18" w:rsidRPr="008B5F89" w:rsidRDefault="00790F18" w:rsidP="008B5F89">
      <w:pPr>
        <w:numPr>
          <w:ilvl w:val="0"/>
          <w:numId w:val="27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8B5F89">
        <w:rPr>
          <w:rFonts w:eastAsia="Calibri" w:cstheme="minorHAnsi"/>
          <w:sz w:val="24"/>
          <w:szCs w:val="24"/>
        </w:rPr>
        <w:t xml:space="preserve">U odluci o ukidanju zavoda Upravno vijeće </w:t>
      </w:r>
      <w:r w:rsidR="00F40DEC" w:rsidRPr="008B5F89">
        <w:rPr>
          <w:rFonts w:eastAsia="Calibri" w:cstheme="minorHAnsi"/>
          <w:sz w:val="24"/>
          <w:szCs w:val="24"/>
        </w:rPr>
        <w:t>odlučuje</w:t>
      </w:r>
      <w:r w:rsidRPr="008B5F89">
        <w:rPr>
          <w:rFonts w:eastAsia="Calibri" w:cstheme="minorHAnsi"/>
          <w:sz w:val="24"/>
          <w:szCs w:val="24"/>
        </w:rPr>
        <w:t xml:space="preserve"> o preustroju laboratorija</w:t>
      </w:r>
      <w:r w:rsidR="00EF7B06" w:rsidRPr="008B5F89">
        <w:rPr>
          <w:rFonts w:eastAsia="Calibri" w:cstheme="minorHAnsi"/>
          <w:sz w:val="24"/>
          <w:szCs w:val="24"/>
        </w:rPr>
        <w:t xml:space="preserve"> koji su bili u sastavu ukinutog </w:t>
      </w:r>
      <w:r w:rsidR="00426E7B" w:rsidRPr="008B5F89">
        <w:rPr>
          <w:rFonts w:eastAsia="Calibri" w:cstheme="minorHAnsi"/>
          <w:sz w:val="24"/>
          <w:szCs w:val="24"/>
        </w:rPr>
        <w:t xml:space="preserve">zavoda, a ravnatelj temeljem </w:t>
      </w:r>
      <w:r w:rsidR="00F40DEC" w:rsidRPr="008B5F89">
        <w:rPr>
          <w:rFonts w:eastAsia="Calibri" w:cstheme="minorHAnsi"/>
          <w:sz w:val="24"/>
          <w:szCs w:val="24"/>
        </w:rPr>
        <w:t xml:space="preserve">te </w:t>
      </w:r>
      <w:r w:rsidR="00426E7B" w:rsidRPr="008B5F89">
        <w:rPr>
          <w:rFonts w:eastAsia="Calibri" w:cstheme="minorHAnsi"/>
          <w:sz w:val="24"/>
          <w:szCs w:val="24"/>
        </w:rPr>
        <w:t xml:space="preserve">odluke </w:t>
      </w:r>
      <w:proofErr w:type="spellStart"/>
      <w:r w:rsidR="00EF7B06" w:rsidRPr="008B5F89">
        <w:rPr>
          <w:rFonts w:eastAsia="Calibri" w:cstheme="minorHAnsi"/>
          <w:sz w:val="24"/>
          <w:szCs w:val="24"/>
        </w:rPr>
        <w:t>preraspoređuje</w:t>
      </w:r>
      <w:proofErr w:type="spellEnd"/>
      <w:r w:rsidR="00426E7B" w:rsidRPr="008B5F89">
        <w:rPr>
          <w:rFonts w:eastAsia="Calibri" w:cstheme="minorHAnsi"/>
          <w:sz w:val="24"/>
          <w:szCs w:val="24"/>
        </w:rPr>
        <w:t xml:space="preserve"> zaposlenike i opremu iz ukinutog zavoda u drugi zavod (</w:t>
      </w:r>
      <w:r w:rsidR="00EF7B06" w:rsidRPr="008B5F89">
        <w:rPr>
          <w:rFonts w:eastAsia="Calibri" w:cstheme="minorHAnsi"/>
          <w:sz w:val="24"/>
          <w:szCs w:val="24"/>
        </w:rPr>
        <w:t xml:space="preserve">ili </w:t>
      </w:r>
      <w:r w:rsidR="00426E7B" w:rsidRPr="008B5F89">
        <w:rPr>
          <w:rFonts w:eastAsia="Calibri" w:cstheme="minorHAnsi"/>
          <w:sz w:val="24"/>
          <w:szCs w:val="24"/>
        </w:rPr>
        <w:t>zavode).</w:t>
      </w:r>
    </w:p>
    <w:p w14:paraId="46E5F496" w14:textId="77777777" w:rsidR="00790F18" w:rsidRPr="002D3D30" w:rsidRDefault="00BF56B3" w:rsidP="00790F18">
      <w:pPr>
        <w:keepNext/>
        <w:spacing w:before="24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>Članak</w:t>
      </w:r>
      <w:r w:rsidR="00E01504" w:rsidRPr="002D3D30">
        <w:rPr>
          <w:rFonts w:eastAsia="Calibri" w:cstheme="minorHAnsi"/>
          <w:b/>
          <w:sz w:val="24"/>
          <w:szCs w:val="24"/>
        </w:rPr>
        <w:t xml:space="preserve"> </w:t>
      </w:r>
      <w:r w:rsidR="003A0961">
        <w:rPr>
          <w:rFonts w:eastAsia="Calibri" w:cstheme="minorHAnsi"/>
          <w:b/>
          <w:sz w:val="24"/>
          <w:szCs w:val="24"/>
        </w:rPr>
        <w:t>6</w:t>
      </w:r>
      <w:r w:rsidR="00790F18" w:rsidRPr="002D3D30">
        <w:rPr>
          <w:rFonts w:eastAsia="Calibri" w:cstheme="minorHAnsi"/>
          <w:b/>
          <w:sz w:val="24"/>
          <w:szCs w:val="24"/>
        </w:rPr>
        <w:t>.</w:t>
      </w:r>
    </w:p>
    <w:p w14:paraId="307EA766" w14:textId="1DDCFF33" w:rsidR="006A40AC" w:rsidRPr="006A40AC" w:rsidRDefault="006A40AC" w:rsidP="00790F18">
      <w:pPr>
        <w:tabs>
          <w:tab w:val="left" w:pos="567"/>
        </w:tabs>
        <w:spacing w:after="120" w:line="28" w:lineRule="atLeast"/>
        <w:jc w:val="both"/>
        <w:rPr>
          <w:rFonts w:eastAsia="Calibri" w:cstheme="minorHAnsi"/>
          <w:sz w:val="24"/>
          <w:szCs w:val="24"/>
        </w:rPr>
      </w:pPr>
      <w:r w:rsidRPr="006A40AC">
        <w:rPr>
          <w:sz w:val="24"/>
          <w:szCs w:val="24"/>
        </w:rPr>
        <w:t>U slučaju pripajanja jednog zavoda drugom, podnosi se prijedlog za pripajanje</w:t>
      </w:r>
      <w:r w:rsidR="00CD6662">
        <w:rPr>
          <w:sz w:val="24"/>
          <w:szCs w:val="24"/>
        </w:rPr>
        <w:t xml:space="preserve"> zavoda</w:t>
      </w:r>
      <w:r w:rsidRPr="006A40AC">
        <w:rPr>
          <w:sz w:val="24"/>
          <w:szCs w:val="24"/>
        </w:rPr>
        <w:t>, te se na odgovarajući način primjenjuju odredbe ovoga Pravilnika koje se odnose na ukidanje zavoda i preustroj laboratorija. Zavod koji se pripaja drugo</w:t>
      </w:r>
      <w:r w:rsidR="00CD6662">
        <w:rPr>
          <w:sz w:val="24"/>
          <w:szCs w:val="24"/>
        </w:rPr>
        <w:t>m</w:t>
      </w:r>
      <w:r w:rsidRPr="006A40AC">
        <w:rPr>
          <w:sz w:val="24"/>
          <w:szCs w:val="24"/>
        </w:rPr>
        <w:t xml:space="preserve"> zavodu se ukida, a njegove laboratorije i radna mjesta izvan laboratorija preuzima zavod kojem je pripojen.</w:t>
      </w:r>
    </w:p>
    <w:p w14:paraId="2E9F4301" w14:textId="77777777" w:rsidR="00790F18" w:rsidRPr="002D3D30" w:rsidRDefault="00E01504" w:rsidP="00790F18">
      <w:pPr>
        <w:keepNext/>
        <w:spacing w:before="24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3A0961">
        <w:rPr>
          <w:rFonts w:eastAsia="Calibri" w:cstheme="minorHAnsi"/>
          <w:b/>
          <w:sz w:val="24"/>
          <w:szCs w:val="24"/>
        </w:rPr>
        <w:t>7</w:t>
      </w:r>
      <w:r w:rsidR="00790F18" w:rsidRPr="002D3D30">
        <w:rPr>
          <w:rFonts w:eastAsia="Calibri" w:cstheme="minorHAnsi"/>
          <w:b/>
          <w:sz w:val="24"/>
          <w:szCs w:val="24"/>
        </w:rPr>
        <w:t>.</w:t>
      </w:r>
    </w:p>
    <w:p w14:paraId="74731284" w14:textId="59B7C38D" w:rsidR="005C212B" w:rsidRPr="00B828A7" w:rsidRDefault="005C212B" w:rsidP="00790F18">
      <w:pPr>
        <w:spacing w:after="0" w:line="28" w:lineRule="atLeast"/>
        <w:jc w:val="both"/>
        <w:rPr>
          <w:rFonts w:eastAsia="Calibri" w:cstheme="minorHAnsi"/>
          <w:sz w:val="24"/>
          <w:szCs w:val="24"/>
        </w:rPr>
      </w:pPr>
      <w:r w:rsidRPr="00B828A7">
        <w:rPr>
          <w:sz w:val="24"/>
          <w:szCs w:val="24"/>
        </w:rPr>
        <w:t xml:space="preserve">U slučaju spajanja dvaju ili više zavoda, na odgovarajući se način primjenjuju odredbe ovoga Pravilnika koje se odnose na osnivanje novog zavoda. Spajanjem </w:t>
      </w:r>
      <w:r w:rsidR="00B828A7" w:rsidRPr="00B828A7">
        <w:rPr>
          <w:sz w:val="24"/>
          <w:szCs w:val="24"/>
        </w:rPr>
        <w:t xml:space="preserve">zavoda </w:t>
      </w:r>
      <w:r w:rsidRPr="00B828A7">
        <w:rPr>
          <w:sz w:val="24"/>
          <w:szCs w:val="24"/>
        </w:rPr>
        <w:t>osniva</w:t>
      </w:r>
      <w:r w:rsidR="00B828A7" w:rsidRPr="00B828A7">
        <w:rPr>
          <w:sz w:val="24"/>
          <w:szCs w:val="24"/>
        </w:rPr>
        <w:t xml:space="preserve"> se</w:t>
      </w:r>
      <w:r w:rsidRPr="00B828A7">
        <w:rPr>
          <w:sz w:val="24"/>
          <w:szCs w:val="24"/>
        </w:rPr>
        <w:t xml:space="preserve"> novi zavod, a dotadašnji zavodi se istovremeno ukidaju.</w:t>
      </w:r>
    </w:p>
    <w:p w14:paraId="07285066" w14:textId="77777777" w:rsidR="00790F18" w:rsidRPr="002D3D30" w:rsidRDefault="00790F18" w:rsidP="0070036B">
      <w:pPr>
        <w:keepNext/>
        <w:spacing w:before="24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3A0961">
        <w:rPr>
          <w:rFonts w:eastAsia="Calibri" w:cstheme="minorHAnsi"/>
          <w:b/>
          <w:sz w:val="24"/>
          <w:szCs w:val="24"/>
        </w:rPr>
        <w:t>8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30A0FDB2" w14:textId="3EFAAE9F" w:rsidR="0070036B" w:rsidRPr="002D3D30" w:rsidRDefault="0070036B" w:rsidP="005E43FF">
      <w:pPr>
        <w:numPr>
          <w:ilvl w:val="0"/>
          <w:numId w:val="25"/>
        </w:numPr>
        <w:spacing w:after="120" w:line="28" w:lineRule="atLeast"/>
        <w:ind w:left="426" w:hanging="426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Zbog stručnih ili drugih opravdanih razloga</w:t>
      </w:r>
      <w:r w:rsidR="00DE5649">
        <w:rPr>
          <w:rFonts w:eastAsia="Calibri" w:cstheme="minorHAnsi"/>
          <w:sz w:val="24"/>
          <w:szCs w:val="24"/>
        </w:rPr>
        <w:t>,</w:t>
      </w:r>
      <w:r w:rsidRPr="002D3D30">
        <w:rPr>
          <w:rFonts w:eastAsia="Calibri" w:cstheme="minorHAnsi"/>
          <w:sz w:val="24"/>
          <w:szCs w:val="24"/>
        </w:rPr>
        <w:t xml:space="preserve"> zavodu se može promijeniti naziv.</w:t>
      </w:r>
    </w:p>
    <w:p w14:paraId="2B3168B0" w14:textId="0FB14552" w:rsidR="00790F18" w:rsidRPr="002D3D30" w:rsidRDefault="00790F18" w:rsidP="005E43FF">
      <w:pPr>
        <w:numPr>
          <w:ilvl w:val="0"/>
          <w:numId w:val="25"/>
        </w:numPr>
        <w:spacing w:after="120" w:line="28" w:lineRule="atLeast"/>
        <w:ind w:left="426" w:hanging="426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Prijedlog za promjenu naziva zavoda podn</w:t>
      </w:r>
      <w:r w:rsidR="0070036B" w:rsidRPr="002D3D30">
        <w:rPr>
          <w:rFonts w:eastAsia="Calibri" w:cstheme="minorHAnsi"/>
          <w:sz w:val="24"/>
          <w:szCs w:val="24"/>
        </w:rPr>
        <w:t>osi</w:t>
      </w:r>
      <w:r w:rsidRPr="002D3D30">
        <w:rPr>
          <w:rFonts w:eastAsia="Calibri" w:cstheme="minorHAnsi"/>
          <w:sz w:val="24"/>
          <w:szCs w:val="24"/>
        </w:rPr>
        <w:t xml:space="preserve"> predstojnik zavoda</w:t>
      </w:r>
      <w:r w:rsidR="0070036B" w:rsidRPr="002D3D30">
        <w:rPr>
          <w:rFonts w:eastAsia="Calibri" w:cstheme="minorHAnsi"/>
          <w:sz w:val="24"/>
          <w:szCs w:val="24"/>
        </w:rPr>
        <w:t>, uz pribavljeno mišljenj</w:t>
      </w:r>
      <w:r w:rsidR="007B70CF">
        <w:rPr>
          <w:rFonts w:eastAsia="Calibri" w:cstheme="minorHAnsi"/>
          <w:sz w:val="24"/>
          <w:szCs w:val="24"/>
        </w:rPr>
        <w:t>e</w:t>
      </w:r>
      <w:r w:rsidR="0070036B" w:rsidRPr="002D3D30">
        <w:rPr>
          <w:rFonts w:eastAsia="Calibri" w:cstheme="minorHAnsi"/>
          <w:sz w:val="24"/>
          <w:szCs w:val="24"/>
        </w:rPr>
        <w:t xml:space="preserve"> vijeća zavoda</w:t>
      </w:r>
      <w:r w:rsidRPr="002D3D30">
        <w:rPr>
          <w:rFonts w:eastAsia="Calibri" w:cstheme="minorHAnsi"/>
          <w:sz w:val="24"/>
          <w:szCs w:val="24"/>
        </w:rPr>
        <w:t xml:space="preserve">. Prijedlog </w:t>
      </w:r>
      <w:r w:rsidR="00DE5649">
        <w:rPr>
          <w:rFonts w:eastAsia="Calibri" w:cstheme="minorHAnsi"/>
          <w:sz w:val="24"/>
          <w:szCs w:val="24"/>
        </w:rPr>
        <w:t>mora</w:t>
      </w:r>
      <w:r w:rsidRPr="002D3D30">
        <w:rPr>
          <w:rFonts w:eastAsia="Calibri" w:cstheme="minorHAnsi"/>
          <w:sz w:val="24"/>
          <w:szCs w:val="24"/>
        </w:rPr>
        <w:t xml:space="preserve"> biti obrazložen.</w:t>
      </w:r>
    </w:p>
    <w:p w14:paraId="2189E54E" w14:textId="77777777" w:rsidR="003A0961" w:rsidRPr="00D71C3B" w:rsidRDefault="00790F18" w:rsidP="005E43FF">
      <w:pPr>
        <w:numPr>
          <w:ilvl w:val="0"/>
          <w:numId w:val="25"/>
        </w:numPr>
        <w:spacing w:after="120" w:line="28" w:lineRule="atLeast"/>
        <w:ind w:left="426" w:hanging="426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Prijedlog za promjenu naziva zavoda podnosi </w:t>
      </w:r>
      <w:r w:rsidRPr="00D71C3B">
        <w:rPr>
          <w:rFonts w:eastAsia="Calibri" w:cstheme="minorHAnsi"/>
          <w:sz w:val="24"/>
          <w:szCs w:val="24"/>
        </w:rPr>
        <w:t>se</w:t>
      </w:r>
      <w:r w:rsidR="003A0961" w:rsidRPr="00D71C3B">
        <w:rPr>
          <w:rFonts w:eastAsia="Calibri" w:cstheme="minorHAnsi"/>
          <w:sz w:val="24"/>
          <w:szCs w:val="24"/>
        </w:rPr>
        <w:t xml:space="preserve"> Znanstvenom vijeću.</w:t>
      </w:r>
    </w:p>
    <w:p w14:paraId="746BE72B" w14:textId="77777777" w:rsidR="002C5ACA" w:rsidRDefault="003A0961" w:rsidP="005E43FF">
      <w:pPr>
        <w:numPr>
          <w:ilvl w:val="0"/>
          <w:numId w:val="25"/>
        </w:numPr>
        <w:spacing w:after="120" w:line="28" w:lineRule="atLeast"/>
        <w:ind w:left="426" w:hanging="426"/>
        <w:jc w:val="both"/>
        <w:rPr>
          <w:rFonts w:eastAsia="Calibri" w:cstheme="minorHAnsi"/>
          <w:sz w:val="24"/>
          <w:szCs w:val="24"/>
        </w:rPr>
      </w:pPr>
      <w:r w:rsidRPr="003A0961">
        <w:rPr>
          <w:rFonts w:eastAsia="Calibri" w:cstheme="minorHAnsi"/>
          <w:sz w:val="24"/>
          <w:szCs w:val="24"/>
        </w:rPr>
        <w:t xml:space="preserve">Znanstveno vijeće donosi mišljenje o prijedlogu za </w:t>
      </w:r>
      <w:r>
        <w:rPr>
          <w:rFonts w:eastAsia="Calibri" w:cstheme="minorHAnsi"/>
          <w:sz w:val="24"/>
          <w:szCs w:val="24"/>
        </w:rPr>
        <w:t xml:space="preserve">promjenu naziva zavoda </w:t>
      </w:r>
      <w:r w:rsidR="00E459BE">
        <w:rPr>
          <w:rFonts w:eastAsia="Calibri" w:cstheme="minorHAnsi"/>
          <w:sz w:val="24"/>
          <w:szCs w:val="24"/>
        </w:rPr>
        <w:t xml:space="preserve">te ga </w:t>
      </w:r>
      <w:r w:rsidRPr="003A0961">
        <w:rPr>
          <w:rFonts w:eastAsia="Calibri" w:cstheme="minorHAnsi"/>
          <w:sz w:val="24"/>
          <w:szCs w:val="24"/>
        </w:rPr>
        <w:t>dostavlja ravnatelju.</w:t>
      </w:r>
    </w:p>
    <w:p w14:paraId="1473AEAC" w14:textId="0087CA63" w:rsidR="00E459BE" w:rsidRPr="008B5F89" w:rsidRDefault="00E459BE" w:rsidP="005E43FF">
      <w:pPr>
        <w:numPr>
          <w:ilvl w:val="0"/>
          <w:numId w:val="25"/>
        </w:numPr>
        <w:spacing w:after="120" w:line="28" w:lineRule="atLeast"/>
        <w:ind w:left="426" w:hanging="426"/>
        <w:jc w:val="both"/>
        <w:rPr>
          <w:rFonts w:eastAsia="Calibri" w:cstheme="minorHAnsi"/>
          <w:sz w:val="24"/>
          <w:szCs w:val="24"/>
        </w:rPr>
      </w:pPr>
      <w:r w:rsidRPr="002C5ACA">
        <w:rPr>
          <w:rFonts w:eastAsia="Calibri" w:cstheme="minorHAnsi"/>
          <w:sz w:val="24"/>
          <w:szCs w:val="24"/>
        </w:rPr>
        <w:t>Upravno vijeće</w:t>
      </w:r>
      <w:r w:rsidR="00DE5649" w:rsidRPr="002C5ACA">
        <w:rPr>
          <w:rFonts w:eastAsia="Calibri" w:cstheme="minorHAnsi"/>
          <w:sz w:val="24"/>
          <w:szCs w:val="24"/>
        </w:rPr>
        <w:t>,</w:t>
      </w:r>
      <w:r w:rsidRPr="002C5ACA">
        <w:rPr>
          <w:rFonts w:eastAsia="Calibri" w:cstheme="minorHAnsi"/>
          <w:sz w:val="24"/>
          <w:szCs w:val="24"/>
        </w:rPr>
        <w:t xml:space="preserve"> na prijedlog ravnatelja</w:t>
      </w:r>
      <w:r w:rsidR="00DE5649" w:rsidRPr="002C5ACA">
        <w:rPr>
          <w:rFonts w:eastAsia="Calibri" w:cstheme="minorHAnsi"/>
          <w:sz w:val="24"/>
          <w:szCs w:val="24"/>
        </w:rPr>
        <w:t>,</w:t>
      </w:r>
      <w:r w:rsidRPr="002C5ACA">
        <w:rPr>
          <w:rFonts w:eastAsia="Calibri" w:cstheme="minorHAnsi"/>
          <w:sz w:val="24"/>
          <w:szCs w:val="24"/>
        </w:rPr>
        <w:t xml:space="preserve"> donosi odluku o promjeni naziva zavoda </w:t>
      </w:r>
      <w:r w:rsidR="00E5070B" w:rsidRPr="002C5ACA">
        <w:rPr>
          <w:rFonts w:eastAsia="Calibri" w:cstheme="minorHAnsi"/>
          <w:sz w:val="24"/>
          <w:szCs w:val="24"/>
        </w:rPr>
        <w:t>ili</w:t>
      </w:r>
      <w:r w:rsidRPr="002C5ACA">
        <w:rPr>
          <w:rFonts w:eastAsia="Calibri" w:cstheme="minorHAnsi"/>
          <w:sz w:val="24"/>
          <w:szCs w:val="24"/>
        </w:rPr>
        <w:t xml:space="preserve"> </w:t>
      </w:r>
      <w:r w:rsidR="00DE5649" w:rsidRPr="002C5ACA">
        <w:rPr>
          <w:rFonts w:eastAsia="Calibri" w:cstheme="minorHAnsi"/>
          <w:sz w:val="24"/>
          <w:szCs w:val="24"/>
        </w:rPr>
        <w:t>odluku o odbijanju</w:t>
      </w:r>
      <w:r w:rsidRPr="002C5ACA">
        <w:rPr>
          <w:rFonts w:eastAsia="Calibri" w:cstheme="minorHAnsi"/>
          <w:sz w:val="24"/>
          <w:szCs w:val="24"/>
        </w:rPr>
        <w:t xml:space="preserve"> prijedlog</w:t>
      </w:r>
      <w:r w:rsidR="00DE5649" w:rsidRPr="002C5ACA">
        <w:rPr>
          <w:rFonts w:eastAsia="Calibri" w:cstheme="minorHAnsi"/>
          <w:sz w:val="24"/>
          <w:szCs w:val="24"/>
        </w:rPr>
        <w:t>a</w:t>
      </w:r>
      <w:r w:rsidRPr="002C5ACA">
        <w:rPr>
          <w:rFonts w:eastAsia="Calibri" w:cstheme="minorHAnsi"/>
          <w:sz w:val="24"/>
          <w:szCs w:val="24"/>
        </w:rPr>
        <w:t xml:space="preserve"> za promjenu </w:t>
      </w:r>
      <w:r w:rsidRPr="008B5F89">
        <w:rPr>
          <w:rFonts w:eastAsia="Calibri" w:cstheme="minorHAnsi"/>
          <w:sz w:val="24"/>
          <w:szCs w:val="24"/>
        </w:rPr>
        <w:t>naziva.</w:t>
      </w:r>
      <w:r w:rsidR="00E5070B" w:rsidRPr="008B5F89">
        <w:rPr>
          <w:sz w:val="24"/>
          <w:szCs w:val="24"/>
        </w:rPr>
        <w:t xml:space="preserve"> </w:t>
      </w:r>
      <w:r w:rsidR="002C5ACA" w:rsidRPr="008B5F89">
        <w:rPr>
          <w:sz w:val="24"/>
          <w:szCs w:val="24"/>
        </w:rPr>
        <w:t xml:space="preserve">Promjena naziva </w:t>
      </w:r>
      <w:r w:rsidR="00E5070B" w:rsidRPr="008B5F89">
        <w:rPr>
          <w:sz w:val="24"/>
          <w:szCs w:val="24"/>
        </w:rPr>
        <w:t>zavod</w:t>
      </w:r>
      <w:r w:rsidR="002C5ACA" w:rsidRPr="008B5F89">
        <w:rPr>
          <w:sz w:val="24"/>
          <w:szCs w:val="24"/>
        </w:rPr>
        <w:t>a</w:t>
      </w:r>
      <w:r w:rsidR="00E5070B" w:rsidRPr="008B5F89">
        <w:rPr>
          <w:sz w:val="24"/>
          <w:szCs w:val="24"/>
        </w:rPr>
        <w:t xml:space="preserve"> uvrštava</w:t>
      </w:r>
      <w:r w:rsidR="002C5ACA" w:rsidRPr="008B5F89">
        <w:rPr>
          <w:sz w:val="24"/>
          <w:szCs w:val="24"/>
        </w:rPr>
        <w:t xml:space="preserve"> se</w:t>
      </w:r>
      <w:r w:rsidR="00E5070B" w:rsidRPr="008B5F89">
        <w:rPr>
          <w:sz w:val="24"/>
          <w:szCs w:val="24"/>
        </w:rPr>
        <w:t xml:space="preserve"> u ovaj Pravilnik.</w:t>
      </w:r>
    </w:p>
    <w:p w14:paraId="3500AF70" w14:textId="77777777" w:rsidR="00E8012A" w:rsidRPr="00E459BE" w:rsidRDefault="00E8012A" w:rsidP="00E8012A">
      <w:pPr>
        <w:keepNext/>
        <w:tabs>
          <w:tab w:val="left" w:pos="567"/>
        </w:tabs>
        <w:spacing w:before="240" w:after="120" w:line="28" w:lineRule="atLeast"/>
        <w:jc w:val="both"/>
        <w:rPr>
          <w:rFonts w:eastAsia="Calibri" w:cstheme="minorHAnsi"/>
          <w:b/>
          <w:sz w:val="24"/>
          <w:szCs w:val="24"/>
        </w:rPr>
      </w:pPr>
      <w:r w:rsidRPr="00E459BE">
        <w:rPr>
          <w:rFonts w:eastAsia="Calibri" w:cstheme="minorHAnsi"/>
          <w:b/>
          <w:sz w:val="24"/>
          <w:szCs w:val="24"/>
        </w:rPr>
        <w:t>1.3.</w:t>
      </w:r>
      <w:r w:rsidRPr="00E459BE">
        <w:rPr>
          <w:rFonts w:eastAsia="Calibri" w:cstheme="minorHAnsi"/>
          <w:b/>
          <w:sz w:val="24"/>
          <w:szCs w:val="24"/>
        </w:rPr>
        <w:tab/>
        <w:t>Predstojnik zavoda</w:t>
      </w:r>
    </w:p>
    <w:p w14:paraId="765722F1" w14:textId="77777777" w:rsidR="00790F18" w:rsidRPr="002D3D30" w:rsidRDefault="00790F18" w:rsidP="0070036B">
      <w:pPr>
        <w:keepNext/>
        <w:spacing w:before="24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016806">
        <w:rPr>
          <w:rFonts w:eastAsia="Calibri" w:cstheme="minorHAnsi"/>
          <w:b/>
          <w:sz w:val="24"/>
          <w:szCs w:val="24"/>
        </w:rPr>
        <w:t>9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07E46DCB" w14:textId="77777777" w:rsidR="00790F18" w:rsidRPr="00D71C3B" w:rsidRDefault="00790F18" w:rsidP="005E43FF">
      <w:pPr>
        <w:numPr>
          <w:ilvl w:val="0"/>
          <w:numId w:val="17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D71C3B">
        <w:rPr>
          <w:rFonts w:eastAsia="Calibri" w:cstheme="minorHAnsi"/>
          <w:sz w:val="24"/>
          <w:szCs w:val="24"/>
        </w:rPr>
        <w:t xml:space="preserve">Predstojnik zavoda provodi znanstvenu politiku zavoda u skladu sa </w:t>
      </w:r>
      <w:r w:rsidR="00367FB4" w:rsidRPr="00D71C3B">
        <w:rPr>
          <w:rFonts w:eastAsia="Calibri" w:cstheme="minorHAnsi"/>
          <w:sz w:val="24"/>
          <w:szCs w:val="24"/>
        </w:rPr>
        <w:t xml:space="preserve">Strategijom razvoja </w:t>
      </w:r>
      <w:r w:rsidRPr="00D71C3B">
        <w:rPr>
          <w:rFonts w:eastAsia="Calibri" w:cstheme="minorHAnsi"/>
          <w:sz w:val="24"/>
          <w:szCs w:val="24"/>
        </w:rPr>
        <w:t>Instituta, u suradnji s vijećem zavoda.</w:t>
      </w:r>
    </w:p>
    <w:p w14:paraId="6154AA22" w14:textId="77777777" w:rsidR="00790F18" w:rsidRPr="002D3D30" w:rsidRDefault="00790F18" w:rsidP="005E43FF">
      <w:pPr>
        <w:numPr>
          <w:ilvl w:val="0"/>
          <w:numId w:val="17"/>
        </w:numPr>
        <w:spacing w:after="0" w:line="28" w:lineRule="atLeast"/>
        <w:ind w:left="567" w:hanging="567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Predstojnik zavoda:</w:t>
      </w:r>
    </w:p>
    <w:p w14:paraId="080FCCB2" w14:textId="0AD836B7" w:rsidR="00790F18" w:rsidRPr="002D3D30" w:rsidRDefault="00790F18" w:rsidP="002F15C3">
      <w:pPr>
        <w:numPr>
          <w:ilvl w:val="0"/>
          <w:numId w:val="13"/>
        </w:numPr>
        <w:tabs>
          <w:tab w:val="left" w:pos="993"/>
        </w:tabs>
        <w:spacing w:after="0" w:line="28" w:lineRule="atLeast"/>
        <w:ind w:left="992" w:hanging="425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organizira </w:t>
      </w:r>
      <w:r w:rsidR="00367FB4" w:rsidRPr="002D3D30">
        <w:rPr>
          <w:rFonts w:eastAsia="Calibri" w:cstheme="minorHAnsi"/>
          <w:sz w:val="24"/>
          <w:szCs w:val="24"/>
        </w:rPr>
        <w:t xml:space="preserve">i usklađuje </w:t>
      </w:r>
      <w:r w:rsidRPr="002D3D30">
        <w:rPr>
          <w:rFonts w:eastAsia="Calibri" w:cstheme="minorHAnsi"/>
          <w:sz w:val="24"/>
          <w:szCs w:val="24"/>
        </w:rPr>
        <w:t>rad</w:t>
      </w:r>
      <w:r w:rsidR="00421555">
        <w:rPr>
          <w:rFonts w:eastAsia="Calibri" w:cstheme="minorHAnsi"/>
          <w:sz w:val="24"/>
          <w:szCs w:val="24"/>
        </w:rPr>
        <w:t xml:space="preserve"> u</w:t>
      </w:r>
      <w:r w:rsidRPr="002D3D30">
        <w:rPr>
          <w:rFonts w:eastAsia="Calibri" w:cstheme="minorHAnsi"/>
          <w:sz w:val="24"/>
          <w:szCs w:val="24"/>
        </w:rPr>
        <w:t xml:space="preserve"> zavod</w:t>
      </w:r>
      <w:r w:rsidR="00421555">
        <w:rPr>
          <w:rFonts w:eastAsia="Calibri" w:cstheme="minorHAnsi"/>
          <w:sz w:val="24"/>
          <w:szCs w:val="24"/>
        </w:rPr>
        <w:t>u</w:t>
      </w:r>
    </w:p>
    <w:p w14:paraId="612C832E" w14:textId="77777777" w:rsidR="00790F18" w:rsidRPr="00016806" w:rsidRDefault="00790F18" w:rsidP="002F15C3">
      <w:pPr>
        <w:numPr>
          <w:ilvl w:val="0"/>
          <w:numId w:val="13"/>
        </w:numPr>
        <w:tabs>
          <w:tab w:val="left" w:pos="993"/>
        </w:tabs>
        <w:spacing w:after="0" w:line="28" w:lineRule="atLeast"/>
        <w:ind w:left="992" w:hanging="425"/>
        <w:jc w:val="both"/>
        <w:rPr>
          <w:rFonts w:eastAsia="Calibri" w:cstheme="minorHAnsi"/>
          <w:sz w:val="24"/>
          <w:szCs w:val="24"/>
        </w:rPr>
      </w:pPr>
      <w:r w:rsidRPr="00016806">
        <w:rPr>
          <w:rFonts w:eastAsia="Calibri" w:cstheme="minorHAnsi"/>
          <w:sz w:val="24"/>
          <w:szCs w:val="24"/>
        </w:rPr>
        <w:t>predstavlja zavod</w:t>
      </w:r>
    </w:p>
    <w:p w14:paraId="03B17699" w14:textId="77777777" w:rsidR="00790F18" w:rsidRPr="00A42C1E" w:rsidRDefault="00790F18" w:rsidP="002F15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992" w:hanging="425"/>
        <w:jc w:val="both"/>
        <w:rPr>
          <w:rFonts w:eastAsia="Calibri" w:cstheme="minorHAnsi"/>
          <w:sz w:val="24"/>
          <w:szCs w:val="24"/>
        </w:rPr>
      </w:pPr>
      <w:r w:rsidRPr="00A42C1E">
        <w:rPr>
          <w:rFonts w:eastAsia="Calibri" w:cstheme="minorHAnsi"/>
          <w:sz w:val="24"/>
          <w:szCs w:val="24"/>
        </w:rPr>
        <w:lastRenderedPageBreak/>
        <w:t>predlaže promjene unutarnjeg ustrojstva zavoda, uz pribavljeno mišljenje vijeća zavoda</w:t>
      </w:r>
    </w:p>
    <w:p w14:paraId="34B93B5D" w14:textId="77777777" w:rsidR="00790F18" w:rsidRPr="00D71C3B" w:rsidRDefault="00790F18" w:rsidP="002F15C3">
      <w:pPr>
        <w:numPr>
          <w:ilvl w:val="0"/>
          <w:numId w:val="13"/>
        </w:numPr>
        <w:tabs>
          <w:tab w:val="left" w:pos="993"/>
        </w:tabs>
        <w:spacing w:after="0" w:line="28" w:lineRule="atLeast"/>
        <w:ind w:left="992" w:hanging="425"/>
        <w:jc w:val="both"/>
        <w:rPr>
          <w:rFonts w:eastAsia="Calibri" w:cstheme="minorHAnsi"/>
          <w:sz w:val="24"/>
          <w:szCs w:val="24"/>
        </w:rPr>
      </w:pPr>
      <w:r w:rsidRPr="00A42C1E">
        <w:rPr>
          <w:rFonts w:eastAsia="Calibri" w:cstheme="minorHAnsi"/>
          <w:sz w:val="24"/>
          <w:szCs w:val="24"/>
        </w:rPr>
        <w:t>provodi odluke ravnatelja, Upravnog</w:t>
      </w:r>
      <w:r w:rsidRPr="00D71C3B">
        <w:rPr>
          <w:rFonts w:eastAsia="Calibri" w:cstheme="minorHAnsi"/>
          <w:sz w:val="24"/>
          <w:szCs w:val="24"/>
        </w:rPr>
        <w:t xml:space="preserve"> i Znanstvenog vijeća</w:t>
      </w:r>
    </w:p>
    <w:p w14:paraId="412738C6" w14:textId="77777777" w:rsidR="00080242" w:rsidRPr="00D71C3B" w:rsidRDefault="00080242" w:rsidP="002F15C3">
      <w:pPr>
        <w:numPr>
          <w:ilvl w:val="0"/>
          <w:numId w:val="13"/>
        </w:numPr>
        <w:tabs>
          <w:tab w:val="left" w:pos="993"/>
        </w:tabs>
        <w:spacing w:after="0" w:line="28" w:lineRule="atLeast"/>
        <w:ind w:left="992" w:hanging="425"/>
        <w:jc w:val="both"/>
        <w:rPr>
          <w:rFonts w:eastAsia="Calibri" w:cstheme="minorHAnsi"/>
          <w:b/>
          <w:sz w:val="24"/>
          <w:szCs w:val="24"/>
        </w:rPr>
      </w:pPr>
      <w:r w:rsidRPr="00D71C3B">
        <w:rPr>
          <w:rFonts w:eastAsia="Calibri" w:cstheme="minorHAnsi"/>
          <w:sz w:val="24"/>
          <w:szCs w:val="24"/>
        </w:rPr>
        <w:t>upravlja razvojem ljudskih potencijala zavoda</w:t>
      </w:r>
    </w:p>
    <w:p w14:paraId="18B9E38A" w14:textId="03A0E76F" w:rsidR="00790F18" w:rsidRPr="00D71C3B" w:rsidRDefault="00790F18" w:rsidP="002F15C3">
      <w:pPr>
        <w:numPr>
          <w:ilvl w:val="0"/>
          <w:numId w:val="13"/>
        </w:numPr>
        <w:tabs>
          <w:tab w:val="left" w:pos="993"/>
        </w:tabs>
        <w:spacing w:after="0" w:line="28" w:lineRule="atLeast"/>
        <w:ind w:left="992" w:hanging="425"/>
        <w:jc w:val="both"/>
        <w:rPr>
          <w:rFonts w:eastAsia="Calibri" w:cstheme="minorHAnsi"/>
          <w:sz w:val="24"/>
          <w:szCs w:val="24"/>
        </w:rPr>
      </w:pPr>
      <w:r w:rsidRPr="00D71C3B">
        <w:rPr>
          <w:rFonts w:eastAsia="Calibri" w:cstheme="minorHAnsi"/>
          <w:sz w:val="24"/>
          <w:szCs w:val="24"/>
        </w:rPr>
        <w:t xml:space="preserve">upravlja prostorom dodijeljenim </w:t>
      </w:r>
      <w:r w:rsidR="000C440A" w:rsidRPr="00D71C3B">
        <w:rPr>
          <w:rFonts w:eastAsia="Calibri" w:cstheme="minorHAnsi"/>
          <w:sz w:val="24"/>
          <w:szCs w:val="24"/>
        </w:rPr>
        <w:t xml:space="preserve">zavodu </w:t>
      </w:r>
      <w:r w:rsidRPr="00D71C3B">
        <w:rPr>
          <w:rFonts w:eastAsia="Calibri" w:cstheme="minorHAnsi"/>
          <w:sz w:val="24"/>
          <w:szCs w:val="24"/>
        </w:rPr>
        <w:t>na korištenje</w:t>
      </w:r>
    </w:p>
    <w:p w14:paraId="2E5AF648" w14:textId="77777777" w:rsidR="00D6662C" w:rsidRPr="00D71C3B" w:rsidRDefault="00790F18" w:rsidP="002F15C3">
      <w:pPr>
        <w:numPr>
          <w:ilvl w:val="0"/>
          <w:numId w:val="13"/>
        </w:numPr>
        <w:tabs>
          <w:tab w:val="left" w:pos="993"/>
        </w:tabs>
        <w:spacing w:after="0" w:line="28" w:lineRule="atLeast"/>
        <w:ind w:left="992" w:hanging="425"/>
        <w:jc w:val="both"/>
        <w:rPr>
          <w:rFonts w:eastAsia="Calibri" w:cstheme="minorHAnsi"/>
          <w:sz w:val="24"/>
          <w:szCs w:val="24"/>
        </w:rPr>
      </w:pPr>
      <w:r w:rsidRPr="00D71C3B">
        <w:rPr>
          <w:rFonts w:eastAsia="Calibri" w:cstheme="minorHAnsi"/>
          <w:sz w:val="24"/>
          <w:szCs w:val="24"/>
        </w:rPr>
        <w:t>brine o odgovorno</w:t>
      </w:r>
      <w:r w:rsidR="00B20AEA" w:rsidRPr="00D71C3B">
        <w:rPr>
          <w:rFonts w:eastAsia="Calibri" w:cstheme="minorHAnsi"/>
          <w:sz w:val="24"/>
          <w:szCs w:val="24"/>
        </w:rPr>
        <w:t>j i optimalnoj upotrebi</w:t>
      </w:r>
      <w:r w:rsidRPr="00D71C3B">
        <w:rPr>
          <w:rFonts w:eastAsia="Calibri" w:cstheme="minorHAnsi"/>
          <w:sz w:val="24"/>
          <w:szCs w:val="24"/>
        </w:rPr>
        <w:t xml:space="preserve"> znanstvene opreme zavoda</w:t>
      </w:r>
    </w:p>
    <w:p w14:paraId="72A6F721" w14:textId="77777777" w:rsidR="00D6662C" w:rsidRPr="00D71C3B" w:rsidRDefault="00D6662C" w:rsidP="002F15C3">
      <w:pPr>
        <w:numPr>
          <w:ilvl w:val="0"/>
          <w:numId w:val="13"/>
        </w:numPr>
        <w:tabs>
          <w:tab w:val="left" w:pos="993"/>
        </w:tabs>
        <w:spacing w:after="0" w:line="28" w:lineRule="atLeast"/>
        <w:ind w:left="992" w:hanging="425"/>
        <w:jc w:val="both"/>
        <w:rPr>
          <w:rFonts w:eastAsia="Calibri" w:cstheme="minorHAnsi"/>
          <w:sz w:val="24"/>
          <w:szCs w:val="24"/>
        </w:rPr>
      </w:pPr>
      <w:r w:rsidRPr="00D71C3B">
        <w:rPr>
          <w:rFonts w:eastAsia="Calibri" w:cstheme="minorHAnsi"/>
          <w:sz w:val="24"/>
          <w:szCs w:val="24"/>
        </w:rPr>
        <w:t>brine o sigurnosti i provedbi mjera zaštite na radu na razini zavoda</w:t>
      </w:r>
    </w:p>
    <w:p w14:paraId="0A639810" w14:textId="77777777" w:rsidR="00790F18" w:rsidRPr="00D71C3B" w:rsidRDefault="00790F18" w:rsidP="002F15C3">
      <w:pPr>
        <w:numPr>
          <w:ilvl w:val="0"/>
          <w:numId w:val="13"/>
        </w:numPr>
        <w:tabs>
          <w:tab w:val="left" w:pos="993"/>
        </w:tabs>
        <w:spacing w:after="0" w:line="28" w:lineRule="atLeast"/>
        <w:ind w:left="992" w:hanging="425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brine o izvršenju obveza preuzetih projektima i ugovorima te o pravovremenom izvještavanju</w:t>
      </w:r>
      <w:r w:rsidRPr="00D71C3B">
        <w:rPr>
          <w:rFonts w:eastAsia="Calibri" w:cstheme="minorHAnsi"/>
          <w:sz w:val="24"/>
          <w:szCs w:val="24"/>
        </w:rPr>
        <w:t xml:space="preserve">, uvažavajući prava i obveze </w:t>
      </w:r>
      <w:r w:rsidR="00367FB4" w:rsidRPr="00D71C3B">
        <w:rPr>
          <w:rFonts w:eastAsia="Calibri" w:cstheme="minorHAnsi"/>
          <w:sz w:val="24"/>
          <w:szCs w:val="24"/>
        </w:rPr>
        <w:t>voditelja</w:t>
      </w:r>
      <w:r w:rsidRPr="00D71C3B">
        <w:rPr>
          <w:rFonts w:eastAsia="Calibri" w:cstheme="minorHAnsi"/>
          <w:sz w:val="24"/>
          <w:szCs w:val="24"/>
        </w:rPr>
        <w:t xml:space="preserve"> projekata</w:t>
      </w:r>
    </w:p>
    <w:p w14:paraId="29CD6705" w14:textId="77777777" w:rsidR="00790F18" w:rsidRPr="00D71C3B" w:rsidRDefault="00790F18" w:rsidP="002F15C3">
      <w:pPr>
        <w:numPr>
          <w:ilvl w:val="0"/>
          <w:numId w:val="13"/>
        </w:numPr>
        <w:tabs>
          <w:tab w:val="left" w:pos="993"/>
        </w:tabs>
        <w:spacing w:after="0" w:line="28" w:lineRule="atLeast"/>
        <w:ind w:left="992" w:hanging="425"/>
        <w:jc w:val="both"/>
        <w:rPr>
          <w:rFonts w:eastAsia="Calibri" w:cstheme="minorHAnsi"/>
          <w:sz w:val="24"/>
          <w:szCs w:val="24"/>
        </w:rPr>
      </w:pPr>
      <w:r w:rsidRPr="00D71C3B">
        <w:rPr>
          <w:rFonts w:eastAsia="Calibri" w:cstheme="minorHAnsi"/>
          <w:sz w:val="24"/>
          <w:szCs w:val="24"/>
        </w:rPr>
        <w:t>racionalno upravlja financijskim sredstvima kojima raspolaže zavod te provodi financijsku politiku Instituta</w:t>
      </w:r>
    </w:p>
    <w:p w14:paraId="47F5F00D" w14:textId="7B19230C" w:rsidR="004D2FCC" w:rsidRPr="002D3D30" w:rsidRDefault="004D2FCC" w:rsidP="002F15C3">
      <w:pPr>
        <w:numPr>
          <w:ilvl w:val="0"/>
          <w:numId w:val="13"/>
        </w:numPr>
        <w:tabs>
          <w:tab w:val="left" w:pos="993"/>
        </w:tabs>
        <w:spacing w:after="0" w:line="28" w:lineRule="atLeast"/>
        <w:ind w:left="992" w:hanging="425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odobrava</w:t>
      </w:r>
      <w:r w:rsidR="000C440A">
        <w:rPr>
          <w:rFonts w:eastAsia="Calibri" w:cstheme="minorHAnsi"/>
          <w:sz w:val="24"/>
          <w:szCs w:val="24"/>
        </w:rPr>
        <w:t xml:space="preserve"> i </w:t>
      </w:r>
      <w:r>
        <w:rPr>
          <w:rFonts w:eastAsia="Calibri" w:cstheme="minorHAnsi"/>
          <w:sz w:val="24"/>
          <w:szCs w:val="24"/>
        </w:rPr>
        <w:t>potpisuje dokumentaciju zavoda u skladu s općim aktima i autorizacijskim procedurama Instituta</w:t>
      </w:r>
    </w:p>
    <w:p w14:paraId="4106F645" w14:textId="77777777" w:rsidR="00790F18" w:rsidRPr="002D3D30" w:rsidRDefault="00790F18" w:rsidP="002F15C3">
      <w:pPr>
        <w:numPr>
          <w:ilvl w:val="0"/>
          <w:numId w:val="13"/>
        </w:numPr>
        <w:tabs>
          <w:tab w:val="left" w:pos="993"/>
        </w:tabs>
        <w:spacing w:after="0" w:line="28" w:lineRule="atLeast"/>
        <w:ind w:left="992" w:hanging="425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samostalno </w:t>
      </w:r>
      <w:r w:rsidRPr="004C1F79">
        <w:rPr>
          <w:rFonts w:eastAsia="Calibri" w:cstheme="minorHAnsi"/>
          <w:sz w:val="24"/>
          <w:szCs w:val="24"/>
        </w:rPr>
        <w:t xml:space="preserve">odobrava nabavu </w:t>
      </w:r>
      <w:r w:rsidR="00367FB4" w:rsidRPr="004C1F79">
        <w:rPr>
          <w:rFonts w:eastAsia="Calibri" w:cstheme="minorHAnsi"/>
          <w:sz w:val="24"/>
          <w:szCs w:val="24"/>
        </w:rPr>
        <w:t xml:space="preserve">te plaćanje računa </w:t>
      </w:r>
      <w:r w:rsidR="004C1F79" w:rsidRPr="004C1F79">
        <w:rPr>
          <w:rFonts w:eastAsia="Calibri" w:cstheme="minorHAnsi"/>
          <w:sz w:val="24"/>
          <w:szCs w:val="24"/>
        </w:rPr>
        <w:t>na</w:t>
      </w:r>
      <w:r w:rsidR="004C1F79">
        <w:rPr>
          <w:rFonts w:eastAsia="Calibri" w:cstheme="minorHAnsi"/>
          <w:sz w:val="24"/>
          <w:szCs w:val="24"/>
        </w:rPr>
        <w:t xml:space="preserve"> </w:t>
      </w:r>
      <w:r w:rsidRPr="002D3D30">
        <w:rPr>
          <w:rFonts w:eastAsia="Calibri" w:cstheme="minorHAnsi"/>
          <w:sz w:val="24"/>
          <w:szCs w:val="24"/>
        </w:rPr>
        <w:t>teret obračunsk</w:t>
      </w:r>
      <w:r w:rsidR="004C1F79">
        <w:rPr>
          <w:rFonts w:eastAsia="Calibri" w:cstheme="minorHAnsi"/>
          <w:sz w:val="24"/>
          <w:szCs w:val="24"/>
        </w:rPr>
        <w:t>e</w:t>
      </w:r>
      <w:r w:rsidRPr="002D3D30">
        <w:rPr>
          <w:rFonts w:eastAsia="Calibri" w:cstheme="minorHAnsi"/>
          <w:sz w:val="24"/>
          <w:szCs w:val="24"/>
        </w:rPr>
        <w:t xml:space="preserve"> jedinic</w:t>
      </w:r>
      <w:r w:rsidR="004C1F79">
        <w:rPr>
          <w:rFonts w:eastAsia="Calibri" w:cstheme="minorHAnsi"/>
          <w:sz w:val="24"/>
          <w:szCs w:val="24"/>
        </w:rPr>
        <w:t>e</w:t>
      </w:r>
      <w:r w:rsidRPr="002D3D30">
        <w:rPr>
          <w:rFonts w:eastAsia="Calibri" w:cstheme="minorHAnsi"/>
          <w:sz w:val="24"/>
          <w:szCs w:val="24"/>
        </w:rPr>
        <w:t xml:space="preserve"> zaposlenika zavoda, do vrijednosti utvrđene autorizacijsk</w:t>
      </w:r>
      <w:r w:rsidR="00367FB4" w:rsidRPr="002D3D30">
        <w:rPr>
          <w:rFonts w:eastAsia="Calibri" w:cstheme="minorHAnsi"/>
          <w:sz w:val="24"/>
          <w:szCs w:val="24"/>
        </w:rPr>
        <w:t>i</w:t>
      </w:r>
      <w:r w:rsidRPr="002D3D30">
        <w:rPr>
          <w:rFonts w:eastAsia="Calibri" w:cstheme="minorHAnsi"/>
          <w:sz w:val="24"/>
          <w:szCs w:val="24"/>
        </w:rPr>
        <w:t>m procedur</w:t>
      </w:r>
      <w:r w:rsidR="00367FB4" w:rsidRPr="002D3D30">
        <w:rPr>
          <w:rFonts w:eastAsia="Calibri" w:cstheme="minorHAnsi"/>
          <w:sz w:val="24"/>
          <w:szCs w:val="24"/>
        </w:rPr>
        <w:t>ama Instituta</w:t>
      </w:r>
    </w:p>
    <w:p w14:paraId="7A3078E3" w14:textId="77777777" w:rsidR="005A62F6" w:rsidRPr="005A62F6" w:rsidRDefault="00790F18" w:rsidP="005A62F6">
      <w:pPr>
        <w:numPr>
          <w:ilvl w:val="0"/>
          <w:numId w:val="15"/>
        </w:numPr>
        <w:spacing w:after="0" w:line="28" w:lineRule="atLeast"/>
        <w:ind w:left="993" w:hanging="426"/>
        <w:jc w:val="both"/>
        <w:rPr>
          <w:rFonts w:eastAsia="Calibri" w:cstheme="minorHAnsi"/>
          <w:sz w:val="24"/>
          <w:szCs w:val="24"/>
        </w:rPr>
      </w:pPr>
      <w:r w:rsidRPr="004C5668">
        <w:rPr>
          <w:rFonts w:eastAsia="Calibri" w:cstheme="minorHAnsi"/>
          <w:sz w:val="24"/>
        </w:rPr>
        <w:t xml:space="preserve">može ovlastiti drugog zaposlenika zavoda za </w:t>
      </w:r>
      <w:r w:rsidR="003D0878" w:rsidRPr="004C5668">
        <w:rPr>
          <w:rFonts w:eastAsia="Calibri" w:cstheme="minorHAnsi"/>
          <w:sz w:val="24"/>
        </w:rPr>
        <w:t xml:space="preserve">privremeno </w:t>
      </w:r>
      <w:r w:rsidRPr="004C5668">
        <w:rPr>
          <w:rFonts w:eastAsia="Calibri" w:cstheme="minorHAnsi"/>
          <w:sz w:val="24"/>
        </w:rPr>
        <w:t xml:space="preserve">obavljanje određenih </w:t>
      </w:r>
      <w:r w:rsidRPr="004C1F79">
        <w:rPr>
          <w:rFonts w:eastAsia="Calibri" w:cstheme="minorHAnsi"/>
          <w:sz w:val="24"/>
        </w:rPr>
        <w:t xml:space="preserve">poslova iz </w:t>
      </w:r>
      <w:r w:rsidR="005A62F6">
        <w:rPr>
          <w:rFonts w:eastAsia="Calibri" w:cstheme="minorHAnsi"/>
          <w:sz w:val="24"/>
        </w:rPr>
        <w:t xml:space="preserve">svoje </w:t>
      </w:r>
      <w:r w:rsidRPr="004C1F79">
        <w:rPr>
          <w:rFonts w:eastAsia="Calibri" w:cstheme="minorHAnsi"/>
          <w:sz w:val="24"/>
        </w:rPr>
        <w:t>nadležnosti (od</w:t>
      </w:r>
      <w:r w:rsidRPr="004C5668">
        <w:rPr>
          <w:rFonts w:eastAsia="Calibri" w:cstheme="minorHAnsi"/>
          <w:sz w:val="24"/>
        </w:rPr>
        <w:t>obravanje</w:t>
      </w:r>
      <w:r w:rsidR="000C440A">
        <w:rPr>
          <w:rFonts w:eastAsia="Calibri" w:cstheme="minorHAnsi"/>
          <w:sz w:val="24"/>
        </w:rPr>
        <w:t xml:space="preserve"> i </w:t>
      </w:r>
      <w:r w:rsidRPr="004C5668">
        <w:rPr>
          <w:rFonts w:eastAsia="Calibri" w:cstheme="minorHAnsi"/>
          <w:sz w:val="24"/>
        </w:rPr>
        <w:t xml:space="preserve">potpisivanje dokumentacije </w:t>
      </w:r>
      <w:r w:rsidR="00FF79FA">
        <w:rPr>
          <w:rFonts w:eastAsia="Calibri" w:cstheme="minorHAnsi"/>
          <w:sz w:val="24"/>
        </w:rPr>
        <w:t>i</w:t>
      </w:r>
      <w:r w:rsidRPr="004C5668">
        <w:rPr>
          <w:rFonts w:eastAsia="Calibri" w:cstheme="minorHAnsi"/>
          <w:sz w:val="24"/>
        </w:rPr>
        <w:t xml:space="preserve"> sl.), u slučaju odsutnosti ili spriječenosti</w:t>
      </w:r>
    </w:p>
    <w:p w14:paraId="1D1C6B20" w14:textId="309A830B" w:rsidR="00790F18" w:rsidRPr="002D3D30" w:rsidRDefault="00790F18" w:rsidP="005A62F6">
      <w:pPr>
        <w:numPr>
          <w:ilvl w:val="0"/>
          <w:numId w:val="15"/>
        </w:numPr>
        <w:spacing w:after="0" w:line="28" w:lineRule="atLeast"/>
        <w:ind w:left="993" w:hanging="426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saziva i vodi sjednice vijeća zavoda</w:t>
      </w:r>
    </w:p>
    <w:p w14:paraId="66465961" w14:textId="77777777" w:rsidR="00790F18" w:rsidRPr="002D3D30" w:rsidRDefault="00790F18" w:rsidP="002F15C3">
      <w:pPr>
        <w:numPr>
          <w:ilvl w:val="0"/>
          <w:numId w:val="13"/>
        </w:numPr>
        <w:tabs>
          <w:tab w:val="left" w:pos="993"/>
        </w:tabs>
        <w:spacing w:after="0" w:line="28" w:lineRule="atLeast"/>
        <w:ind w:left="992" w:hanging="425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redovito izvješćuje vijeće zavoda o odlukama tijela Instituta</w:t>
      </w:r>
    </w:p>
    <w:p w14:paraId="33DFC544" w14:textId="08EC0989" w:rsidR="00C97801" w:rsidRPr="00F761ED" w:rsidRDefault="00F761ED" w:rsidP="00F761ED">
      <w:pPr>
        <w:numPr>
          <w:ilvl w:val="0"/>
          <w:numId w:val="13"/>
        </w:numPr>
        <w:tabs>
          <w:tab w:val="left" w:pos="0"/>
          <w:tab w:val="left" w:pos="7371"/>
        </w:tabs>
        <w:spacing w:after="80" w:line="240" w:lineRule="auto"/>
        <w:ind w:left="993" w:hanging="426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A42C1E">
        <w:rPr>
          <w:rFonts w:eastAsia="Calibri" w:cstheme="minorHAnsi"/>
          <w:color w:val="00000A"/>
          <w:sz w:val="24"/>
          <w:szCs w:val="24"/>
        </w:rPr>
        <w:t xml:space="preserve">donosi odluke </w:t>
      </w:r>
      <w:r>
        <w:rPr>
          <w:rFonts w:eastAsia="Calibri" w:cstheme="minorHAnsi"/>
          <w:color w:val="00000A"/>
          <w:sz w:val="24"/>
          <w:szCs w:val="24"/>
        </w:rPr>
        <w:t xml:space="preserve">i obavlja poslove </w:t>
      </w:r>
      <w:r w:rsidRPr="00A42C1E">
        <w:rPr>
          <w:rFonts w:eastAsia="Calibri" w:cstheme="minorHAnsi"/>
          <w:color w:val="00000A"/>
          <w:sz w:val="24"/>
          <w:szCs w:val="24"/>
        </w:rPr>
        <w:t>iz nadležnosti predstojnika zavoda u skladu s općim aktima i procedurama Instituta</w:t>
      </w:r>
      <w:r w:rsidR="00F305EF" w:rsidRPr="00F761ED">
        <w:rPr>
          <w:rFonts w:eastAsia="Calibri" w:cstheme="minorHAnsi"/>
          <w:sz w:val="24"/>
          <w:szCs w:val="24"/>
        </w:rPr>
        <w:t>,</w:t>
      </w:r>
      <w:r w:rsidR="00790F18" w:rsidRPr="00F761ED">
        <w:rPr>
          <w:rFonts w:eastAsia="Calibri" w:cstheme="minorHAnsi"/>
          <w:sz w:val="24"/>
          <w:szCs w:val="24"/>
        </w:rPr>
        <w:t xml:space="preserve"> i</w:t>
      </w:r>
    </w:p>
    <w:p w14:paraId="2A9F922E" w14:textId="46784DB3" w:rsidR="00790F18" w:rsidRPr="00C97801" w:rsidRDefault="00790F18" w:rsidP="002F15C3">
      <w:pPr>
        <w:numPr>
          <w:ilvl w:val="0"/>
          <w:numId w:val="13"/>
        </w:numPr>
        <w:tabs>
          <w:tab w:val="left" w:pos="993"/>
        </w:tabs>
        <w:spacing w:after="0" w:line="28" w:lineRule="atLeast"/>
        <w:ind w:left="992" w:hanging="425"/>
        <w:jc w:val="both"/>
        <w:rPr>
          <w:rFonts w:eastAsia="Calibri" w:cstheme="minorHAnsi"/>
          <w:sz w:val="24"/>
          <w:szCs w:val="24"/>
        </w:rPr>
      </w:pPr>
      <w:r w:rsidRPr="00C97801">
        <w:rPr>
          <w:rFonts w:eastAsia="Calibri" w:cstheme="minorHAnsi"/>
          <w:sz w:val="24"/>
          <w:szCs w:val="24"/>
        </w:rPr>
        <w:t xml:space="preserve">obavlja i druge poslove </w:t>
      </w:r>
      <w:r w:rsidR="00C97801" w:rsidRPr="00C97801">
        <w:rPr>
          <w:rFonts w:cstheme="minorHAnsi"/>
          <w:sz w:val="24"/>
          <w:szCs w:val="24"/>
        </w:rPr>
        <w:t xml:space="preserve">u skladu s </w:t>
      </w:r>
      <w:r w:rsidR="00C97801" w:rsidRPr="00C97801">
        <w:rPr>
          <w:rFonts w:eastAsia="Times New Roman" w:cstheme="minorHAnsi"/>
          <w:sz w:val="24"/>
          <w:szCs w:val="24"/>
          <w:lang w:eastAsia="hr-HR"/>
        </w:rPr>
        <w:t xml:space="preserve">vrstom radnog mjesta i </w:t>
      </w:r>
      <w:r w:rsidR="00C97801" w:rsidRPr="00C97801">
        <w:rPr>
          <w:rFonts w:cstheme="minorHAnsi"/>
          <w:sz w:val="24"/>
          <w:szCs w:val="24"/>
        </w:rPr>
        <w:t>prirodom posla, prema nalogu ravnatelja</w:t>
      </w:r>
      <w:r w:rsidRPr="00C97801">
        <w:rPr>
          <w:rFonts w:eastAsia="Calibri" w:cstheme="minorHAnsi"/>
          <w:sz w:val="24"/>
          <w:szCs w:val="24"/>
        </w:rPr>
        <w:t>.</w:t>
      </w:r>
    </w:p>
    <w:p w14:paraId="46B7A555" w14:textId="77777777" w:rsidR="00790F18" w:rsidRPr="002D3D30" w:rsidRDefault="00790F18" w:rsidP="005E43FF">
      <w:pPr>
        <w:numPr>
          <w:ilvl w:val="0"/>
          <w:numId w:val="17"/>
        </w:numPr>
        <w:spacing w:before="120" w:after="0" w:line="28" w:lineRule="atLeast"/>
        <w:ind w:left="567" w:hanging="567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Predstojnik zavoda je za svoj rad </w:t>
      </w:r>
      <w:r w:rsidR="00FF5559" w:rsidRPr="002D3D30">
        <w:rPr>
          <w:rFonts w:eastAsia="Calibri" w:cstheme="minorHAnsi"/>
          <w:sz w:val="24"/>
          <w:szCs w:val="24"/>
        </w:rPr>
        <w:t>i za</w:t>
      </w:r>
      <w:r w:rsidR="0059049C" w:rsidRPr="002D3D30">
        <w:rPr>
          <w:rFonts w:eastAsia="Calibri" w:cstheme="minorHAnsi"/>
          <w:sz w:val="24"/>
          <w:szCs w:val="24"/>
        </w:rPr>
        <w:t xml:space="preserve"> rad zavoda</w:t>
      </w:r>
      <w:r w:rsidR="00FF5559" w:rsidRPr="002D3D30">
        <w:rPr>
          <w:rFonts w:eastAsia="Calibri" w:cstheme="minorHAnsi"/>
          <w:sz w:val="24"/>
          <w:szCs w:val="24"/>
        </w:rPr>
        <w:t xml:space="preserve"> </w:t>
      </w:r>
      <w:r w:rsidRPr="002D3D30">
        <w:rPr>
          <w:rFonts w:eastAsia="Calibri" w:cstheme="minorHAnsi"/>
          <w:sz w:val="24"/>
          <w:szCs w:val="24"/>
        </w:rPr>
        <w:t>odgovoran ravnatelju.</w:t>
      </w:r>
    </w:p>
    <w:p w14:paraId="0E4E97AE" w14:textId="77777777" w:rsidR="00790F18" w:rsidRPr="002D3D30" w:rsidRDefault="00790F18" w:rsidP="00790F18">
      <w:pPr>
        <w:spacing w:before="240" w:after="120" w:line="28" w:lineRule="atLeast"/>
        <w:jc w:val="center"/>
        <w:rPr>
          <w:rFonts w:eastAsia="Times New Roman" w:cstheme="minorHAnsi"/>
          <w:b/>
          <w:sz w:val="24"/>
          <w:szCs w:val="24"/>
        </w:rPr>
      </w:pPr>
      <w:r w:rsidRPr="002D3D30">
        <w:rPr>
          <w:rFonts w:eastAsia="Times New Roman" w:cstheme="minorHAnsi"/>
          <w:b/>
          <w:sz w:val="24"/>
          <w:szCs w:val="24"/>
        </w:rPr>
        <w:t xml:space="preserve">Članak </w:t>
      </w:r>
      <w:r w:rsidR="00CD1A67" w:rsidRPr="002D3D30">
        <w:rPr>
          <w:rFonts w:eastAsia="Times New Roman" w:cstheme="minorHAnsi"/>
          <w:b/>
          <w:sz w:val="24"/>
          <w:szCs w:val="24"/>
        </w:rPr>
        <w:t>1</w:t>
      </w:r>
      <w:r w:rsidR="00233D4B">
        <w:rPr>
          <w:rFonts w:eastAsia="Times New Roman" w:cstheme="minorHAnsi"/>
          <w:b/>
          <w:sz w:val="24"/>
          <w:szCs w:val="24"/>
        </w:rPr>
        <w:t>0</w:t>
      </w:r>
      <w:r w:rsidRPr="002D3D30">
        <w:rPr>
          <w:rFonts w:eastAsia="Times New Roman" w:cstheme="minorHAnsi"/>
          <w:b/>
          <w:sz w:val="24"/>
          <w:szCs w:val="24"/>
        </w:rPr>
        <w:t>.</w:t>
      </w:r>
    </w:p>
    <w:p w14:paraId="781DB3F7" w14:textId="77777777" w:rsidR="004C1F79" w:rsidRDefault="004C1F79" w:rsidP="004C1F79">
      <w:pPr>
        <w:spacing w:after="120" w:line="28" w:lineRule="atLeast"/>
        <w:jc w:val="both"/>
        <w:rPr>
          <w:rFonts w:cstheme="minorHAnsi"/>
          <w:sz w:val="24"/>
        </w:rPr>
      </w:pPr>
      <w:r w:rsidRPr="00A44970">
        <w:rPr>
          <w:rFonts w:cstheme="minorHAnsi"/>
          <w:sz w:val="24"/>
        </w:rPr>
        <w:t>Za predstojnika zavoda može se imenovati zaposlenik Instituta iz reda viših znanstvenih suradnika, znanstvenih savjetnika i znanstvenih savjetnika u trajnom izboru, s iskustvom u području rada zavoda te iskustvom u upravljanju ljudskim potencijalima</w:t>
      </w:r>
      <w:r>
        <w:rPr>
          <w:rFonts w:cstheme="minorHAnsi"/>
          <w:sz w:val="24"/>
        </w:rPr>
        <w:t>.</w:t>
      </w:r>
    </w:p>
    <w:p w14:paraId="268E0F0E" w14:textId="77777777" w:rsidR="002D3CFD" w:rsidRPr="002D3D30" w:rsidRDefault="002D3CFD" w:rsidP="002D3CFD">
      <w:pPr>
        <w:spacing w:before="240" w:after="120" w:line="28" w:lineRule="atLeast"/>
        <w:jc w:val="center"/>
        <w:rPr>
          <w:rFonts w:eastAsia="Calibri" w:cstheme="minorHAnsi"/>
          <w:sz w:val="24"/>
          <w:szCs w:val="24"/>
        </w:rPr>
      </w:pPr>
      <w:r w:rsidRPr="002D3D30">
        <w:rPr>
          <w:rFonts w:eastAsia="Times New Roman" w:cstheme="minorHAnsi"/>
          <w:b/>
          <w:sz w:val="24"/>
          <w:szCs w:val="24"/>
        </w:rPr>
        <w:t>Članak 1</w:t>
      </w:r>
      <w:r w:rsidR="00233D4B">
        <w:rPr>
          <w:rFonts w:eastAsia="Times New Roman" w:cstheme="minorHAnsi"/>
          <w:b/>
          <w:sz w:val="24"/>
          <w:szCs w:val="24"/>
        </w:rPr>
        <w:t>1</w:t>
      </w:r>
      <w:r w:rsidRPr="002D3D30">
        <w:rPr>
          <w:rFonts w:eastAsia="Times New Roman" w:cstheme="minorHAnsi"/>
          <w:b/>
          <w:sz w:val="24"/>
          <w:szCs w:val="24"/>
        </w:rPr>
        <w:t>.</w:t>
      </w:r>
    </w:p>
    <w:p w14:paraId="32E45D89" w14:textId="5853F3D9" w:rsidR="00790F18" w:rsidRPr="002D3D30" w:rsidRDefault="00790F18" w:rsidP="005E43FF">
      <w:pPr>
        <w:numPr>
          <w:ilvl w:val="0"/>
          <w:numId w:val="38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Predstojnika </w:t>
      </w:r>
      <w:r w:rsidRPr="007B7623">
        <w:rPr>
          <w:rFonts w:eastAsia="Calibri" w:cstheme="minorHAnsi"/>
          <w:sz w:val="24"/>
          <w:szCs w:val="24"/>
        </w:rPr>
        <w:t>zavoda imenuje Upravno vijeće</w:t>
      </w:r>
      <w:r w:rsidRPr="002D3D30">
        <w:rPr>
          <w:rFonts w:eastAsia="Calibri" w:cstheme="minorHAnsi"/>
          <w:sz w:val="24"/>
          <w:szCs w:val="24"/>
        </w:rPr>
        <w:t xml:space="preserve"> na temelju internog natječaja, na mandat od četiri godine.</w:t>
      </w:r>
    </w:p>
    <w:p w14:paraId="7DE51540" w14:textId="27BE9F27" w:rsidR="00790F18" w:rsidRPr="002D3D30" w:rsidRDefault="00790F18" w:rsidP="005E43FF">
      <w:pPr>
        <w:numPr>
          <w:ilvl w:val="0"/>
          <w:numId w:val="38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Interni natječaj za imenovanje predstojnika zavoda raspisuje ravnatelj najkasnije tri mjeseca prije isteka mandata ranije imenovanog predstojnika.</w:t>
      </w:r>
    </w:p>
    <w:p w14:paraId="586D3933" w14:textId="5F6D8095" w:rsidR="00790F18" w:rsidRPr="002D3D30" w:rsidRDefault="00790F18" w:rsidP="005E43FF">
      <w:pPr>
        <w:numPr>
          <w:ilvl w:val="0"/>
          <w:numId w:val="38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U internom natječaju objavljuju</w:t>
      </w:r>
      <w:r w:rsidR="00165657" w:rsidRPr="002D3D30">
        <w:rPr>
          <w:rFonts w:eastAsia="Calibri" w:cstheme="minorHAnsi"/>
          <w:sz w:val="24"/>
          <w:szCs w:val="24"/>
        </w:rPr>
        <w:t xml:space="preserve"> se</w:t>
      </w:r>
      <w:r w:rsidRPr="002D3D30">
        <w:rPr>
          <w:rFonts w:eastAsia="Calibri" w:cstheme="minorHAnsi"/>
          <w:sz w:val="24"/>
          <w:szCs w:val="24"/>
        </w:rPr>
        <w:t xml:space="preserve"> kriteriji za imenovanje na položaj predstojnika zavoda, dokumentacija kojom se dokazuje ispunjavanje</w:t>
      </w:r>
      <w:r w:rsidR="00B50DDC">
        <w:rPr>
          <w:rFonts w:eastAsia="Calibri" w:cstheme="minorHAnsi"/>
          <w:sz w:val="24"/>
          <w:szCs w:val="24"/>
        </w:rPr>
        <w:t xml:space="preserve"> tih</w:t>
      </w:r>
      <w:r w:rsidRPr="002D3D30">
        <w:rPr>
          <w:rFonts w:eastAsia="Calibri" w:cstheme="minorHAnsi"/>
          <w:sz w:val="24"/>
          <w:szCs w:val="24"/>
        </w:rPr>
        <w:t xml:space="preserve"> kriterija, vrijeme na koje se predstojnik imenuje </w:t>
      </w:r>
      <w:r w:rsidR="00B50DDC">
        <w:rPr>
          <w:rFonts w:eastAsia="Calibri" w:cstheme="minorHAnsi"/>
          <w:sz w:val="24"/>
          <w:szCs w:val="24"/>
        </w:rPr>
        <w:t>te</w:t>
      </w:r>
      <w:r w:rsidRPr="002D3D30">
        <w:rPr>
          <w:rFonts w:eastAsia="Calibri" w:cstheme="minorHAnsi"/>
          <w:sz w:val="24"/>
          <w:szCs w:val="24"/>
        </w:rPr>
        <w:t xml:space="preserve"> rok za podnošenje prijava na natječaj.</w:t>
      </w:r>
    </w:p>
    <w:p w14:paraId="71384A97" w14:textId="0C8C127E" w:rsidR="00790F18" w:rsidRPr="002D3D30" w:rsidRDefault="00790F18" w:rsidP="005E43FF">
      <w:pPr>
        <w:numPr>
          <w:ilvl w:val="0"/>
          <w:numId w:val="38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Uz prijavu na natječaj</w:t>
      </w:r>
      <w:r w:rsidR="0026556D">
        <w:rPr>
          <w:rFonts w:eastAsia="Calibri" w:cstheme="minorHAnsi"/>
          <w:sz w:val="24"/>
          <w:szCs w:val="24"/>
        </w:rPr>
        <w:t>,</w:t>
      </w:r>
      <w:r w:rsidRPr="002D3D30">
        <w:rPr>
          <w:rFonts w:eastAsia="Calibri" w:cstheme="minorHAnsi"/>
          <w:sz w:val="24"/>
          <w:szCs w:val="24"/>
        </w:rPr>
        <w:t xml:space="preserve"> kandidat je dužan dostaviti životopis kojim dokazuje ispunjavanje kriterija za imenovanje, koji uključuje podatke o vođenju organizacija, timova, projekata i mlađih suradnika, podatke o međunarodnoj suradnji, doprinosu razvoju Instituta i razvoju znanosti te viziju razvoja zavoda i strategiju ostvarenja navedenog razvoja.</w:t>
      </w:r>
    </w:p>
    <w:p w14:paraId="179286BB" w14:textId="309AF4BF" w:rsidR="00790F18" w:rsidRPr="002D3D30" w:rsidRDefault="00790F18" w:rsidP="005E43FF">
      <w:pPr>
        <w:numPr>
          <w:ilvl w:val="0"/>
          <w:numId w:val="38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Interni natječaj objavljuje</w:t>
      </w:r>
      <w:r w:rsidR="006C6B02">
        <w:rPr>
          <w:rFonts w:eastAsia="Calibri" w:cstheme="minorHAnsi"/>
          <w:sz w:val="24"/>
          <w:szCs w:val="24"/>
        </w:rPr>
        <w:t xml:space="preserve"> se</w:t>
      </w:r>
      <w:r w:rsidRPr="002D3D30">
        <w:rPr>
          <w:rFonts w:eastAsia="Calibri" w:cstheme="minorHAnsi"/>
          <w:sz w:val="24"/>
          <w:szCs w:val="24"/>
        </w:rPr>
        <w:t xml:space="preserve"> na oglasnoj ploči i mrežnim stranicama Instituta. Rok za prijavu na natječaj je 30 dana od dana njegove objave.</w:t>
      </w:r>
    </w:p>
    <w:p w14:paraId="6B4781C8" w14:textId="77777777" w:rsidR="00790F18" w:rsidRPr="002D3D30" w:rsidRDefault="00790F18" w:rsidP="005E43FF">
      <w:pPr>
        <w:numPr>
          <w:ilvl w:val="0"/>
          <w:numId w:val="38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</w:rPr>
        <w:lastRenderedPageBreak/>
        <w:t>U postupku</w:t>
      </w:r>
      <w:r w:rsidR="00261F23" w:rsidRPr="002D3D30">
        <w:rPr>
          <w:rFonts w:eastAsia="Calibri" w:cstheme="minorHAnsi"/>
          <w:sz w:val="24"/>
        </w:rPr>
        <w:t xml:space="preserve"> imenovanja predstojnika zavoda</w:t>
      </w:r>
      <w:r w:rsidRPr="002D3D30">
        <w:rPr>
          <w:rFonts w:eastAsia="Calibri" w:cstheme="minorHAnsi"/>
          <w:sz w:val="24"/>
        </w:rPr>
        <w:t xml:space="preserve"> ravnatelj imenuje </w:t>
      </w:r>
      <w:r w:rsidRPr="007B7623">
        <w:rPr>
          <w:rFonts w:eastAsia="Calibri" w:cstheme="minorHAnsi"/>
          <w:sz w:val="24"/>
        </w:rPr>
        <w:t>Povjerenstvo za izbor</w:t>
      </w:r>
      <w:r w:rsidRPr="002D3D30">
        <w:rPr>
          <w:rFonts w:eastAsia="Calibri" w:cstheme="minorHAnsi"/>
          <w:sz w:val="24"/>
        </w:rPr>
        <w:t xml:space="preserve"> predstojnika zavoda.</w:t>
      </w:r>
    </w:p>
    <w:p w14:paraId="314ACB4B" w14:textId="695D5C66" w:rsidR="00790F18" w:rsidRPr="002D3D30" w:rsidRDefault="00790F18" w:rsidP="005E43FF">
      <w:pPr>
        <w:numPr>
          <w:ilvl w:val="0"/>
          <w:numId w:val="38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Povjerenstvo za izbor predstojnika zavoda </w:t>
      </w:r>
      <w:r w:rsidR="006C6B02">
        <w:rPr>
          <w:rFonts w:eastAsia="Calibri" w:cstheme="minorHAnsi"/>
          <w:sz w:val="24"/>
          <w:szCs w:val="24"/>
        </w:rPr>
        <w:t>čine</w:t>
      </w:r>
      <w:r w:rsidRPr="002D3D30">
        <w:rPr>
          <w:rFonts w:eastAsia="Calibri" w:cstheme="minorHAnsi"/>
          <w:sz w:val="24"/>
          <w:szCs w:val="24"/>
        </w:rPr>
        <w:t xml:space="preserve"> ravnatelj, predsjednik Znanstvenog vijeća i predstavnik vijeća zavoda iz zavoda kojem se imenuje predstojnik.</w:t>
      </w:r>
    </w:p>
    <w:p w14:paraId="1D65DCFB" w14:textId="4EF68832" w:rsidR="00790F18" w:rsidRPr="002D3D30" w:rsidRDefault="00790F18" w:rsidP="005E43FF">
      <w:pPr>
        <w:numPr>
          <w:ilvl w:val="0"/>
          <w:numId w:val="38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Vijeće zavoda bir</w:t>
      </w:r>
      <w:r w:rsidR="00874204">
        <w:rPr>
          <w:rFonts w:eastAsia="Calibri" w:cstheme="minorHAnsi"/>
          <w:sz w:val="24"/>
          <w:szCs w:val="24"/>
        </w:rPr>
        <w:t>a svog</w:t>
      </w:r>
      <w:r w:rsidRPr="002D3D30">
        <w:rPr>
          <w:rFonts w:eastAsia="Calibri" w:cstheme="minorHAnsi"/>
          <w:sz w:val="24"/>
          <w:szCs w:val="24"/>
        </w:rPr>
        <w:t xml:space="preserve"> predstavnika u Povjerenstvo u roku od 30 dana od dana objave internog natječaja.</w:t>
      </w:r>
    </w:p>
    <w:p w14:paraId="67DB4FC4" w14:textId="77777777" w:rsidR="00790F18" w:rsidRPr="007B7623" w:rsidRDefault="00790F18" w:rsidP="005E43FF">
      <w:pPr>
        <w:numPr>
          <w:ilvl w:val="0"/>
          <w:numId w:val="38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S</w:t>
      </w:r>
      <w:r w:rsidR="00025EF1" w:rsidRPr="002D3D30">
        <w:rPr>
          <w:rFonts w:eastAsia="Calibri" w:cstheme="minorHAnsi"/>
          <w:sz w:val="24"/>
          <w:szCs w:val="24"/>
        </w:rPr>
        <w:t>astanke</w:t>
      </w:r>
      <w:r w:rsidRPr="002D3D30">
        <w:rPr>
          <w:rFonts w:eastAsia="Calibri" w:cstheme="minorHAnsi"/>
          <w:sz w:val="24"/>
          <w:szCs w:val="24"/>
        </w:rPr>
        <w:t xml:space="preserve"> Povjerenstva za izbor predstojnika zavoda saziva i </w:t>
      </w:r>
      <w:r w:rsidRPr="007B7623">
        <w:rPr>
          <w:rFonts w:eastAsia="Calibri" w:cstheme="minorHAnsi"/>
          <w:sz w:val="24"/>
          <w:szCs w:val="24"/>
        </w:rPr>
        <w:t>vodi ravnatelj.</w:t>
      </w:r>
    </w:p>
    <w:p w14:paraId="638FF016" w14:textId="342E6726" w:rsidR="00790F18" w:rsidRPr="002D3D30" w:rsidRDefault="00790F18" w:rsidP="005E43FF">
      <w:pPr>
        <w:numPr>
          <w:ilvl w:val="0"/>
          <w:numId w:val="38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Kandidat prijavljen na interni natječaj dužan je svoju viziju razvoja zavoda i strategiju </w:t>
      </w:r>
      <w:r w:rsidR="00874204">
        <w:rPr>
          <w:rFonts w:eastAsia="Calibri" w:cstheme="minorHAnsi"/>
          <w:sz w:val="24"/>
          <w:szCs w:val="24"/>
        </w:rPr>
        <w:t xml:space="preserve">njezina </w:t>
      </w:r>
      <w:r w:rsidRPr="002D3D30">
        <w:rPr>
          <w:rFonts w:eastAsia="Calibri" w:cstheme="minorHAnsi"/>
          <w:sz w:val="24"/>
          <w:szCs w:val="24"/>
        </w:rPr>
        <w:t xml:space="preserve">ostvarenja izložiti pred </w:t>
      </w:r>
      <w:r w:rsidR="00F263A0" w:rsidRPr="002D3D30">
        <w:rPr>
          <w:rFonts w:eastAsia="Calibri" w:cstheme="minorHAnsi"/>
          <w:sz w:val="24"/>
          <w:szCs w:val="24"/>
        </w:rPr>
        <w:t xml:space="preserve">vijećem zavoda </w:t>
      </w:r>
      <w:r w:rsidR="00F263A0">
        <w:rPr>
          <w:rFonts w:eastAsia="Calibri" w:cstheme="minorHAnsi"/>
          <w:sz w:val="24"/>
          <w:szCs w:val="24"/>
        </w:rPr>
        <w:t xml:space="preserve">i pred </w:t>
      </w:r>
      <w:r w:rsidRPr="002D3D30">
        <w:rPr>
          <w:rFonts w:eastAsia="Calibri" w:cstheme="minorHAnsi"/>
          <w:sz w:val="24"/>
          <w:szCs w:val="24"/>
        </w:rPr>
        <w:t>Povjerenstvom za izbor predstojnika zavoda.</w:t>
      </w:r>
    </w:p>
    <w:p w14:paraId="23FA6CB0" w14:textId="2F912B94" w:rsidR="00790F18" w:rsidRPr="002D3D30" w:rsidRDefault="00790F18" w:rsidP="005E43FF">
      <w:pPr>
        <w:numPr>
          <w:ilvl w:val="0"/>
          <w:numId w:val="38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Vijeće zavoda, na temelju </w:t>
      </w:r>
      <w:r w:rsidR="00025EF1" w:rsidRPr="002D3D30">
        <w:rPr>
          <w:rFonts w:eastAsia="Calibri" w:cstheme="minorHAnsi"/>
          <w:sz w:val="24"/>
          <w:szCs w:val="24"/>
        </w:rPr>
        <w:t>prijava</w:t>
      </w:r>
      <w:r w:rsidRPr="002D3D30">
        <w:rPr>
          <w:rFonts w:eastAsia="Calibri" w:cstheme="minorHAnsi"/>
          <w:sz w:val="24"/>
          <w:szCs w:val="24"/>
        </w:rPr>
        <w:t xml:space="preserve"> na interni </w:t>
      </w:r>
      <w:r w:rsidRPr="007B7623">
        <w:rPr>
          <w:rFonts w:eastAsia="Calibri" w:cstheme="minorHAnsi"/>
          <w:sz w:val="24"/>
          <w:szCs w:val="24"/>
        </w:rPr>
        <w:t xml:space="preserve">natječaj te </w:t>
      </w:r>
      <w:r w:rsidR="00025EF1" w:rsidRPr="007B7623">
        <w:rPr>
          <w:rFonts w:eastAsia="Calibri" w:cstheme="minorHAnsi"/>
          <w:sz w:val="24"/>
          <w:szCs w:val="24"/>
        </w:rPr>
        <w:t xml:space="preserve">izlaganja </w:t>
      </w:r>
      <w:r w:rsidRPr="007B7623">
        <w:rPr>
          <w:rFonts w:eastAsia="Calibri" w:cstheme="minorHAnsi"/>
          <w:sz w:val="24"/>
          <w:szCs w:val="24"/>
        </w:rPr>
        <w:t>kandidata, u roku od 30 dana od dana isteka roka za podnošenje prijava</w:t>
      </w:r>
      <w:r w:rsidR="00025EF1" w:rsidRPr="007B7623">
        <w:rPr>
          <w:rFonts w:eastAsia="Calibri" w:cstheme="minorHAnsi"/>
          <w:sz w:val="24"/>
          <w:szCs w:val="24"/>
        </w:rPr>
        <w:t>,</w:t>
      </w:r>
      <w:r w:rsidRPr="007B7623">
        <w:rPr>
          <w:rFonts w:eastAsia="Calibri" w:cstheme="minorHAnsi"/>
          <w:sz w:val="24"/>
          <w:szCs w:val="24"/>
        </w:rPr>
        <w:t xml:space="preserve"> donosi mišljenje </w:t>
      </w:r>
      <w:r w:rsidR="007B7623" w:rsidRPr="007B7623">
        <w:rPr>
          <w:rFonts w:eastAsia="Calibri" w:cstheme="minorHAnsi"/>
          <w:sz w:val="24"/>
          <w:szCs w:val="24"/>
        </w:rPr>
        <w:t>u koj</w:t>
      </w:r>
      <w:r w:rsidR="0039582D">
        <w:rPr>
          <w:rFonts w:eastAsia="Calibri" w:cstheme="minorHAnsi"/>
          <w:sz w:val="24"/>
          <w:szCs w:val="24"/>
        </w:rPr>
        <w:t>e</w:t>
      </w:r>
      <w:r w:rsidR="007B7623" w:rsidRPr="007B7623">
        <w:rPr>
          <w:rFonts w:eastAsia="Calibri" w:cstheme="minorHAnsi"/>
          <w:sz w:val="24"/>
          <w:szCs w:val="24"/>
        </w:rPr>
        <w:t xml:space="preserve">m </w:t>
      </w:r>
      <w:r w:rsidRPr="007B7623">
        <w:rPr>
          <w:rFonts w:eastAsia="Calibri" w:cstheme="minorHAnsi"/>
          <w:sz w:val="24"/>
          <w:szCs w:val="24"/>
        </w:rPr>
        <w:t>pr</w:t>
      </w:r>
      <w:r w:rsidR="007B7623" w:rsidRPr="007B7623">
        <w:rPr>
          <w:rFonts w:eastAsia="Calibri" w:cstheme="minorHAnsi"/>
          <w:sz w:val="24"/>
          <w:szCs w:val="24"/>
        </w:rPr>
        <w:t xml:space="preserve">edlaže </w:t>
      </w:r>
      <w:r w:rsidRPr="007B7623">
        <w:rPr>
          <w:rFonts w:eastAsia="Calibri" w:cstheme="minorHAnsi"/>
          <w:sz w:val="24"/>
          <w:szCs w:val="24"/>
        </w:rPr>
        <w:t xml:space="preserve">najboljeg kandidata. Mišljenje </w:t>
      </w:r>
      <w:r w:rsidR="00874204">
        <w:rPr>
          <w:rFonts w:eastAsia="Calibri" w:cstheme="minorHAnsi"/>
          <w:sz w:val="24"/>
          <w:szCs w:val="24"/>
        </w:rPr>
        <w:t>se</w:t>
      </w:r>
      <w:r w:rsidRPr="002D3D30">
        <w:rPr>
          <w:rFonts w:eastAsia="Calibri" w:cstheme="minorHAnsi"/>
          <w:sz w:val="24"/>
          <w:szCs w:val="24"/>
        </w:rPr>
        <w:t xml:space="preserve"> dostavlja ravnatelju.</w:t>
      </w:r>
    </w:p>
    <w:p w14:paraId="5928569B" w14:textId="472775FA" w:rsidR="00790F18" w:rsidRPr="002D3D30" w:rsidRDefault="00790F18" w:rsidP="005E43FF">
      <w:pPr>
        <w:numPr>
          <w:ilvl w:val="0"/>
          <w:numId w:val="38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Povjerenstvo za izbor predstojnika zavoda</w:t>
      </w:r>
      <w:r w:rsidR="00874204">
        <w:rPr>
          <w:rFonts w:eastAsia="Calibri" w:cstheme="minorHAnsi"/>
          <w:sz w:val="24"/>
          <w:szCs w:val="24"/>
        </w:rPr>
        <w:t>,</w:t>
      </w:r>
      <w:r w:rsidRPr="002D3D30">
        <w:rPr>
          <w:rFonts w:eastAsia="Calibri" w:cstheme="minorHAnsi"/>
          <w:sz w:val="24"/>
          <w:szCs w:val="24"/>
        </w:rPr>
        <w:t xml:space="preserve"> na temelju prijav</w:t>
      </w:r>
      <w:r w:rsidR="00786804">
        <w:rPr>
          <w:rFonts w:eastAsia="Calibri" w:cstheme="minorHAnsi"/>
          <w:sz w:val="24"/>
          <w:szCs w:val="24"/>
        </w:rPr>
        <w:t>a</w:t>
      </w:r>
      <w:r w:rsidRPr="002D3D30">
        <w:rPr>
          <w:rFonts w:eastAsia="Calibri" w:cstheme="minorHAnsi"/>
          <w:sz w:val="24"/>
          <w:szCs w:val="24"/>
        </w:rPr>
        <w:t xml:space="preserve"> na interni natječaj, izlaganj</w:t>
      </w:r>
      <w:r w:rsidR="00025EF1" w:rsidRPr="002D3D30">
        <w:rPr>
          <w:rFonts w:eastAsia="Calibri" w:cstheme="minorHAnsi"/>
          <w:sz w:val="24"/>
          <w:szCs w:val="24"/>
        </w:rPr>
        <w:t>a</w:t>
      </w:r>
      <w:r w:rsidRPr="002D3D30">
        <w:rPr>
          <w:rFonts w:eastAsia="Calibri" w:cstheme="minorHAnsi"/>
          <w:sz w:val="24"/>
          <w:szCs w:val="24"/>
        </w:rPr>
        <w:t xml:space="preserve"> kandidata i mišljenj</w:t>
      </w:r>
      <w:r w:rsidR="00786804">
        <w:rPr>
          <w:rFonts w:eastAsia="Calibri" w:cstheme="minorHAnsi"/>
          <w:sz w:val="24"/>
          <w:szCs w:val="24"/>
        </w:rPr>
        <w:t>a</w:t>
      </w:r>
      <w:r w:rsidRPr="002D3D30">
        <w:rPr>
          <w:rFonts w:eastAsia="Calibri" w:cstheme="minorHAnsi"/>
          <w:sz w:val="24"/>
          <w:szCs w:val="24"/>
        </w:rPr>
        <w:t xml:space="preserve"> vijeća zavoda, u roku od 15 dana od dana zaprimanja mišljenja vijeća zavoda</w:t>
      </w:r>
      <w:r w:rsidR="00874204">
        <w:rPr>
          <w:rFonts w:eastAsia="Calibri" w:cstheme="minorHAnsi"/>
          <w:sz w:val="24"/>
          <w:szCs w:val="24"/>
        </w:rPr>
        <w:t>,</w:t>
      </w:r>
      <w:r w:rsidRPr="002D3D30">
        <w:rPr>
          <w:rFonts w:eastAsia="Calibri" w:cstheme="minorHAnsi"/>
          <w:sz w:val="24"/>
          <w:szCs w:val="24"/>
        </w:rPr>
        <w:t xml:space="preserve"> </w:t>
      </w:r>
      <w:r w:rsidR="00874204">
        <w:rPr>
          <w:rFonts w:eastAsia="Calibri" w:cstheme="minorHAnsi"/>
          <w:sz w:val="24"/>
          <w:szCs w:val="24"/>
        </w:rPr>
        <w:t>ravnatelju dostavlja</w:t>
      </w:r>
      <w:r w:rsidRPr="002D3D30">
        <w:rPr>
          <w:rFonts w:eastAsia="Calibri" w:cstheme="minorHAnsi"/>
          <w:sz w:val="24"/>
          <w:szCs w:val="24"/>
        </w:rPr>
        <w:t xml:space="preserve"> izvješće </w:t>
      </w:r>
      <w:r w:rsidR="0079562A">
        <w:rPr>
          <w:rFonts w:eastAsia="Calibri" w:cstheme="minorHAnsi"/>
          <w:sz w:val="24"/>
          <w:szCs w:val="24"/>
        </w:rPr>
        <w:t xml:space="preserve">koje </w:t>
      </w:r>
      <w:r w:rsidR="0005388A" w:rsidRPr="00DD5480">
        <w:rPr>
          <w:rFonts w:eastAsia="Calibri" w:cstheme="minorHAnsi"/>
          <w:sz w:val="24"/>
          <w:szCs w:val="24"/>
        </w:rPr>
        <w:t xml:space="preserve">sadrži </w:t>
      </w:r>
      <w:r w:rsidR="007B7623" w:rsidRPr="00DD5480">
        <w:rPr>
          <w:rFonts w:eastAsia="Calibri" w:cstheme="minorHAnsi"/>
          <w:sz w:val="24"/>
          <w:szCs w:val="24"/>
        </w:rPr>
        <w:t>ocjenu svih</w:t>
      </w:r>
      <w:r w:rsidRPr="00DD5480">
        <w:rPr>
          <w:rFonts w:eastAsia="Calibri" w:cstheme="minorHAnsi"/>
          <w:sz w:val="24"/>
          <w:szCs w:val="24"/>
        </w:rPr>
        <w:t xml:space="preserve"> </w:t>
      </w:r>
      <w:r w:rsidRPr="002D3D30">
        <w:rPr>
          <w:rFonts w:eastAsia="Calibri" w:cstheme="minorHAnsi"/>
          <w:sz w:val="24"/>
          <w:szCs w:val="24"/>
        </w:rPr>
        <w:t>kandidat</w:t>
      </w:r>
      <w:r w:rsidR="0005388A">
        <w:rPr>
          <w:rFonts w:eastAsia="Calibri" w:cstheme="minorHAnsi"/>
          <w:sz w:val="24"/>
          <w:szCs w:val="24"/>
        </w:rPr>
        <w:t>a</w:t>
      </w:r>
      <w:r w:rsidRPr="002D3D30">
        <w:rPr>
          <w:rFonts w:eastAsia="Calibri" w:cstheme="minorHAnsi"/>
          <w:sz w:val="24"/>
          <w:szCs w:val="24"/>
        </w:rPr>
        <w:t xml:space="preserve"> te prijedlog za imenovanje najboljeg kandidata.</w:t>
      </w:r>
    </w:p>
    <w:p w14:paraId="7B8F5AC3" w14:textId="3FA537C3" w:rsidR="00790F18" w:rsidRPr="002D3D30" w:rsidRDefault="00790F18" w:rsidP="005E43FF">
      <w:pPr>
        <w:numPr>
          <w:ilvl w:val="0"/>
          <w:numId w:val="38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Upravno vijeće, na prijedlog ravnatelja, </w:t>
      </w:r>
      <w:r w:rsidR="00874204">
        <w:rPr>
          <w:rFonts w:eastAsia="Calibri" w:cstheme="minorHAnsi"/>
          <w:sz w:val="24"/>
          <w:szCs w:val="24"/>
        </w:rPr>
        <w:t xml:space="preserve">donosi odluku o </w:t>
      </w:r>
      <w:r w:rsidRPr="002D3D30">
        <w:rPr>
          <w:rFonts w:eastAsia="Calibri" w:cstheme="minorHAnsi"/>
          <w:sz w:val="24"/>
          <w:szCs w:val="24"/>
        </w:rPr>
        <w:t>imen</w:t>
      </w:r>
      <w:r w:rsidR="00874204">
        <w:rPr>
          <w:rFonts w:eastAsia="Calibri" w:cstheme="minorHAnsi"/>
          <w:sz w:val="24"/>
          <w:szCs w:val="24"/>
        </w:rPr>
        <w:t>ovanju</w:t>
      </w:r>
      <w:r w:rsidRPr="002D3D30">
        <w:rPr>
          <w:rFonts w:eastAsia="Calibri" w:cstheme="minorHAnsi"/>
          <w:sz w:val="24"/>
          <w:szCs w:val="24"/>
        </w:rPr>
        <w:t xml:space="preserve"> predstojnika zavoda.</w:t>
      </w:r>
    </w:p>
    <w:p w14:paraId="4599DE9B" w14:textId="1423266B" w:rsidR="00790F18" w:rsidRPr="002D3D30" w:rsidRDefault="00790F18" w:rsidP="005E43FF">
      <w:pPr>
        <w:numPr>
          <w:ilvl w:val="0"/>
          <w:numId w:val="38"/>
        </w:numPr>
        <w:spacing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Ako se na raspisani interni natječaj za imenovanje predstojnika zavoda ne prijavi</w:t>
      </w:r>
      <w:r w:rsidR="00C17806">
        <w:rPr>
          <w:rFonts w:eastAsia="Calibri" w:cstheme="minorHAnsi"/>
          <w:sz w:val="24"/>
          <w:szCs w:val="24"/>
        </w:rPr>
        <w:t xml:space="preserve"> nijedan kandidat</w:t>
      </w:r>
      <w:r w:rsidRPr="002D3D30">
        <w:rPr>
          <w:rFonts w:eastAsia="Calibri" w:cstheme="minorHAnsi"/>
          <w:sz w:val="24"/>
          <w:szCs w:val="24"/>
        </w:rPr>
        <w:t xml:space="preserve"> ili </w:t>
      </w:r>
      <w:r w:rsidR="00C17806">
        <w:rPr>
          <w:rFonts w:eastAsia="Calibri" w:cstheme="minorHAnsi"/>
          <w:sz w:val="24"/>
          <w:szCs w:val="24"/>
        </w:rPr>
        <w:t>nijedan</w:t>
      </w:r>
      <w:r w:rsidRPr="002D3D30">
        <w:rPr>
          <w:rFonts w:eastAsia="Calibri" w:cstheme="minorHAnsi"/>
          <w:sz w:val="24"/>
          <w:szCs w:val="24"/>
        </w:rPr>
        <w:t xml:space="preserve"> od prijavljenih kandidata ne bude imenovan, natječaj će se ponoviti.</w:t>
      </w:r>
    </w:p>
    <w:p w14:paraId="3AFDAC36" w14:textId="2A88FC85" w:rsidR="00790F18" w:rsidRPr="002D3D30" w:rsidRDefault="00790F18" w:rsidP="005E43FF">
      <w:pPr>
        <w:numPr>
          <w:ilvl w:val="0"/>
          <w:numId w:val="38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  <w:shd w:val="clear" w:color="auto" w:fill="FFFFFF"/>
        </w:rPr>
        <w:t>Iznimno od odredaba ovoga članka, u slučaju osnivanja novog zavoda, predstojnik zavoda</w:t>
      </w:r>
      <w:r w:rsidR="006D6DF3" w:rsidRPr="002D3D30">
        <w:rPr>
          <w:rFonts w:eastAsia="Calibri" w:cstheme="minorHAnsi"/>
          <w:sz w:val="24"/>
          <w:szCs w:val="24"/>
          <w:shd w:val="clear" w:color="auto" w:fill="FFFFFF"/>
        </w:rPr>
        <w:t xml:space="preserve"> </w:t>
      </w:r>
      <w:r w:rsidR="00C17806">
        <w:rPr>
          <w:rFonts w:eastAsia="Calibri" w:cstheme="minorHAnsi"/>
          <w:sz w:val="24"/>
          <w:szCs w:val="24"/>
          <w:shd w:val="clear" w:color="auto" w:fill="FFFFFF"/>
        </w:rPr>
        <w:t xml:space="preserve">imenuje se </w:t>
      </w:r>
      <w:r w:rsidR="00C17806" w:rsidRPr="002D3D30">
        <w:rPr>
          <w:rFonts w:eastAsia="Calibri" w:cstheme="minorHAnsi"/>
          <w:sz w:val="24"/>
          <w:szCs w:val="24"/>
          <w:shd w:val="clear" w:color="auto" w:fill="FFFFFF"/>
        </w:rPr>
        <w:t xml:space="preserve">na </w:t>
      </w:r>
      <w:r w:rsidR="00C17806" w:rsidRPr="002D3D30">
        <w:rPr>
          <w:rFonts w:eastAsia="Calibri" w:cstheme="minorHAnsi"/>
          <w:sz w:val="24"/>
          <w:szCs w:val="24"/>
        </w:rPr>
        <w:t xml:space="preserve">temelju provedenog postupka iz </w:t>
      </w:r>
      <w:r w:rsidR="00C17806" w:rsidRPr="00DD5480">
        <w:rPr>
          <w:rFonts w:eastAsia="Calibri" w:cstheme="minorHAnsi"/>
          <w:sz w:val="24"/>
          <w:szCs w:val="24"/>
        </w:rPr>
        <w:t>članka 4. ovoga</w:t>
      </w:r>
      <w:r w:rsidR="00C17806" w:rsidRPr="002D3D30">
        <w:rPr>
          <w:rFonts w:eastAsia="Calibri" w:cstheme="minorHAnsi"/>
          <w:sz w:val="24"/>
          <w:szCs w:val="24"/>
        </w:rPr>
        <w:t xml:space="preserve"> Pravilnika</w:t>
      </w:r>
      <w:r w:rsidR="00C17806">
        <w:rPr>
          <w:rFonts w:eastAsia="Calibri" w:cstheme="minorHAnsi"/>
          <w:sz w:val="24"/>
          <w:szCs w:val="24"/>
        </w:rPr>
        <w:t>, a ne</w:t>
      </w:r>
      <w:r w:rsidR="006D6DF3" w:rsidRPr="002D3D30">
        <w:rPr>
          <w:rFonts w:eastAsia="Calibri" w:cstheme="minorHAnsi"/>
          <w:sz w:val="24"/>
          <w:szCs w:val="24"/>
          <w:shd w:val="clear" w:color="auto" w:fill="FFFFFF"/>
        </w:rPr>
        <w:t xml:space="preserve"> na temelju internog natječaja</w:t>
      </w:r>
      <w:r w:rsidR="00C17806">
        <w:rPr>
          <w:rFonts w:eastAsia="Calibri" w:cstheme="minorHAnsi"/>
          <w:sz w:val="24"/>
          <w:szCs w:val="24"/>
          <w:shd w:val="clear" w:color="auto" w:fill="FFFFFF"/>
        </w:rPr>
        <w:t>.</w:t>
      </w:r>
    </w:p>
    <w:p w14:paraId="30C46D88" w14:textId="77777777" w:rsidR="00790F18" w:rsidRPr="002D3D30" w:rsidRDefault="00B24FB2" w:rsidP="00790F18">
      <w:pPr>
        <w:keepNext/>
        <w:spacing w:before="240" w:after="120" w:line="28" w:lineRule="atLeast"/>
        <w:jc w:val="center"/>
        <w:rPr>
          <w:rFonts w:eastAsia="Times New Roman" w:cstheme="minorHAnsi"/>
          <w:b/>
          <w:sz w:val="24"/>
          <w:szCs w:val="24"/>
        </w:rPr>
      </w:pPr>
      <w:r w:rsidRPr="002D3D30">
        <w:rPr>
          <w:rFonts w:eastAsia="Times New Roman" w:cstheme="minorHAnsi"/>
          <w:b/>
          <w:sz w:val="24"/>
          <w:szCs w:val="24"/>
        </w:rPr>
        <w:t>Članak 1</w:t>
      </w:r>
      <w:r w:rsidR="00737214">
        <w:rPr>
          <w:rFonts w:eastAsia="Times New Roman" w:cstheme="minorHAnsi"/>
          <w:b/>
          <w:sz w:val="24"/>
          <w:szCs w:val="24"/>
        </w:rPr>
        <w:t>2</w:t>
      </w:r>
      <w:r w:rsidR="00790F18" w:rsidRPr="002D3D30">
        <w:rPr>
          <w:rFonts w:eastAsia="Times New Roman" w:cstheme="minorHAnsi"/>
          <w:b/>
          <w:sz w:val="24"/>
          <w:szCs w:val="24"/>
        </w:rPr>
        <w:t>.</w:t>
      </w:r>
    </w:p>
    <w:p w14:paraId="7AAAD30B" w14:textId="315C822A" w:rsidR="00790F18" w:rsidRPr="002D3D30" w:rsidRDefault="00790F18" w:rsidP="00790F18">
      <w:pPr>
        <w:tabs>
          <w:tab w:val="left" w:pos="0"/>
        </w:tabs>
        <w:spacing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(1)</w:t>
      </w:r>
      <w:r w:rsidRPr="002D3D30">
        <w:rPr>
          <w:rFonts w:eastAsia="Calibri" w:cstheme="minorHAnsi"/>
          <w:sz w:val="24"/>
          <w:szCs w:val="24"/>
        </w:rPr>
        <w:tab/>
        <w:t xml:space="preserve">Predstojniku zavoda prestaje mandat prije isteka vremena na koje je imenovan </w:t>
      </w:r>
      <w:r w:rsidR="00A465E3" w:rsidRPr="002D3FE4">
        <w:rPr>
          <w:rFonts w:eastAsia="Calibri" w:cstheme="minorHAnsi"/>
          <w:sz w:val="24"/>
          <w:szCs w:val="24"/>
        </w:rPr>
        <w:t xml:space="preserve">stjecanjem uvjeta za prestanak ugovora o radu </w:t>
      </w:r>
      <w:r w:rsidR="00A465E3">
        <w:rPr>
          <w:rFonts w:eastAsia="Calibri" w:cstheme="minorHAnsi"/>
          <w:sz w:val="24"/>
          <w:szCs w:val="24"/>
        </w:rPr>
        <w:t>radi</w:t>
      </w:r>
      <w:r w:rsidR="00A465E3" w:rsidRPr="002D3FE4">
        <w:rPr>
          <w:rFonts w:eastAsia="Calibri" w:cstheme="minorHAnsi"/>
          <w:sz w:val="24"/>
          <w:szCs w:val="24"/>
        </w:rPr>
        <w:t xml:space="preserve"> odlaska u mirovinu</w:t>
      </w:r>
      <w:r w:rsidR="00A465E3">
        <w:rPr>
          <w:rFonts w:eastAsia="Calibri" w:cstheme="minorHAnsi"/>
          <w:sz w:val="24"/>
          <w:szCs w:val="24"/>
        </w:rPr>
        <w:t>, ili</w:t>
      </w:r>
      <w:r w:rsidR="00A465E3" w:rsidRPr="002D3FE4">
        <w:rPr>
          <w:rFonts w:eastAsia="Calibri" w:cstheme="minorHAnsi"/>
          <w:sz w:val="24"/>
          <w:szCs w:val="24"/>
        </w:rPr>
        <w:t xml:space="preserve"> prestankom ugovora o radu iz drugih razloga</w:t>
      </w:r>
      <w:r w:rsidRPr="002D3D30">
        <w:rPr>
          <w:rFonts w:eastAsia="Calibri" w:cstheme="minorHAnsi"/>
          <w:sz w:val="24"/>
          <w:szCs w:val="24"/>
        </w:rPr>
        <w:t>.</w:t>
      </w:r>
    </w:p>
    <w:p w14:paraId="066F48A2" w14:textId="77777777" w:rsidR="00790F18" w:rsidRPr="002D3D30" w:rsidRDefault="00790F18" w:rsidP="00790F18">
      <w:p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(2)</w:t>
      </w:r>
      <w:r w:rsidRPr="002D3D30">
        <w:rPr>
          <w:rFonts w:eastAsia="Calibri" w:cstheme="minorHAnsi"/>
          <w:sz w:val="24"/>
          <w:szCs w:val="24"/>
        </w:rPr>
        <w:tab/>
        <w:t>Upravno vijeće, na prijedlog ravnatelja, može razriješiti predstojnika zavoda prije isteka vremena na koje je imenovan:</w:t>
      </w:r>
    </w:p>
    <w:p w14:paraId="7642173C" w14:textId="16165E55" w:rsidR="004C17BE" w:rsidRDefault="00790F18" w:rsidP="005E43FF">
      <w:pPr>
        <w:pStyle w:val="ListParagraph"/>
        <w:numPr>
          <w:ilvl w:val="0"/>
          <w:numId w:val="39"/>
        </w:numPr>
        <w:spacing w:after="0" w:line="28" w:lineRule="atLeast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na osobni zahtjev</w:t>
      </w:r>
      <w:r w:rsidR="006108D2">
        <w:rPr>
          <w:rFonts w:eastAsia="Calibri" w:cstheme="minorHAnsi"/>
          <w:sz w:val="24"/>
          <w:szCs w:val="24"/>
        </w:rPr>
        <w:t xml:space="preserve"> predstojnika</w:t>
      </w:r>
    </w:p>
    <w:p w14:paraId="60825553" w14:textId="77777777" w:rsidR="004C17BE" w:rsidRDefault="00790F18" w:rsidP="005E43FF">
      <w:pPr>
        <w:pStyle w:val="ListParagraph"/>
        <w:numPr>
          <w:ilvl w:val="0"/>
          <w:numId w:val="39"/>
        </w:numPr>
        <w:spacing w:after="0" w:line="28" w:lineRule="atLeast"/>
        <w:jc w:val="both"/>
        <w:rPr>
          <w:rFonts w:eastAsia="Calibri" w:cstheme="minorHAnsi"/>
          <w:sz w:val="24"/>
          <w:szCs w:val="24"/>
        </w:rPr>
      </w:pPr>
      <w:r w:rsidRPr="004C17BE">
        <w:rPr>
          <w:rFonts w:eastAsia="Calibri" w:cstheme="minorHAnsi"/>
          <w:sz w:val="24"/>
          <w:szCs w:val="24"/>
        </w:rPr>
        <w:t>ako je donesena odluka o ukidanju zavoda čiji je predstojnik</w:t>
      </w:r>
    </w:p>
    <w:p w14:paraId="03104D2A" w14:textId="77938606" w:rsidR="004C17BE" w:rsidRDefault="00790F18" w:rsidP="005E43FF">
      <w:pPr>
        <w:pStyle w:val="ListParagraph"/>
        <w:numPr>
          <w:ilvl w:val="0"/>
          <w:numId w:val="39"/>
        </w:numPr>
        <w:spacing w:after="0" w:line="28" w:lineRule="atLeast"/>
        <w:jc w:val="both"/>
        <w:rPr>
          <w:rFonts w:eastAsia="Calibri" w:cstheme="minorHAnsi"/>
          <w:sz w:val="24"/>
          <w:szCs w:val="24"/>
        </w:rPr>
      </w:pPr>
      <w:r w:rsidRPr="004C17BE">
        <w:rPr>
          <w:rFonts w:eastAsia="Calibri" w:cstheme="minorHAnsi"/>
          <w:sz w:val="24"/>
          <w:szCs w:val="24"/>
        </w:rPr>
        <w:t xml:space="preserve">ako je </w:t>
      </w:r>
      <w:r w:rsidR="00060618">
        <w:rPr>
          <w:rFonts w:eastAsia="Calibri" w:cstheme="minorHAnsi"/>
          <w:sz w:val="24"/>
          <w:szCs w:val="24"/>
        </w:rPr>
        <w:t>počinio teže stegovno djelo</w:t>
      </w:r>
      <w:r w:rsidR="00B24FB2" w:rsidRPr="004C17BE">
        <w:rPr>
          <w:rFonts w:eastAsia="Calibri" w:cstheme="minorHAnsi"/>
          <w:sz w:val="24"/>
          <w:szCs w:val="24"/>
        </w:rPr>
        <w:t xml:space="preserve"> ili </w:t>
      </w:r>
      <w:r w:rsidR="00060618">
        <w:rPr>
          <w:rFonts w:eastAsia="Calibri" w:cstheme="minorHAnsi"/>
          <w:sz w:val="24"/>
          <w:szCs w:val="24"/>
        </w:rPr>
        <w:t>težu povredu Etičkog kodeksa</w:t>
      </w:r>
    </w:p>
    <w:p w14:paraId="236CE8FA" w14:textId="3BEFAF18" w:rsidR="004C17BE" w:rsidRDefault="00790F18" w:rsidP="005E43FF">
      <w:pPr>
        <w:pStyle w:val="ListParagraph"/>
        <w:numPr>
          <w:ilvl w:val="0"/>
          <w:numId w:val="39"/>
        </w:numPr>
        <w:spacing w:after="0" w:line="28" w:lineRule="atLeast"/>
        <w:jc w:val="both"/>
        <w:rPr>
          <w:rFonts w:eastAsia="Calibri" w:cstheme="minorHAnsi"/>
          <w:sz w:val="24"/>
          <w:szCs w:val="24"/>
        </w:rPr>
      </w:pPr>
      <w:r w:rsidRPr="004C17BE">
        <w:rPr>
          <w:rFonts w:eastAsia="Calibri" w:cstheme="minorHAnsi"/>
          <w:sz w:val="24"/>
          <w:szCs w:val="24"/>
        </w:rPr>
        <w:t>ako nije u mogućnosti uredno</w:t>
      </w:r>
      <w:r w:rsidR="006108D2">
        <w:rPr>
          <w:rFonts w:eastAsia="Calibri" w:cstheme="minorHAnsi"/>
          <w:sz w:val="24"/>
          <w:szCs w:val="24"/>
        </w:rPr>
        <w:t xml:space="preserve"> </w:t>
      </w:r>
      <w:r w:rsidR="00CE7633" w:rsidRPr="002D3D30">
        <w:rPr>
          <w:rFonts w:eastAsia="Calibri" w:cstheme="minorHAnsi"/>
          <w:sz w:val="24"/>
          <w:szCs w:val="24"/>
        </w:rPr>
        <w:t>izvršavati svoje obveze</w:t>
      </w:r>
    </w:p>
    <w:p w14:paraId="24327273" w14:textId="77777777" w:rsidR="004C17BE" w:rsidRPr="004C17BE" w:rsidRDefault="00790F18" w:rsidP="005E43FF">
      <w:pPr>
        <w:pStyle w:val="ListParagraph"/>
        <w:numPr>
          <w:ilvl w:val="0"/>
          <w:numId w:val="39"/>
        </w:numPr>
        <w:spacing w:after="0" w:line="28" w:lineRule="atLeast"/>
        <w:jc w:val="both"/>
        <w:rPr>
          <w:rFonts w:eastAsia="Calibri" w:cstheme="minorHAnsi"/>
          <w:sz w:val="24"/>
          <w:szCs w:val="24"/>
        </w:rPr>
      </w:pPr>
      <w:r w:rsidRPr="004C17BE">
        <w:rPr>
          <w:rFonts w:eastAsia="Calibri" w:cstheme="minorHAnsi"/>
          <w:sz w:val="24"/>
          <w:szCs w:val="24"/>
        </w:rPr>
        <w:t>ako natpolovična većina članova vijeća zavoda iskaže nepovjerenje predstojniku te obrazloženi iskaz nepovjerenja dostavi ravnatelju</w:t>
      </w:r>
      <w:r w:rsidR="004C17BE" w:rsidRPr="004C17BE">
        <w:rPr>
          <w:rFonts w:eastAsia="Calibri" w:cstheme="minorHAnsi"/>
          <w:sz w:val="24"/>
          <w:szCs w:val="24"/>
        </w:rPr>
        <w:t>, ili</w:t>
      </w:r>
    </w:p>
    <w:p w14:paraId="3E5D7607" w14:textId="304C3711" w:rsidR="00790F18" w:rsidRPr="004C17BE" w:rsidRDefault="004C17BE" w:rsidP="005E43FF">
      <w:pPr>
        <w:pStyle w:val="ListParagraph"/>
        <w:numPr>
          <w:ilvl w:val="0"/>
          <w:numId w:val="39"/>
        </w:numPr>
        <w:spacing w:after="0" w:line="28" w:lineRule="atLeast"/>
        <w:jc w:val="both"/>
        <w:rPr>
          <w:rFonts w:eastAsia="Calibri" w:cstheme="minorHAnsi"/>
          <w:sz w:val="24"/>
          <w:szCs w:val="24"/>
        </w:rPr>
      </w:pPr>
      <w:r w:rsidRPr="004C17BE">
        <w:rPr>
          <w:rFonts w:eastAsia="Calibri" w:cstheme="minorHAnsi"/>
          <w:sz w:val="24"/>
          <w:szCs w:val="24"/>
        </w:rPr>
        <w:t xml:space="preserve">ako ravnatelj </w:t>
      </w:r>
      <w:r w:rsidR="00CE7633">
        <w:rPr>
          <w:rFonts w:eastAsia="Calibri" w:cstheme="minorHAnsi"/>
          <w:sz w:val="24"/>
          <w:szCs w:val="24"/>
        </w:rPr>
        <w:t>ocijeni</w:t>
      </w:r>
      <w:r w:rsidRPr="004C17BE">
        <w:rPr>
          <w:rFonts w:eastAsia="Calibri" w:cstheme="minorHAnsi"/>
          <w:sz w:val="24"/>
          <w:szCs w:val="24"/>
        </w:rPr>
        <w:t xml:space="preserve"> da predstojnik ne obavlja uspješno svoju dužnost iz drugog </w:t>
      </w:r>
      <w:r w:rsidR="001D21FF">
        <w:rPr>
          <w:rFonts w:eastAsia="Calibri" w:cstheme="minorHAnsi"/>
          <w:sz w:val="24"/>
          <w:szCs w:val="24"/>
        </w:rPr>
        <w:t xml:space="preserve">osobito </w:t>
      </w:r>
      <w:r w:rsidRPr="004C17BE">
        <w:rPr>
          <w:rFonts w:eastAsia="Calibri" w:cstheme="minorHAnsi"/>
          <w:sz w:val="24"/>
          <w:szCs w:val="24"/>
        </w:rPr>
        <w:t>važnog razloga</w:t>
      </w:r>
      <w:r w:rsidR="00790F18" w:rsidRPr="004C17BE">
        <w:rPr>
          <w:rFonts w:eastAsia="Calibri" w:cstheme="minorHAnsi"/>
          <w:sz w:val="24"/>
          <w:szCs w:val="24"/>
        </w:rPr>
        <w:t>.</w:t>
      </w:r>
    </w:p>
    <w:p w14:paraId="2285B2A0" w14:textId="6D95BBBA" w:rsidR="00790F18" w:rsidRPr="004C17BE" w:rsidRDefault="00790F18" w:rsidP="005E43FF">
      <w:pPr>
        <w:numPr>
          <w:ilvl w:val="0"/>
          <w:numId w:val="40"/>
        </w:numPr>
        <w:spacing w:before="120"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4C17BE">
        <w:rPr>
          <w:rFonts w:eastAsia="Calibri" w:cstheme="minorHAnsi"/>
          <w:sz w:val="24"/>
          <w:szCs w:val="24"/>
        </w:rPr>
        <w:t>Ako je vijeće zavoda iskazalo nepovjerenje</w:t>
      </w:r>
      <w:r w:rsidR="00634D82" w:rsidRPr="00634D82">
        <w:rPr>
          <w:rFonts w:eastAsia="Calibri" w:cstheme="minorHAnsi"/>
          <w:sz w:val="24"/>
          <w:szCs w:val="24"/>
        </w:rPr>
        <w:t xml:space="preserve"> </w:t>
      </w:r>
      <w:r w:rsidR="00634D82" w:rsidRPr="004C17BE">
        <w:rPr>
          <w:rFonts w:eastAsia="Calibri" w:cstheme="minorHAnsi"/>
          <w:sz w:val="24"/>
          <w:szCs w:val="24"/>
        </w:rPr>
        <w:t>predstojniku</w:t>
      </w:r>
      <w:r w:rsidRPr="004C17BE">
        <w:rPr>
          <w:rFonts w:eastAsia="Calibri" w:cstheme="minorHAnsi"/>
          <w:sz w:val="24"/>
          <w:szCs w:val="24"/>
        </w:rPr>
        <w:t>, ravnatelj će prije predlaganja njegov</w:t>
      </w:r>
      <w:r w:rsidR="00634D82">
        <w:rPr>
          <w:rFonts w:eastAsia="Calibri" w:cstheme="minorHAnsi"/>
          <w:sz w:val="24"/>
          <w:szCs w:val="24"/>
        </w:rPr>
        <w:t>a</w:t>
      </w:r>
      <w:r w:rsidRPr="004C17BE">
        <w:rPr>
          <w:rFonts w:eastAsia="Calibri" w:cstheme="minorHAnsi"/>
          <w:sz w:val="24"/>
          <w:szCs w:val="24"/>
        </w:rPr>
        <w:t xml:space="preserve"> razrješenja, </w:t>
      </w:r>
      <w:r w:rsidR="00634D82" w:rsidRPr="004C17BE">
        <w:rPr>
          <w:rFonts w:eastAsia="Calibri" w:cstheme="minorHAnsi"/>
          <w:sz w:val="24"/>
          <w:szCs w:val="24"/>
        </w:rPr>
        <w:t xml:space="preserve">omogućiti </w:t>
      </w:r>
      <w:r w:rsidRPr="004C17BE">
        <w:rPr>
          <w:rFonts w:eastAsia="Calibri" w:cstheme="minorHAnsi"/>
          <w:sz w:val="24"/>
          <w:szCs w:val="24"/>
        </w:rPr>
        <w:t>predstojniku izjašnjavanje u nazočnosti članova vijeća zavoda.</w:t>
      </w:r>
    </w:p>
    <w:p w14:paraId="7E2273EC" w14:textId="2D1191EE" w:rsidR="00790F18" w:rsidRPr="004C17BE" w:rsidRDefault="00790F18" w:rsidP="005E43FF">
      <w:pPr>
        <w:numPr>
          <w:ilvl w:val="0"/>
          <w:numId w:val="40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4C17BE">
        <w:rPr>
          <w:rFonts w:eastAsia="Calibri" w:cstheme="minorHAnsi"/>
          <w:sz w:val="24"/>
          <w:szCs w:val="24"/>
        </w:rPr>
        <w:lastRenderedPageBreak/>
        <w:t xml:space="preserve">Prije donošenja odluke o razrješenju, Upravno vijeće </w:t>
      </w:r>
      <w:r w:rsidRPr="004C17BE">
        <w:rPr>
          <w:rFonts w:eastAsia="Calibri" w:cstheme="minorHAnsi"/>
          <w:sz w:val="24"/>
        </w:rPr>
        <w:t>omogućit</w:t>
      </w:r>
      <w:r w:rsidR="00F7300F">
        <w:rPr>
          <w:rFonts w:eastAsia="Calibri" w:cstheme="minorHAnsi"/>
          <w:sz w:val="24"/>
        </w:rPr>
        <w:t xml:space="preserve"> će</w:t>
      </w:r>
      <w:r w:rsidRPr="004C17BE">
        <w:rPr>
          <w:rFonts w:eastAsia="Calibri" w:cstheme="minorHAnsi"/>
          <w:sz w:val="24"/>
        </w:rPr>
        <w:t xml:space="preserve"> predstojniku </w:t>
      </w:r>
      <w:r w:rsidR="001D21FF">
        <w:rPr>
          <w:rFonts w:eastAsia="Calibri" w:cstheme="minorHAnsi"/>
          <w:sz w:val="24"/>
        </w:rPr>
        <w:t xml:space="preserve">zavoda </w:t>
      </w:r>
      <w:r w:rsidRPr="004C17BE">
        <w:rPr>
          <w:rFonts w:eastAsia="Calibri" w:cstheme="minorHAnsi"/>
          <w:sz w:val="24"/>
        </w:rPr>
        <w:t>da se</w:t>
      </w:r>
      <w:r w:rsidR="00F7300F">
        <w:rPr>
          <w:rFonts w:eastAsia="Calibri" w:cstheme="minorHAnsi"/>
          <w:sz w:val="24"/>
        </w:rPr>
        <w:t xml:space="preserve"> očituje</w:t>
      </w:r>
      <w:r w:rsidRPr="004C17BE">
        <w:rPr>
          <w:rFonts w:eastAsia="Calibri" w:cstheme="minorHAnsi"/>
          <w:sz w:val="24"/>
        </w:rPr>
        <w:t xml:space="preserve"> o razlozima za</w:t>
      </w:r>
      <w:r w:rsidRPr="004C17BE">
        <w:rPr>
          <w:rFonts w:eastAsia="Calibri" w:cstheme="minorHAnsi"/>
          <w:spacing w:val="-9"/>
          <w:sz w:val="24"/>
        </w:rPr>
        <w:t xml:space="preserve"> </w:t>
      </w:r>
      <w:r w:rsidRPr="004C17BE">
        <w:rPr>
          <w:rFonts w:eastAsia="Calibri" w:cstheme="minorHAnsi"/>
          <w:sz w:val="24"/>
        </w:rPr>
        <w:t>razrješenje.</w:t>
      </w:r>
    </w:p>
    <w:p w14:paraId="0AC60FBC" w14:textId="21EFC1B3" w:rsidR="00790F18" w:rsidRPr="002D3D30" w:rsidRDefault="00564A43" w:rsidP="00790F18">
      <w:p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(5</w:t>
      </w:r>
      <w:r w:rsidR="00790F18" w:rsidRPr="002D3D30">
        <w:rPr>
          <w:rFonts w:eastAsia="Calibri" w:cstheme="minorHAnsi"/>
          <w:sz w:val="24"/>
          <w:szCs w:val="24"/>
        </w:rPr>
        <w:t>)</w:t>
      </w:r>
      <w:r w:rsidR="00790F18" w:rsidRPr="002D3D30">
        <w:rPr>
          <w:rFonts w:eastAsia="Calibri" w:cstheme="minorHAnsi"/>
          <w:sz w:val="24"/>
          <w:szCs w:val="24"/>
        </w:rPr>
        <w:tab/>
        <w:t xml:space="preserve">Ravnatelj </w:t>
      </w:r>
      <w:r w:rsidR="00F7300F">
        <w:rPr>
          <w:rFonts w:eastAsia="Calibri" w:cstheme="minorHAnsi"/>
          <w:sz w:val="24"/>
          <w:szCs w:val="24"/>
        </w:rPr>
        <w:t>je dužan,</w:t>
      </w:r>
      <w:r w:rsidR="00790F18" w:rsidRPr="002D3D30">
        <w:rPr>
          <w:rFonts w:eastAsia="Calibri" w:cstheme="minorHAnsi"/>
          <w:sz w:val="24"/>
          <w:szCs w:val="24"/>
        </w:rPr>
        <w:t xml:space="preserve"> u roku od 30 dana od dana razrješenja predstojnika</w:t>
      </w:r>
      <w:r w:rsidR="00F7300F">
        <w:rPr>
          <w:rFonts w:eastAsia="Calibri" w:cstheme="minorHAnsi"/>
          <w:sz w:val="24"/>
          <w:szCs w:val="24"/>
        </w:rPr>
        <w:t>,</w:t>
      </w:r>
      <w:r w:rsidR="00790F18" w:rsidRPr="002D3D30">
        <w:rPr>
          <w:rFonts w:eastAsia="Calibri" w:cstheme="minorHAnsi"/>
          <w:sz w:val="24"/>
          <w:szCs w:val="24"/>
        </w:rPr>
        <w:t xml:space="preserve"> raspisati interni natječaj za imenovanje </w:t>
      </w:r>
      <w:r w:rsidR="00F7300F">
        <w:rPr>
          <w:rFonts w:eastAsia="Calibri" w:cstheme="minorHAnsi"/>
          <w:sz w:val="24"/>
          <w:szCs w:val="24"/>
        </w:rPr>
        <w:t xml:space="preserve">novog </w:t>
      </w:r>
      <w:r w:rsidR="00790F18" w:rsidRPr="002D3D30">
        <w:rPr>
          <w:rFonts w:eastAsia="Calibri" w:cstheme="minorHAnsi"/>
          <w:sz w:val="24"/>
          <w:szCs w:val="24"/>
        </w:rPr>
        <w:t>predstojnika zavoda.</w:t>
      </w:r>
    </w:p>
    <w:p w14:paraId="6B566175" w14:textId="77777777" w:rsidR="00790F18" w:rsidRPr="002D3D30" w:rsidRDefault="00790F18" w:rsidP="00790F18">
      <w:pPr>
        <w:keepNext/>
        <w:spacing w:before="240" w:after="120" w:line="28" w:lineRule="atLeast"/>
        <w:jc w:val="center"/>
        <w:rPr>
          <w:rFonts w:eastAsia="Times New Roman" w:cstheme="minorHAnsi"/>
          <w:b/>
          <w:sz w:val="24"/>
          <w:szCs w:val="24"/>
        </w:rPr>
      </w:pPr>
      <w:r w:rsidRPr="002D3D30">
        <w:rPr>
          <w:rFonts w:eastAsia="Times New Roman" w:cstheme="minorHAnsi"/>
          <w:b/>
          <w:sz w:val="24"/>
          <w:szCs w:val="24"/>
        </w:rPr>
        <w:t>Članak 1</w:t>
      </w:r>
      <w:r w:rsidR="00D74990">
        <w:rPr>
          <w:rFonts w:eastAsia="Times New Roman" w:cstheme="minorHAnsi"/>
          <w:b/>
          <w:sz w:val="24"/>
          <w:szCs w:val="24"/>
        </w:rPr>
        <w:t>3</w:t>
      </w:r>
      <w:r w:rsidRPr="002D3D30">
        <w:rPr>
          <w:rFonts w:eastAsia="Times New Roman" w:cstheme="minorHAnsi"/>
          <w:b/>
          <w:sz w:val="24"/>
          <w:szCs w:val="24"/>
        </w:rPr>
        <w:t>.</w:t>
      </w:r>
    </w:p>
    <w:p w14:paraId="6BE5AE40" w14:textId="77777777" w:rsidR="00790F18" w:rsidRPr="002D3D30" w:rsidRDefault="00790F18" w:rsidP="005E43FF">
      <w:pPr>
        <w:numPr>
          <w:ilvl w:val="0"/>
          <w:numId w:val="29"/>
        </w:numPr>
        <w:spacing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Upravno vijeće, na prijedlog ravnatelja, imenuje vršitelja dužnosti predstojnika zavoda:</w:t>
      </w:r>
    </w:p>
    <w:p w14:paraId="655ACB0D" w14:textId="4D677341" w:rsidR="00790F18" w:rsidRPr="002D3D30" w:rsidRDefault="00790F18" w:rsidP="005E43FF">
      <w:pPr>
        <w:numPr>
          <w:ilvl w:val="0"/>
          <w:numId w:val="32"/>
        </w:numPr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ako se na raspisani interni natječaj za imenovanje predstojnika zavoda </w:t>
      </w:r>
      <w:r w:rsidR="00976E77" w:rsidRPr="002D3D30">
        <w:rPr>
          <w:rFonts w:eastAsia="Calibri" w:cstheme="minorHAnsi"/>
          <w:sz w:val="24"/>
          <w:szCs w:val="24"/>
        </w:rPr>
        <w:t>ne prijavi</w:t>
      </w:r>
      <w:r w:rsidR="00976E77">
        <w:rPr>
          <w:rFonts w:eastAsia="Calibri" w:cstheme="minorHAnsi"/>
          <w:sz w:val="24"/>
          <w:szCs w:val="24"/>
        </w:rPr>
        <w:t xml:space="preserve"> nijedan kandidat</w:t>
      </w:r>
      <w:r w:rsidR="00976E77" w:rsidRPr="002D3D30">
        <w:rPr>
          <w:rFonts w:eastAsia="Calibri" w:cstheme="minorHAnsi"/>
          <w:sz w:val="24"/>
          <w:szCs w:val="24"/>
        </w:rPr>
        <w:t xml:space="preserve"> ili </w:t>
      </w:r>
      <w:r w:rsidR="00976E77">
        <w:rPr>
          <w:rFonts w:eastAsia="Calibri" w:cstheme="minorHAnsi"/>
          <w:sz w:val="24"/>
          <w:szCs w:val="24"/>
        </w:rPr>
        <w:t>nijedan</w:t>
      </w:r>
      <w:r w:rsidR="00976E77" w:rsidRPr="002D3D30">
        <w:rPr>
          <w:rFonts w:eastAsia="Calibri" w:cstheme="minorHAnsi"/>
          <w:sz w:val="24"/>
          <w:szCs w:val="24"/>
        </w:rPr>
        <w:t xml:space="preserve"> od prijavljenih kandidata ne bude imenovan</w:t>
      </w:r>
    </w:p>
    <w:p w14:paraId="672CB106" w14:textId="77777777" w:rsidR="00790F18" w:rsidRPr="002D3D30" w:rsidRDefault="00790F18" w:rsidP="005E43FF">
      <w:pPr>
        <w:numPr>
          <w:ilvl w:val="0"/>
          <w:numId w:val="32"/>
        </w:numPr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u slučaju prestanka ugovora o radu ili razrješenja predstojnika zavoda</w:t>
      </w:r>
    </w:p>
    <w:p w14:paraId="38902452" w14:textId="14015068" w:rsidR="00790F18" w:rsidRPr="002D3D30" w:rsidRDefault="00790F18" w:rsidP="005E43FF">
      <w:pPr>
        <w:numPr>
          <w:ilvl w:val="0"/>
          <w:numId w:val="32"/>
        </w:numPr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ako je </w:t>
      </w:r>
      <w:r w:rsidR="00976E77" w:rsidRPr="002D3D30">
        <w:rPr>
          <w:rFonts w:eastAsia="Calibri" w:cstheme="minorHAnsi"/>
          <w:sz w:val="24"/>
          <w:szCs w:val="24"/>
        </w:rPr>
        <w:t xml:space="preserve">mandat </w:t>
      </w:r>
      <w:r w:rsidRPr="002D3D30">
        <w:rPr>
          <w:rFonts w:eastAsia="Calibri" w:cstheme="minorHAnsi"/>
          <w:sz w:val="24"/>
          <w:szCs w:val="24"/>
        </w:rPr>
        <w:t>ranije imenovano</w:t>
      </w:r>
      <w:r w:rsidR="00976E77">
        <w:rPr>
          <w:rFonts w:eastAsia="Calibri" w:cstheme="minorHAnsi"/>
          <w:sz w:val="24"/>
          <w:szCs w:val="24"/>
        </w:rPr>
        <w:t>g</w:t>
      </w:r>
      <w:r w:rsidRPr="002D3D30">
        <w:rPr>
          <w:rFonts w:eastAsia="Calibri" w:cstheme="minorHAnsi"/>
          <w:sz w:val="24"/>
          <w:szCs w:val="24"/>
        </w:rPr>
        <w:t xml:space="preserve"> predstojnik</w:t>
      </w:r>
      <w:r w:rsidR="00976E77">
        <w:rPr>
          <w:rFonts w:eastAsia="Calibri" w:cstheme="minorHAnsi"/>
          <w:sz w:val="24"/>
          <w:szCs w:val="24"/>
        </w:rPr>
        <w:t>a</w:t>
      </w:r>
      <w:r w:rsidRPr="002D3D30">
        <w:rPr>
          <w:rFonts w:eastAsia="Calibri" w:cstheme="minorHAnsi"/>
          <w:sz w:val="24"/>
          <w:szCs w:val="24"/>
        </w:rPr>
        <w:t xml:space="preserve"> istekao prije završetka postupka imenovanja </w:t>
      </w:r>
      <w:r w:rsidR="00976E77">
        <w:rPr>
          <w:rFonts w:eastAsia="Calibri" w:cstheme="minorHAnsi"/>
          <w:sz w:val="24"/>
          <w:szCs w:val="24"/>
        </w:rPr>
        <w:t xml:space="preserve">novog </w:t>
      </w:r>
      <w:r w:rsidRPr="002D3D30">
        <w:rPr>
          <w:rFonts w:eastAsia="Calibri" w:cstheme="minorHAnsi"/>
          <w:sz w:val="24"/>
          <w:szCs w:val="24"/>
        </w:rPr>
        <w:t>predstojnika.</w:t>
      </w:r>
    </w:p>
    <w:p w14:paraId="0CCE4245" w14:textId="77777777" w:rsidR="00790F18" w:rsidRPr="002D3D30" w:rsidRDefault="00790F18" w:rsidP="005E43FF">
      <w:pPr>
        <w:numPr>
          <w:ilvl w:val="0"/>
          <w:numId w:val="29"/>
        </w:numPr>
        <w:spacing w:before="120"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Vršitelj dužnosti predstojnika zavoda ima sva prava i obveze predstojnika.</w:t>
      </w:r>
    </w:p>
    <w:p w14:paraId="5FD11ACB" w14:textId="7ACC39D9" w:rsidR="00790F18" w:rsidRPr="002D3D30" w:rsidRDefault="00790F18" w:rsidP="005E43FF">
      <w:pPr>
        <w:numPr>
          <w:ilvl w:val="0"/>
          <w:numId w:val="29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Mandat vršitelja dužnosti predstojnika zavoda traje do imenovanja predstojnika zavoda temeljem provedenog internog natječaja, a najdu</w:t>
      </w:r>
      <w:r w:rsidR="00976E77">
        <w:rPr>
          <w:rFonts w:eastAsia="Calibri" w:cstheme="minorHAnsi"/>
          <w:sz w:val="24"/>
          <w:szCs w:val="24"/>
        </w:rPr>
        <w:t>lje</w:t>
      </w:r>
      <w:r w:rsidR="00D84D4B">
        <w:rPr>
          <w:rFonts w:eastAsia="Calibri" w:cstheme="minorHAnsi"/>
          <w:sz w:val="24"/>
          <w:szCs w:val="24"/>
        </w:rPr>
        <w:t xml:space="preserve"> do godinu dana</w:t>
      </w:r>
      <w:r w:rsidRPr="002D3D30">
        <w:rPr>
          <w:rFonts w:eastAsia="Calibri" w:cstheme="minorHAnsi"/>
          <w:sz w:val="24"/>
          <w:szCs w:val="24"/>
        </w:rPr>
        <w:t>.</w:t>
      </w:r>
    </w:p>
    <w:p w14:paraId="73FDD3C1" w14:textId="77777777" w:rsidR="00790F18" w:rsidRPr="00DA4176" w:rsidRDefault="00790F18" w:rsidP="00E8012A">
      <w:pPr>
        <w:keepNext/>
        <w:tabs>
          <w:tab w:val="left" w:pos="567"/>
        </w:tabs>
        <w:spacing w:before="360" w:after="120" w:line="28" w:lineRule="atLeast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4" w:name="_Toc401500070"/>
      <w:bookmarkStart w:id="5" w:name="_Toc128143114"/>
      <w:r w:rsidRPr="00DA4176">
        <w:rPr>
          <w:rFonts w:eastAsia="Times New Roman" w:cstheme="minorHAnsi"/>
          <w:b/>
          <w:bCs/>
          <w:sz w:val="24"/>
          <w:szCs w:val="24"/>
        </w:rPr>
        <w:t>1.</w:t>
      </w:r>
      <w:r w:rsidR="00E8012A" w:rsidRPr="00DA4176">
        <w:rPr>
          <w:rFonts w:eastAsia="Times New Roman" w:cstheme="minorHAnsi"/>
          <w:b/>
          <w:bCs/>
          <w:sz w:val="24"/>
          <w:szCs w:val="24"/>
        </w:rPr>
        <w:t>4</w:t>
      </w:r>
      <w:r w:rsidRPr="00DA4176">
        <w:rPr>
          <w:rFonts w:eastAsia="Times New Roman" w:cstheme="minorHAnsi"/>
          <w:b/>
          <w:bCs/>
          <w:sz w:val="24"/>
          <w:szCs w:val="24"/>
        </w:rPr>
        <w:t>.</w:t>
      </w:r>
      <w:r w:rsidRPr="00DA4176">
        <w:rPr>
          <w:rFonts w:eastAsia="Times New Roman" w:cstheme="minorHAnsi"/>
          <w:b/>
          <w:bCs/>
          <w:sz w:val="24"/>
          <w:szCs w:val="24"/>
        </w:rPr>
        <w:tab/>
        <w:t>Vijeće zavoda</w:t>
      </w:r>
      <w:bookmarkEnd w:id="4"/>
      <w:bookmarkEnd w:id="5"/>
    </w:p>
    <w:p w14:paraId="6BB19689" w14:textId="77777777" w:rsidR="00790F18" w:rsidRPr="002D3D30" w:rsidRDefault="00790F18" w:rsidP="00790F18">
      <w:pPr>
        <w:keepNext/>
        <w:spacing w:after="120" w:line="28" w:lineRule="atLeast"/>
        <w:jc w:val="center"/>
        <w:rPr>
          <w:rFonts w:eastAsia="Times New Roman" w:cstheme="minorHAnsi"/>
          <w:b/>
          <w:sz w:val="24"/>
          <w:szCs w:val="24"/>
        </w:rPr>
      </w:pPr>
      <w:r w:rsidRPr="002D3D30">
        <w:rPr>
          <w:rFonts w:eastAsia="Times New Roman" w:cstheme="minorHAnsi"/>
          <w:b/>
          <w:sz w:val="24"/>
          <w:szCs w:val="24"/>
        </w:rPr>
        <w:t xml:space="preserve">Članak </w:t>
      </w:r>
      <w:r w:rsidR="00DA4176">
        <w:rPr>
          <w:rFonts w:eastAsia="Times New Roman" w:cstheme="minorHAnsi"/>
          <w:b/>
          <w:sz w:val="24"/>
          <w:szCs w:val="24"/>
        </w:rPr>
        <w:t>14</w:t>
      </w:r>
      <w:r w:rsidRPr="002D3D30">
        <w:rPr>
          <w:rFonts w:eastAsia="Times New Roman" w:cstheme="minorHAnsi"/>
          <w:b/>
          <w:sz w:val="24"/>
          <w:szCs w:val="24"/>
        </w:rPr>
        <w:t>.</w:t>
      </w:r>
    </w:p>
    <w:p w14:paraId="16E8F6B0" w14:textId="77777777" w:rsidR="00790F18" w:rsidRPr="002D3D30" w:rsidRDefault="00790F18" w:rsidP="005E43FF">
      <w:pPr>
        <w:numPr>
          <w:ilvl w:val="0"/>
          <w:numId w:val="18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Vijeće zavoda je stručno tijelo zavoda.</w:t>
      </w:r>
    </w:p>
    <w:p w14:paraId="024C8D97" w14:textId="77777777" w:rsidR="00790F18" w:rsidRPr="002D3D30" w:rsidRDefault="00790F18" w:rsidP="005E43FF">
      <w:pPr>
        <w:numPr>
          <w:ilvl w:val="0"/>
          <w:numId w:val="18"/>
        </w:numPr>
        <w:spacing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Vijeće zavoda:</w:t>
      </w:r>
    </w:p>
    <w:p w14:paraId="4DE0908D" w14:textId="18E201DB" w:rsidR="00E8012A" w:rsidRPr="002D3D30" w:rsidRDefault="00790F18" w:rsidP="002F15C3">
      <w:pPr>
        <w:numPr>
          <w:ilvl w:val="0"/>
          <w:numId w:val="14"/>
        </w:numPr>
        <w:tabs>
          <w:tab w:val="left" w:pos="851"/>
        </w:tabs>
        <w:spacing w:after="0" w:line="28" w:lineRule="atLeast"/>
        <w:ind w:left="992" w:hanging="425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daje </w:t>
      </w:r>
      <w:r w:rsidR="002221FE" w:rsidRPr="002D3D30">
        <w:rPr>
          <w:rFonts w:eastAsia="Calibri" w:cstheme="minorHAnsi"/>
          <w:sz w:val="24"/>
          <w:szCs w:val="24"/>
        </w:rPr>
        <w:t xml:space="preserve">mišljenje </w:t>
      </w:r>
      <w:r w:rsidRPr="002D3D30">
        <w:rPr>
          <w:rFonts w:eastAsia="Calibri" w:cstheme="minorHAnsi"/>
          <w:sz w:val="24"/>
          <w:szCs w:val="24"/>
        </w:rPr>
        <w:t>predstojniku zavoda o promjeni unutarnjeg ustrojstva zavoda</w:t>
      </w:r>
    </w:p>
    <w:p w14:paraId="3B1661FE" w14:textId="6456785D" w:rsidR="00E8012A" w:rsidRPr="002D3D30" w:rsidRDefault="00790F18" w:rsidP="002F15C3">
      <w:pPr>
        <w:numPr>
          <w:ilvl w:val="0"/>
          <w:numId w:val="14"/>
        </w:numPr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daje </w:t>
      </w:r>
      <w:r w:rsidR="002221FE" w:rsidRPr="002D3D30">
        <w:rPr>
          <w:rFonts w:eastAsia="Calibri" w:cstheme="minorHAnsi"/>
          <w:sz w:val="24"/>
          <w:szCs w:val="24"/>
        </w:rPr>
        <w:t xml:space="preserve">mišljenje </w:t>
      </w:r>
      <w:r w:rsidRPr="002D3D30">
        <w:rPr>
          <w:rFonts w:eastAsia="Calibri" w:cstheme="minorHAnsi"/>
          <w:sz w:val="24"/>
          <w:szCs w:val="24"/>
        </w:rPr>
        <w:t xml:space="preserve">predstojniku zavoda </w:t>
      </w:r>
      <w:r w:rsidR="003B40A0">
        <w:rPr>
          <w:rFonts w:eastAsia="Calibri" w:cstheme="minorHAnsi"/>
          <w:sz w:val="24"/>
          <w:szCs w:val="24"/>
        </w:rPr>
        <w:t xml:space="preserve">u vezi </w:t>
      </w:r>
      <w:r w:rsidR="002221FE">
        <w:rPr>
          <w:rFonts w:eastAsia="Calibri" w:cstheme="minorHAnsi"/>
          <w:sz w:val="24"/>
          <w:szCs w:val="24"/>
        </w:rPr>
        <w:t xml:space="preserve">s </w:t>
      </w:r>
      <w:r w:rsidR="003B40A0">
        <w:rPr>
          <w:rFonts w:eastAsia="Calibri" w:cstheme="minorHAnsi"/>
          <w:sz w:val="24"/>
          <w:szCs w:val="24"/>
        </w:rPr>
        <w:t>raspisivanj</w:t>
      </w:r>
      <w:r w:rsidR="002221FE">
        <w:rPr>
          <w:rFonts w:eastAsia="Calibri" w:cstheme="minorHAnsi"/>
          <w:sz w:val="24"/>
          <w:szCs w:val="24"/>
        </w:rPr>
        <w:t>em</w:t>
      </w:r>
      <w:r w:rsidR="003B40A0">
        <w:rPr>
          <w:rFonts w:eastAsia="Calibri" w:cstheme="minorHAnsi"/>
          <w:sz w:val="24"/>
          <w:szCs w:val="24"/>
        </w:rPr>
        <w:t xml:space="preserve"> javnog natječaja za zapošljavanje na znanstveno, stručno ili tehničko radno mjesto u</w:t>
      </w:r>
      <w:r w:rsidRPr="002D3D30">
        <w:rPr>
          <w:rFonts w:eastAsia="Calibri" w:cstheme="minorHAnsi"/>
          <w:sz w:val="24"/>
          <w:szCs w:val="24"/>
        </w:rPr>
        <w:t xml:space="preserve"> zavodu</w:t>
      </w:r>
    </w:p>
    <w:p w14:paraId="64BA25E9" w14:textId="2E986F87" w:rsidR="00790F18" w:rsidRPr="003B40A0" w:rsidRDefault="00790F18" w:rsidP="002F15C3">
      <w:pPr>
        <w:numPr>
          <w:ilvl w:val="0"/>
          <w:numId w:val="14"/>
        </w:numPr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daje </w:t>
      </w:r>
      <w:r w:rsidR="002221FE" w:rsidRPr="002D3D30">
        <w:rPr>
          <w:rFonts w:eastAsia="Calibri" w:cstheme="minorHAnsi"/>
          <w:sz w:val="24"/>
          <w:szCs w:val="24"/>
        </w:rPr>
        <w:t xml:space="preserve">mišljenje </w:t>
      </w:r>
      <w:r w:rsidRPr="002D3D30">
        <w:rPr>
          <w:rFonts w:eastAsia="Calibri" w:cstheme="minorHAnsi"/>
          <w:sz w:val="24"/>
          <w:szCs w:val="24"/>
        </w:rPr>
        <w:t xml:space="preserve">predstojniku zavoda </w:t>
      </w:r>
      <w:r w:rsidR="00F47018">
        <w:rPr>
          <w:rFonts w:eastAsia="Calibri" w:cstheme="minorHAnsi"/>
          <w:sz w:val="24"/>
          <w:szCs w:val="24"/>
        </w:rPr>
        <w:t>u slučaju p</w:t>
      </w:r>
      <w:r w:rsidRPr="002D3D30">
        <w:rPr>
          <w:rFonts w:eastAsia="Calibri" w:cstheme="minorHAnsi"/>
          <w:sz w:val="24"/>
          <w:szCs w:val="24"/>
        </w:rPr>
        <w:t>okretanj</w:t>
      </w:r>
      <w:r w:rsidR="00F47018">
        <w:rPr>
          <w:rFonts w:eastAsia="Calibri" w:cstheme="minorHAnsi"/>
          <w:sz w:val="24"/>
          <w:szCs w:val="24"/>
        </w:rPr>
        <w:t>a</w:t>
      </w:r>
      <w:r w:rsidRPr="002D3D30">
        <w:rPr>
          <w:rFonts w:eastAsia="Calibri" w:cstheme="minorHAnsi"/>
          <w:sz w:val="24"/>
          <w:szCs w:val="24"/>
        </w:rPr>
        <w:t xml:space="preserve"> nove znanstvene </w:t>
      </w:r>
      <w:r w:rsidRPr="003B40A0">
        <w:rPr>
          <w:rFonts w:eastAsia="Calibri" w:cstheme="minorHAnsi"/>
          <w:sz w:val="24"/>
          <w:szCs w:val="24"/>
        </w:rPr>
        <w:t>problematike u zavodu</w:t>
      </w:r>
    </w:p>
    <w:p w14:paraId="544D5746" w14:textId="6F246757" w:rsidR="00790F18" w:rsidRPr="003B40A0" w:rsidRDefault="00790F18" w:rsidP="00130BB0">
      <w:pPr>
        <w:numPr>
          <w:ilvl w:val="0"/>
          <w:numId w:val="14"/>
        </w:numPr>
        <w:tabs>
          <w:tab w:val="left" w:pos="851"/>
        </w:tabs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3B40A0">
        <w:rPr>
          <w:rFonts w:eastAsia="Calibri" w:cstheme="minorHAnsi"/>
          <w:sz w:val="24"/>
          <w:szCs w:val="24"/>
        </w:rPr>
        <w:t xml:space="preserve">daje </w:t>
      </w:r>
      <w:r w:rsidR="002221FE" w:rsidRPr="003B40A0">
        <w:rPr>
          <w:rFonts w:eastAsia="Calibri" w:cstheme="minorHAnsi"/>
          <w:sz w:val="24"/>
          <w:szCs w:val="24"/>
        </w:rPr>
        <w:t xml:space="preserve">mišljenje </w:t>
      </w:r>
      <w:r w:rsidRPr="003B40A0">
        <w:rPr>
          <w:rFonts w:eastAsia="Calibri" w:cstheme="minorHAnsi"/>
          <w:sz w:val="24"/>
          <w:szCs w:val="24"/>
        </w:rPr>
        <w:t xml:space="preserve">predstojniku zavoda </w:t>
      </w:r>
      <w:r w:rsidR="00130BB0">
        <w:rPr>
          <w:rFonts w:eastAsia="Calibri" w:cstheme="minorHAnsi"/>
          <w:sz w:val="24"/>
          <w:szCs w:val="24"/>
        </w:rPr>
        <w:t xml:space="preserve">o korištenju </w:t>
      </w:r>
      <w:r w:rsidRPr="003B40A0">
        <w:rPr>
          <w:rFonts w:eastAsia="Calibri" w:cstheme="minorHAnsi"/>
          <w:sz w:val="24"/>
          <w:szCs w:val="24"/>
        </w:rPr>
        <w:t>prostora</w:t>
      </w:r>
      <w:r w:rsidR="00130BB0">
        <w:rPr>
          <w:rFonts w:eastAsia="Calibri" w:cstheme="minorHAnsi"/>
          <w:sz w:val="24"/>
          <w:szCs w:val="24"/>
        </w:rPr>
        <w:t xml:space="preserve"> koji je na raspolaganju zavodu</w:t>
      </w:r>
    </w:p>
    <w:p w14:paraId="361A0D65" w14:textId="2E059D1C" w:rsidR="00E8012A" w:rsidRPr="003B40A0" w:rsidRDefault="00790F18" w:rsidP="002F15C3">
      <w:pPr>
        <w:numPr>
          <w:ilvl w:val="0"/>
          <w:numId w:val="14"/>
        </w:numPr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3B40A0">
        <w:rPr>
          <w:rFonts w:eastAsia="Calibri" w:cstheme="minorHAnsi"/>
          <w:sz w:val="24"/>
          <w:szCs w:val="24"/>
        </w:rPr>
        <w:t xml:space="preserve">u postupku imenovanja predstojnika zavoda </w:t>
      </w:r>
      <w:r w:rsidR="00F20ED0">
        <w:rPr>
          <w:rFonts w:eastAsia="Calibri" w:cstheme="minorHAnsi"/>
          <w:sz w:val="24"/>
          <w:szCs w:val="24"/>
        </w:rPr>
        <w:t>predlaže</w:t>
      </w:r>
      <w:r w:rsidR="00F20ED0" w:rsidRPr="003B40A0">
        <w:rPr>
          <w:rFonts w:eastAsia="Calibri" w:cstheme="minorHAnsi"/>
          <w:sz w:val="24"/>
          <w:szCs w:val="24"/>
        </w:rPr>
        <w:t xml:space="preserve"> </w:t>
      </w:r>
      <w:r w:rsidRPr="003B40A0">
        <w:rPr>
          <w:rFonts w:eastAsia="Calibri" w:cstheme="minorHAnsi"/>
          <w:sz w:val="24"/>
          <w:szCs w:val="24"/>
        </w:rPr>
        <w:t xml:space="preserve">ravnatelju </w:t>
      </w:r>
      <w:r w:rsidR="00DA4176" w:rsidRPr="003B40A0">
        <w:rPr>
          <w:rFonts w:eastAsia="Calibri" w:cstheme="minorHAnsi"/>
          <w:sz w:val="24"/>
          <w:szCs w:val="24"/>
        </w:rPr>
        <w:t>najboljeg kandidata</w:t>
      </w:r>
    </w:p>
    <w:p w14:paraId="2080A3ED" w14:textId="77777777" w:rsidR="00E8012A" w:rsidRPr="002D3D30" w:rsidRDefault="00790F18" w:rsidP="002F15C3">
      <w:pPr>
        <w:numPr>
          <w:ilvl w:val="0"/>
          <w:numId w:val="14"/>
        </w:numPr>
        <w:tabs>
          <w:tab w:val="left" w:pos="851"/>
        </w:tabs>
        <w:spacing w:after="0" w:line="28" w:lineRule="atLeast"/>
        <w:ind w:left="992" w:hanging="425"/>
        <w:jc w:val="both"/>
        <w:rPr>
          <w:rFonts w:eastAsia="Calibri" w:cstheme="minorHAnsi"/>
          <w:sz w:val="24"/>
          <w:szCs w:val="24"/>
        </w:rPr>
      </w:pPr>
      <w:r w:rsidRPr="003B40A0">
        <w:rPr>
          <w:rFonts w:eastAsia="Calibri" w:cstheme="minorHAnsi"/>
          <w:sz w:val="24"/>
          <w:szCs w:val="24"/>
        </w:rPr>
        <w:t>bira članove</w:t>
      </w:r>
      <w:r w:rsidRPr="002D3D30">
        <w:rPr>
          <w:rFonts w:eastAsia="Calibri" w:cstheme="minorHAnsi"/>
          <w:sz w:val="24"/>
          <w:szCs w:val="24"/>
        </w:rPr>
        <w:t xml:space="preserve"> Znanstvenog vijeća - predstavnike zavoda</w:t>
      </w:r>
    </w:p>
    <w:p w14:paraId="021D7279" w14:textId="1D313F42" w:rsidR="00E8012A" w:rsidRPr="002D3D30" w:rsidRDefault="00790F18" w:rsidP="002F15C3">
      <w:pPr>
        <w:numPr>
          <w:ilvl w:val="0"/>
          <w:numId w:val="14"/>
        </w:numPr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predlaže predstojniku zavoda mjere za poboljšanje uvjeta rada </w:t>
      </w:r>
      <w:r w:rsidR="00130BB0">
        <w:rPr>
          <w:rFonts w:eastAsia="Calibri" w:cstheme="minorHAnsi"/>
          <w:sz w:val="24"/>
          <w:szCs w:val="24"/>
        </w:rPr>
        <w:t xml:space="preserve">i </w:t>
      </w:r>
      <w:r w:rsidRPr="002D3D30">
        <w:rPr>
          <w:rFonts w:eastAsia="Calibri" w:cstheme="minorHAnsi"/>
          <w:sz w:val="24"/>
          <w:szCs w:val="24"/>
        </w:rPr>
        <w:t>poticanje izvrsnosti</w:t>
      </w:r>
      <w:r w:rsidR="00130BB0">
        <w:rPr>
          <w:rFonts w:eastAsia="Calibri" w:cstheme="minorHAnsi"/>
          <w:sz w:val="24"/>
          <w:szCs w:val="24"/>
        </w:rPr>
        <w:t xml:space="preserve"> u zavodu</w:t>
      </w:r>
    </w:p>
    <w:p w14:paraId="3EBD485A" w14:textId="393E2086" w:rsidR="00790F18" w:rsidRPr="002D3D30" w:rsidRDefault="00790F18" w:rsidP="002F15C3">
      <w:pPr>
        <w:numPr>
          <w:ilvl w:val="0"/>
          <w:numId w:val="14"/>
        </w:numPr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daje </w:t>
      </w:r>
      <w:r w:rsidR="00130BB0">
        <w:rPr>
          <w:rFonts w:eastAsia="Calibri" w:cstheme="minorHAnsi"/>
          <w:sz w:val="24"/>
          <w:szCs w:val="24"/>
        </w:rPr>
        <w:t xml:space="preserve">druga </w:t>
      </w:r>
      <w:r w:rsidRPr="002D3D30">
        <w:rPr>
          <w:rFonts w:eastAsia="Calibri" w:cstheme="minorHAnsi"/>
          <w:sz w:val="24"/>
          <w:szCs w:val="24"/>
        </w:rPr>
        <w:t xml:space="preserve">mišljenja te obavlja </w:t>
      </w:r>
      <w:r w:rsidR="00130BB0">
        <w:rPr>
          <w:rFonts w:eastAsia="Calibri" w:cstheme="minorHAnsi"/>
          <w:sz w:val="24"/>
          <w:szCs w:val="24"/>
        </w:rPr>
        <w:t xml:space="preserve">i </w:t>
      </w:r>
      <w:r w:rsidRPr="002D3D30">
        <w:rPr>
          <w:rFonts w:eastAsia="Calibri" w:cstheme="minorHAnsi"/>
          <w:sz w:val="24"/>
          <w:szCs w:val="24"/>
        </w:rPr>
        <w:t>druge poslove, kada ga na to pozov</w:t>
      </w:r>
      <w:r w:rsidR="00130BB0">
        <w:rPr>
          <w:rFonts w:eastAsia="Calibri" w:cstheme="minorHAnsi"/>
          <w:sz w:val="24"/>
          <w:szCs w:val="24"/>
        </w:rPr>
        <w:t>e</w:t>
      </w:r>
      <w:r w:rsidRPr="002D3D30">
        <w:rPr>
          <w:rFonts w:eastAsia="Calibri" w:cstheme="minorHAnsi"/>
          <w:sz w:val="24"/>
          <w:szCs w:val="24"/>
        </w:rPr>
        <w:t xml:space="preserve"> predstojnik zavoda ili ravnatelj.</w:t>
      </w:r>
    </w:p>
    <w:p w14:paraId="7E8D679B" w14:textId="77777777" w:rsidR="00790F18" w:rsidRPr="003B40A0" w:rsidRDefault="00790F18" w:rsidP="005E43FF">
      <w:pPr>
        <w:numPr>
          <w:ilvl w:val="0"/>
          <w:numId w:val="18"/>
        </w:numPr>
        <w:spacing w:before="120"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Vijeće zavoda radi na sjednicama. Sjednicu </w:t>
      </w:r>
      <w:r w:rsidR="00C90802" w:rsidRPr="002D3D30">
        <w:rPr>
          <w:rFonts w:eastAsia="Calibri" w:cstheme="minorHAnsi"/>
          <w:sz w:val="24"/>
          <w:szCs w:val="24"/>
        </w:rPr>
        <w:t xml:space="preserve">vijeća zavoda </w:t>
      </w:r>
      <w:r w:rsidRPr="002D3D30">
        <w:rPr>
          <w:rFonts w:eastAsia="Calibri" w:cstheme="minorHAnsi"/>
          <w:sz w:val="24"/>
          <w:szCs w:val="24"/>
        </w:rPr>
        <w:t xml:space="preserve">saziva i </w:t>
      </w:r>
      <w:r w:rsidRPr="003B40A0">
        <w:rPr>
          <w:rFonts w:eastAsia="Calibri" w:cstheme="minorHAnsi"/>
          <w:sz w:val="24"/>
          <w:szCs w:val="24"/>
        </w:rPr>
        <w:t>njome predsjeda predstojnik zavoda.</w:t>
      </w:r>
    </w:p>
    <w:p w14:paraId="11CC9E05" w14:textId="77777777" w:rsidR="00790F18" w:rsidRPr="003B40A0" w:rsidRDefault="00790F18" w:rsidP="005E43FF">
      <w:pPr>
        <w:numPr>
          <w:ilvl w:val="0"/>
          <w:numId w:val="18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3B40A0">
        <w:rPr>
          <w:rFonts w:eastAsia="Calibri" w:cstheme="minorHAnsi"/>
          <w:sz w:val="24"/>
          <w:szCs w:val="24"/>
        </w:rPr>
        <w:t>Način rada vijeća zavoda pobliže se uređuje poslovnikom o radu vijeća zavoda.</w:t>
      </w:r>
    </w:p>
    <w:p w14:paraId="71D6F144" w14:textId="77777777" w:rsidR="00790F18" w:rsidRPr="002D3D30" w:rsidRDefault="00BD253D" w:rsidP="00790F18">
      <w:pPr>
        <w:keepNext/>
        <w:spacing w:before="240" w:after="0" w:line="28" w:lineRule="atLeast"/>
        <w:jc w:val="center"/>
        <w:rPr>
          <w:rFonts w:eastAsia="Times New Roman" w:cstheme="minorHAnsi"/>
          <w:b/>
          <w:sz w:val="24"/>
          <w:szCs w:val="24"/>
        </w:rPr>
      </w:pPr>
      <w:r w:rsidRPr="002D3D30">
        <w:rPr>
          <w:rFonts w:eastAsia="Times New Roman" w:cstheme="minorHAnsi"/>
          <w:b/>
          <w:sz w:val="24"/>
          <w:szCs w:val="24"/>
        </w:rPr>
        <w:t xml:space="preserve">Članak </w:t>
      </w:r>
      <w:r w:rsidR="00657FC3">
        <w:rPr>
          <w:rFonts w:eastAsia="Times New Roman" w:cstheme="minorHAnsi"/>
          <w:b/>
          <w:sz w:val="24"/>
          <w:szCs w:val="24"/>
        </w:rPr>
        <w:t>15</w:t>
      </w:r>
      <w:r w:rsidR="00790F18" w:rsidRPr="002D3D30">
        <w:rPr>
          <w:rFonts w:eastAsia="Times New Roman" w:cstheme="minorHAnsi"/>
          <w:b/>
          <w:sz w:val="24"/>
          <w:szCs w:val="24"/>
        </w:rPr>
        <w:t>.</w:t>
      </w:r>
    </w:p>
    <w:p w14:paraId="5DF2BA88" w14:textId="77777777" w:rsidR="00790F18" w:rsidRPr="00512AA2" w:rsidRDefault="00790F18" w:rsidP="005E43FF">
      <w:pPr>
        <w:numPr>
          <w:ilvl w:val="0"/>
          <w:numId w:val="36"/>
        </w:numPr>
        <w:spacing w:before="120" w:after="0" w:line="240" w:lineRule="auto"/>
        <w:ind w:left="567" w:hanging="567"/>
        <w:jc w:val="both"/>
        <w:rPr>
          <w:rFonts w:eastAsia="Calibri" w:cstheme="minorHAnsi"/>
          <w:sz w:val="24"/>
          <w:szCs w:val="24"/>
        </w:rPr>
      </w:pPr>
      <w:r w:rsidRPr="00512AA2">
        <w:rPr>
          <w:rFonts w:eastAsia="Calibri" w:cstheme="minorHAnsi"/>
          <w:sz w:val="24"/>
          <w:szCs w:val="24"/>
        </w:rPr>
        <w:t>Vijeće zavoda čine:</w:t>
      </w:r>
    </w:p>
    <w:p w14:paraId="34C49A09" w14:textId="77777777" w:rsidR="00BA3F39" w:rsidRDefault="00790F18" w:rsidP="008E6047">
      <w:pPr>
        <w:pStyle w:val="ListParagraph"/>
        <w:numPr>
          <w:ilvl w:val="0"/>
          <w:numId w:val="117"/>
        </w:numPr>
        <w:spacing w:after="0" w:line="240" w:lineRule="auto"/>
        <w:ind w:left="993" w:hanging="284"/>
        <w:jc w:val="both"/>
        <w:rPr>
          <w:rFonts w:eastAsia="Calibri" w:cstheme="minorHAnsi"/>
          <w:sz w:val="24"/>
          <w:szCs w:val="24"/>
        </w:rPr>
      </w:pPr>
      <w:r w:rsidRPr="00BA3F39">
        <w:rPr>
          <w:rFonts w:eastAsia="Calibri" w:cstheme="minorHAnsi"/>
          <w:sz w:val="24"/>
          <w:szCs w:val="24"/>
        </w:rPr>
        <w:t>predstojnik zavoda</w:t>
      </w:r>
    </w:p>
    <w:p w14:paraId="1D2F0D81" w14:textId="77777777" w:rsidR="00BA3F39" w:rsidRDefault="00790F18" w:rsidP="008E6047">
      <w:pPr>
        <w:pStyle w:val="ListParagraph"/>
        <w:numPr>
          <w:ilvl w:val="0"/>
          <w:numId w:val="117"/>
        </w:numPr>
        <w:spacing w:after="0" w:line="240" w:lineRule="auto"/>
        <w:ind w:left="993" w:hanging="284"/>
        <w:jc w:val="both"/>
        <w:rPr>
          <w:rFonts w:eastAsia="Calibri" w:cstheme="minorHAnsi"/>
          <w:sz w:val="24"/>
          <w:szCs w:val="24"/>
        </w:rPr>
      </w:pPr>
      <w:r w:rsidRPr="00BA3F39">
        <w:rPr>
          <w:rFonts w:eastAsia="Calibri" w:cstheme="minorHAnsi"/>
          <w:sz w:val="24"/>
          <w:szCs w:val="24"/>
        </w:rPr>
        <w:t>voditelji laboratorija</w:t>
      </w:r>
    </w:p>
    <w:p w14:paraId="7CC69FCF" w14:textId="77777777" w:rsidR="00BA3F39" w:rsidRDefault="00790F18" w:rsidP="008E6047">
      <w:pPr>
        <w:pStyle w:val="ListParagraph"/>
        <w:numPr>
          <w:ilvl w:val="0"/>
          <w:numId w:val="117"/>
        </w:numPr>
        <w:spacing w:after="0" w:line="240" w:lineRule="auto"/>
        <w:ind w:left="993" w:hanging="284"/>
        <w:jc w:val="both"/>
        <w:rPr>
          <w:rFonts w:eastAsia="Calibri" w:cstheme="minorHAnsi"/>
          <w:sz w:val="24"/>
          <w:szCs w:val="24"/>
        </w:rPr>
      </w:pPr>
      <w:r w:rsidRPr="00BA3F39">
        <w:rPr>
          <w:rFonts w:eastAsia="Calibri" w:cstheme="minorHAnsi"/>
          <w:sz w:val="24"/>
          <w:szCs w:val="24"/>
        </w:rPr>
        <w:t>predstavnici zavoda u Znanstvenom vijeću</w:t>
      </w:r>
    </w:p>
    <w:p w14:paraId="4B3C75E8" w14:textId="3F495ECC" w:rsidR="00790F18" w:rsidRPr="00BA3F39" w:rsidRDefault="00790F18" w:rsidP="008E6047">
      <w:pPr>
        <w:pStyle w:val="ListParagraph"/>
        <w:numPr>
          <w:ilvl w:val="0"/>
          <w:numId w:val="117"/>
        </w:numPr>
        <w:spacing w:after="0" w:line="240" w:lineRule="auto"/>
        <w:ind w:left="993" w:hanging="284"/>
        <w:jc w:val="both"/>
        <w:rPr>
          <w:rFonts w:eastAsia="Calibri" w:cstheme="minorHAnsi"/>
          <w:sz w:val="24"/>
          <w:szCs w:val="24"/>
        </w:rPr>
      </w:pPr>
      <w:r w:rsidRPr="00BA3F39">
        <w:rPr>
          <w:rFonts w:eastAsia="Calibri" w:cstheme="minorHAnsi"/>
          <w:sz w:val="24"/>
          <w:szCs w:val="24"/>
        </w:rPr>
        <w:t>voditelji kompetitivnih projekata.</w:t>
      </w:r>
    </w:p>
    <w:p w14:paraId="698410BB" w14:textId="72664007" w:rsidR="00790F18" w:rsidRPr="002D3D30" w:rsidRDefault="00790F18" w:rsidP="005E43FF">
      <w:pPr>
        <w:numPr>
          <w:ilvl w:val="0"/>
          <w:numId w:val="36"/>
        </w:numPr>
        <w:spacing w:before="120" w:after="120" w:line="28" w:lineRule="atLeast"/>
        <w:ind w:hanging="644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lastRenderedPageBreak/>
        <w:t>Predstojnik zavoda i voditelji laboratorija članovi</w:t>
      </w:r>
      <w:r w:rsidR="00892A5D">
        <w:rPr>
          <w:rFonts w:eastAsia="Calibri" w:cstheme="minorHAnsi"/>
          <w:sz w:val="24"/>
          <w:szCs w:val="24"/>
        </w:rPr>
        <w:t xml:space="preserve"> su</w:t>
      </w:r>
      <w:r w:rsidRPr="002D3D30">
        <w:rPr>
          <w:rFonts w:eastAsia="Calibri" w:cstheme="minorHAnsi"/>
          <w:sz w:val="24"/>
          <w:szCs w:val="24"/>
        </w:rPr>
        <w:t xml:space="preserve"> vijeća zavoda za vrijeme dok obnašaju navedene funkcije, a predstavnici zavoda u Znanstvenom vijeću članovi</w:t>
      </w:r>
      <w:r w:rsidR="00892A5D">
        <w:rPr>
          <w:rFonts w:eastAsia="Calibri" w:cstheme="minorHAnsi"/>
          <w:sz w:val="24"/>
          <w:szCs w:val="24"/>
        </w:rPr>
        <w:t xml:space="preserve"> su</w:t>
      </w:r>
      <w:r w:rsidRPr="002D3D30">
        <w:rPr>
          <w:rFonts w:eastAsia="Calibri" w:cstheme="minorHAnsi"/>
          <w:sz w:val="24"/>
          <w:szCs w:val="24"/>
        </w:rPr>
        <w:t xml:space="preserve"> vijeća zavoda za vrijeme trajanja mandata u Znanstvenom vijeću.</w:t>
      </w:r>
    </w:p>
    <w:p w14:paraId="0A82D2C5" w14:textId="27794E93" w:rsidR="00790F18" w:rsidRPr="00512AA2" w:rsidRDefault="00790F18" w:rsidP="005E43FF">
      <w:pPr>
        <w:numPr>
          <w:ilvl w:val="0"/>
          <w:numId w:val="36"/>
        </w:numPr>
        <w:spacing w:after="120" w:line="240" w:lineRule="auto"/>
        <w:ind w:hanging="644"/>
        <w:jc w:val="both"/>
        <w:rPr>
          <w:rFonts w:eastAsia="Calibri" w:cstheme="minorHAnsi"/>
          <w:sz w:val="24"/>
          <w:szCs w:val="24"/>
        </w:rPr>
      </w:pPr>
      <w:r w:rsidRPr="00512AA2">
        <w:rPr>
          <w:rFonts w:eastAsia="Calibri" w:cstheme="minorHAnsi"/>
          <w:sz w:val="24"/>
          <w:szCs w:val="24"/>
        </w:rPr>
        <w:t>Voditelj kompetitivnog projekta</w:t>
      </w:r>
      <w:r w:rsidR="00892A5D">
        <w:rPr>
          <w:rFonts w:eastAsia="Calibri" w:cstheme="minorHAnsi"/>
          <w:sz w:val="24"/>
          <w:szCs w:val="24"/>
        </w:rPr>
        <w:t>,</w:t>
      </w:r>
      <w:r w:rsidRPr="00512AA2">
        <w:rPr>
          <w:rFonts w:eastAsia="Calibri" w:cstheme="minorHAnsi"/>
          <w:sz w:val="24"/>
          <w:szCs w:val="24"/>
        </w:rPr>
        <w:t xml:space="preserve"> </w:t>
      </w:r>
      <w:r w:rsidR="00512AA2" w:rsidRPr="00512AA2">
        <w:rPr>
          <w:rFonts w:eastAsia="Calibri" w:cstheme="minorHAnsi"/>
          <w:sz w:val="24"/>
          <w:szCs w:val="24"/>
        </w:rPr>
        <w:t>u smislu ovoga Pravilnika</w:t>
      </w:r>
      <w:r w:rsidR="00892A5D">
        <w:rPr>
          <w:rFonts w:eastAsia="Calibri" w:cstheme="minorHAnsi"/>
          <w:sz w:val="24"/>
          <w:szCs w:val="24"/>
        </w:rPr>
        <w:t>,</w:t>
      </w:r>
      <w:r w:rsidR="00512AA2" w:rsidRPr="00512AA2">
        <w:rPr>
          <w:rFonts w:eastAsia="Calibri" w:cstheme="minorHAnsi"/>
          <w:sz w:val="24"/>
          <w:szCs w:val="24"/>
        </w:rPr>
        <w:t xml:space="preserve"> </w:t>
      </w:r>
      <w:r w:rsidRPr="00512AA2">
        <w:rPr>
          <w:rFonts w:eastAsia="Calibri" w:cstheme="minorHAnsi"/>
          <w:sz w:val="24"/>
          <w:szCs w:val="24"/>
        </w:rPr>
        <w:t>je</w:t>
      </w:r>
      <w:r w:rsidR="00892A5D">
        <w:rPr>
          <w:rFonts w:eastAsia="Calibri" w:cstheme="minorHAnsi"/>
          <w:sz w:val="24"/>
          <w:szCs w:val="24"/>
        </w:rPr>
        <w:t>st</w:t>
      </w:r>
      <w:r w:rsidRPr="00512AA2">
        <w:rPr>
          <w:rFonts w:eastAsia="Calibri" w:cstheme="minorHAnsi"/>
          <w:sz w:val="24"/>
          <w:szCs w:val="24"/>
        </w:rPr>
        <w:t xml:space="preserve"> zaposlenik zavoda koji vodi međunarodno </w:t>
      </w:r>
      <w:r w:rsidR="00BD253D" w:rsidRPr="00512AA2">
        <w:rPr>
          <w:rFonts w:eastAsia="Calibri" w:cstheme="minorHAnsi"/>
          <w:sz w:val="24"/>
          <w:szCs w:val="24"/>
        </w:rPr>
        <w:t>vrednovani</w:t>
      </w:r>
      <w:r w:rsidRPr="00512AA2">
        <w:rPr>
          <w:rFonts w:eastAsia="Calibri" w:cstheme="minorHAnsi"/>
          <w:sz w:val="24"/>
          <w:szCs w:val="24"/>
        </w:rPr>
        <w:t xml:space="preserve"> </w:t>
      </w:r>
      <w:r w:rsidR="00512AA2" w:rsidRPr="00512AA2">
        <w:rPr>
          <w:rFonts w:eastAsia="Calibri" w:cstheme="minorHAnsi"/>
          <w:sz w:val="24"/>
          <w:szCs w:val="24"/>
        </w:rPr>
        <w:t xml:space="preserve">znanstvenoistraživački </w:t>
      </w:r>
      <w:r w:rsidRPr="00512AA2">
        <w:rPr>
          <w:rFonts w:eastAsia="Calibri" w:cstheme="minorHAnsi"/>
          <w:sz w:val="24"/>
          <w:szCs w:val="24"/>
        </w:rPr>
        <w:t>projekt</w:t>
      </w:r>
      <w:r w:rsidR="00892A5D">
        <w:rPr>
          <w:rFonts w:eastAsia="Calibri" w:cstheme="minorHAnsi"/>
          <w:sz w:val="24"/>
          <w:szCs w:val="24"/>
        </w:rPr>
        <w:t xml:space="preserve"> </w:t>
      </w:r>
      <w:r w:rsidR="006D5D65" w:rsidRPr="00512AA2">
        <w:rPr>
          <w:rFonts w:eastAsia="Calibri" w:cstheme="minorHAnsi"/>
          <w:sz w:val="24"/>
          <w:szCs w:val="24"/>
        </w:rPr>
        <w:t>u kojem</w:t>
      </w:r>
      <w:r w:rsidRPr="00512AA2">
        <w:rPr>
          <w:rFonts w:eastAsia="Calibri" w:cstheme="minorHAnsi"/>
          <w:sz w:val="24"/>
          <w:szCs w:val="24"/>
        </w:rPr>
        <w:t xml:space="preserve"> je ugovoreni </w:t>
      </w:r>
      <w:r w:rsidRPr="003C29B2">
        <w:rPr>
          <w:rFonts w:eastAsia="Calibri" w:cstheme="minorHAnsi"/>
          <w:sz w:val="24"/>
          <w:szCs w:val="24"/>
        </w:rPr>
        <w:t>financijski udio Instituta veći od</w:t>
      </w:r>
      <w:r w:rsidRPr="00512AA2">
        <w:rPr>
          <w:rFonts w:eastAsia="Calibri" w:cstheme="minorHAnsi"/>
          <w:sz w:val="24"/>
          <w:szCs w:val="24"/>
        </w:rPr>
        <w:t xml:space="preserve"> </w:t>
      </w:r>
      <w:r w:rsidR="005570B1">
        <w:rPr>
          <w:rFonts w:eastAsia="Calibri" w:cstheme="minorHAnsi"/>
          <w:sz w:val="24"/>
          <w:szCs w:val="24"/>
        </w:rPr>
        <w:t>75</w:t>
      </w:r>
      <w:r w:rsidRPr="00512AA2">
        <w:rPr>
          <w:rFonts w:eastAsia="Calibri" w:cstheme="minorHAnsi"/>
          <w:sz w:val="24"/>
          <w:szCs w:val="24"/>
          <w:shd w:val="clear" w:color="auto" w:fill="FFFFFF"/>
        </w:rPr>
        <w:t>.000 EUR</w:t>
      </w:r>
      <w:r w:rsidR="00892A5D">
        <w:rPr>
          <w:rFonts w:eastAsia="Calibri" w:cstheme="minorHAnsi"/>
          <w:sz w:val="24"/>
          <w:szCs w:val="24"/>
          <w:shd w:val="clear" w:color="auto" w:fill="FFFFFF"/>
        </w:rPr>
        <w:t>,</w:t>
      </w:r>
      <w:r w:rsidRPr="00512AA2">
        <w:rPr>
          <w:rFonts w:eastAsia="Calibri" w:cstheme="minorHAnsi"/>
          <w:sz w:val="24"/>
          <w:szCs w:val="24"/>
        </w:rPr>
        <w:t xml:space="preserve"> </w:t>
      </w:r>
      <w:r w:rsidR="006D5D65" w:rsidRPr="00512AA2">
        <w:rPr>
          <w:rFonts w:eastAsia="Calibri" w:cstheme="minorHAnsi"/>
          <w:sz w:val="24"/>
          <w:szCs w:val="24"/>
        </w:rPr>
        <w:t>ili vodi projekt u suradnji s</w:t>
      </w:r>
      <w:r w:rsidRPr="00512AA2">
        <w:rPr>
          <w:rFonts w:eastAsia="Calibri" w:cstheme="minorHAnsi"/>
          <w:sz w:val="24"/>
          <w:szCs w:val="24"/>
        </w:rPr>
        <w:t xml:space="preserve"> gospo</w:t>
      </w:r>
      <w:r w:rsidR="006D5D65" w:rsidRPr="00512AA2">
        <w:rPr>
          <w:rFonts w:eastAsia="Calibri" w:cstheme="minorHAnsi"/>
          <w:sz w:val="24"/>
          <w:szCs w:val="24"/>
        </w:rPr>
        <w:t xml:space="preserve">darstvom ili </w:t>
      </w:r>
      <w:r w:rsidR="00512AA2" w:rsidRPr="00512AA2">
        <w:rPr>
          <w:rFonts w:eastAsia="Calibri" w:cstheme="minorHAnsi"/>
          <w:sz w:val="24"/>
          <w:szCs w:val="24"/>
        </w:rPr>
        <w:t>razvojni</w:t>
      </w:r>
      <w:r w:rsidR="006D5D65" w:rsidRPr="00512AA2">
        <w:rPr>
          <w:rFonts w:eastAsia="Calibri" w:cstheme="minorHAnsi"/>
          <w:sz w:val="24"/>
          <w:szCs w:val="24"/>
        </w:rPr>
        <w:t xml:space="preserve"> projekt u kojem je</w:t>
      </w:r>
      <w:r w:rsidRPr="00512AA2">
        <w:rPr>
          <w:rFonts w:eastAsia="Calibri" w:cstheme="minorHAnsi"/>
          <w:sz w:val="24"/>
          <w:szCs w:val="24"/>
        </w:rPr>
        <w:t xml:space="preserve"> ugovoreni financijski udio Instituta veći od </w:t>
      </w:r>
      <w:r w:rsidR="005570B1">
        <w:rPr>
          <w:rFonts w:eastAsia="Calibri" w:cstheme="minorHAnsi"/>
          <w:sz w:val="24"/>
          <w:szCs w:val="24"/>
        </w:rPr>
        <w:t>150</w:t>
      </w:r>
      <w:r w:rsidRPr="00512AA2">
        <w:rPr>
          <w:rFonts w:eastAsia="Calibri" w:cstheme="minorHAnsi"/>
          <w:sz w:val="24"/>
          <w:szCs w:val="24"/>
        </w:rPr>
        <w:t>.000 EUR.</w:t>
      </w:r>
    </w:p>
    <w:p w14:paraId="57DC7435" w14:textId="5955A539" w:rsidR="00790F18" w:rsidRPr="00512AA2" w:rsidRDefault="00790F18" w:rsidP="005E43FF">
      <w:pPr>
        <w:numPr>
          <w:ilvl w:val="0"/>
          <w:numId w:val="36"/>
        </w:numPr>
        <w:spacing w:after="120" w:line="240" w:lineRule="auto"/>
        <w:ind w:hanging="644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Voditelj kompetitivnog projekta član</w:t>
      </w:r>
      <w:r w:rsidR="00E748E3">
        <w:rPr>
          <w:rFonts w:eastAsia="Calibri" w:cstheme="minorHAnsi"/>
          <w:sz w:val="24"/>
          <w:szCs w:val="24"/>
        </w:rPr>
        <w:t xml:space="preserve"> je</w:t>
      </w:r>
      <w:r w:rsidRPr="002D3D30">
        <w:rPr>
          <w:rFonts w:eastAsia="Calibri" w:cstheme="minorHAnsi"/>
          <w:sz w:val="24"/>
          <w:szCs w:val="24"/>
        </w:rPr>
        <w:t xml:space="preserve"> vijeća zavoda za vrijeme trajanja kompetitivnog </w:t>
      </w:r>
      <w:r w:rsidRPr="00512AA2">
        <w:rPr>
          <w:rFonts w:eastAsia="Calibri" w:cstheme="minorHAnsi"/>
          <w:sz w:val="24"/>
          <w:szCs w:val="24"/>
        </w:rPr>
        <w:t>projekta iz stavka 3. ovoga članka.</w:t>
      </w:r>
    </w:p>
    <w:p w14:paraId="3F62E846" w14:textId="77777777" w:rsidR="00790F18" w:rsidRPr="00512AA2" w:rsidRDefault="00790F18" w:rsidP="005E43FF">
      <w:pPr>
        <w:numPr>
          <w:ilvl w:val="0"/>
          <w:numId w:val="36"/>
        </w:numPr>
        <w:spacing w:after="120" w:line="28" w:lineRule="atLeast"/>
        <w:ind w:hanging="644"/>
        <w:jc w:val="both"/>
        <w:rPr>
          <w:rFonts w:eastAsia="Calibri" w:cstheme="minorHAnsi"/>
          <w:sz w:val="24"/>
          <w:szCs w:val="24"/>
        </w:rPr>
      </w:pPr>
      <w:r w:rsidRPr="00512AA2">
        <w:rPr>
          <w:rFonts w:eastAsia="Calibri" w:cstheme="minorHAnsi"/>
          <w:sz w:val="24"/>
          <w:szCs w:val="24"/>
        </w:rPr>
        <w:t>U radu vijeća zavoda sudjeluje i jedan predstavnik suradnika, bez prava glasa.</w:t>
      </w:r>
    </w:p>
    <w:p w14:paraId="5075A929" w14:textId="47061F6D" w:rsidR="00790F18" w:rsidRPr="00512AA2" w:rsidRDefault="00790F18" w:rsidP="005E43FF">
      <w:pPr>
        <w:numPr>
          <w:ilvl w:val="0"/>
          <w:numId w:val="36"/>
        </w:numPr>
        <w:spacing w:after="120" w:line="28" w:lineRule="atLeast"/>
        <w:ind w:hanging="644"/>
        <w:jc w:val="both"/>
        <w:rPr>
          <w:rFonts w:eastAsia="Calibri" w:cstheme="minorHAnsi"/>
          <w:sz w:val="24"/>
          <w:szCs w:val="24"/>
        </w:rPr>
      </w:pPr>
      <w:r w:rsidRPr="00512AA2">
        <w:rPr>
          <w:rFonts w:eastAsia="Calibri" w:cstheme="minorHAnsi"/>
          <w:sz w:val="24"/>
          <w:szCs w:val="24"/>
        </w:rPr>
        <w:t>Predstavnika suradnika u vijeću zavoda biraju zaposlenici zavoda na suradničkim radnim mjestima</w:t>
      </w:r>
      <w:r w:rsidR="00E748E3">
        <w:rPr>
          <w:rFonts w:eastAsia="Calibri" w:cstheme="minorHAnsi"/>
          <w:sz w:val="24"/>
          <w:szCs w:val="24"/>
        </w:rPr>
        <w:t>,</w:t>
      </w:r>
      <w:r w:rsidRPr="00512AA2">
        <w:rPr>
          <w:rFonts w:eastAsia="Calibri" w:cstheme="minorHAnsi"/>
          <w:sz w:val="24"/>
          <w:szCs w:val="24"/>
        </w:rPr>
        <w:t xml:space="preserve"> većinom glasova.</w:t>
      </w:r>
      <w:r w:rsidR="00657FC3" w:rsidRPr="00512AA2">
        <w:rPr>
          <w:rFonts w:eastAsia="Calibri" w:cstheme="minorHAnsi"/>
          <w:sz w:val="24"/>
          <w:szCs w:val="24"/>
        </w:rPr>
        <w:t xml:space="preserve"> Da bi izbor bio valjan, u istom mora sudjelovati većina svih suradnika iz zavoda.</w:t>
      </w:r>
    </w:p>
    <w:p w14:paraId="4CE75AAB" w14:textId="1A12ACED" w:rsidR="00790F18" w:rsidRPr="002D3D30" w:rsidRDefault="00790F18" w:rsidP="005E43FF">
      <w:pPr>
        <w:numPr>
          <w:ilvl w:val="0"/>
          <w:numId w:val="36"/>
        </w:numPr>
        <w:spacing w:after="120" w:line="28" w:lineRule="atLeast"/>
        <w:ind w:hanging="644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Sudjelovanje predstavnika suradnika u radu vijeća zavoda traje tri godine, odnosno kraće ako mu prije isteka </w:t>
      </w:r>
      <w:r w:rsidR="00E748E3">
        <w:rPr>
          <w:rFonts w:eastAsia="Calibri" w:cstheme="minorHAnsi"/>
          <w:sz w:val="24"/>
          <w:szCs w:val="24"/>
        </w:rPr>
        <w:t>tog</w:t>
      </w:r>
      <w:r w:rsidRPr="002D3D30">
        <w:rPr>
          <w:rFonts w:eastAsia="Calibri" w:cstheme="minorHAnsi"/>
          <w:sz w:val="24"/>
          <w:szCs w:val="24"/>
        </w:rPr>
        <w:t xml:space="preserve"> razdoblja prestane status suradnika.</w:t>
      </w:r>
    </w:p>
    <w:p w14:paraId="628E249E" w14:textId="77777777" w:rsidR="00790F18" w:rsidRPr="00F83AD9" w:rsidRDefault="006F63DA" w:rsidP="006F63DA">
      <w:pPr>
        <w:keepNext/>
        <w:tabs>
          <w:tab w:val="left" w:pos="0"/>
          <w:tab w:val="left" w:pos="567"/>
        </w:tabs>
        <w:spacing w:before="360" w:after="120" w:line="28" w:lineRule="atLeast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6" w:name="_Toc401500071"/>
      <w:bookmarkStart w:id="7" w:name="_Toc128143115"/>
      <w:bookmarkStart w:id="8" w:name="_Hlk207960517"/>
      <w:r w:rsidRPr="00F83AD9">
        <w:rPr>
          <w:rFonts w:eastAsia="Times New Roman" w:cstheme="minorHAnsi"/>
          <w:b/>
          <w:bCs/>
          <w:sz w:val="24"/>
          <w:szCs w:val="24"/>
        </w:rPr>
        <w:t>1.5</w:t>
      </w:r>
      <w:r w:rsidR="00790F18" w:rsidRPr="00F83AD9">
        <w:rPr>
          <w:rFonts w:eastAsia="Times New Roman" w:cstheme="minorHAnsi"/>
          <w:b/>
          <w:bCs/>
          <w:sz w:val="24"/>
          <w:szCs w:val="24"/>
        </w:rPr>
        <w:t>.</w:t>
      </w:r>
      <w:r w:rsidR="00790F18" w:rsidRPr="00F83AD9">
        <w:rPr>
          <w:rFonts w:eastAsia="Times New Roman" w:cstheme="minorHAnsi"/>
          <w:b/>
          <w:bCs/>
          <w:sz w:val="24"/>
          <w:szCs w:val="24"/>
        </w:rPr>
        <w:tab/>
        <w:t>Laboratoriji</w:t>
      </w:r>
      <w:bookmarkEnd w:id="6"/>
      <w:bookmarkEnd w:id="7"/>
    </w:p>
    <w:p w14:paraId="021F9AB8" w14:textId="77777777" w:rsidR="00790F18" w:rsidRPr="002D3D30" w:rsidRDefault="00790F18" w:rsidP="00790F18">
      <w:pPr>
        <w:keepNext/>
        <w:spacing w:after="120" w:line="28" w:lineRule="atLeast"/>
        <w:jc w:val="center"/>
        <w:rPr>
          <w:rFonts w:eastAsia="Times New Roman" w:cstheme="minorHAnsi"/>
          <w:b/>
          <w:sz w:val="24"/>
          <w:szCs w:val="24"/>
        </w:rPr>
      </w:pPr>
      <w:r w:rsidRPr="002D3D30">
        <w:rPr>
          <w:rFonts w:eastAsia="Times New Roman" w:cstheme="minorHAnsi"/>
          <w:b/>
          <w:sz w:val="24"/>
          <w:szCs w:val="24"/>
        </w:rPr>
        <w:t xml:space="preserve">Članak </w:t>
      </w:r>
      <w:r w:rsidR="00BD253D" w:rsidRPr="002D3D30">
        <w:rPr>
          <w:rFonts w:eastAsia="Times New Roman" w:cstheme="minorHAnsi"/>
          <w:b/>
          <w:sz w:val="24"/>
          <w:szCs w:val="24"/>
        </w:rPr>
        <w:t>1</w:t>
      </w:r>
      <w:r w:rsidR="00F83AD9">
        <w:rPr>
          <w:rFonts w:eastAsia="Times New Roman" w:cstheme="minorHAnsi"/>
          <w:b/>
          <w:sz w:val="24"/>
          <w:szCs w:val="24"/>
        </w:rPr>
        <w:t>6</w:t>
      </w:r>
      <w:r w:rsidRPr="002D3D30">
        <w:rPr>
          <w:rFonts w:eastAsia="Times New Roman" w:cstheme="minorHAnsi"/>
          <w:b/>
          <w:sz w:val="24"/>
          <w:szCs w:val="24"/>
        </w:rPr>
        <w:t>.</w:t>
      </w:r>
    </w:p>
    <w:p w14:paraId="117F25BE" w14:textId="4A01DAD5" w:rsidR="00790F18" w:rsidRPr="002D3D30" w:rsidRDefault="00790F18" w:rsidP="005E43FF">
      <w:pPr>
        <w:numPr>
          <w:ilvl w:val="0"/>
          <w:numId w:val="19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je ustrojstvena jedinica zavoda u kojoj se odvija rad na jednom ili više tematski srodnih projekata koji koriste zajednički prostor i opremu</w:t>
      </w:r>
      <w:r w:rsidR="00193B45">
        <w:rPr>
          <w:rFonts w:eastAsia="Calibri" w:cstheme="minorHAnsi"/>
          <w:sz w:val="24"/>
          <w:szCs w:val="24"/>
        </w:rPr>
        <w:t>,</w:t>
      </w:r>
      <w:r w:rsidRPr="002D3D30">
        <w:rPr>
          <w:rFonts w:eastAsia="Calibri" w:cstheme="minorHAnsi"/>
          <w:sz w:val="24"/>
          <w:szCs w:val="24"/>
        </w:rPr>
        <w:t xml:space="preserve"> a čine ga zaposlenici na znanstvenim, suradničkim i stručnim radnim </w:t>
      </w:r>
      <w:r w:rsidRPr="003C29B2">
        <w:rPr>
          <w:rFonts w:eastAsia="Calibri" w:cstheme="minorHAnsi"/>
          <w:sz w:val="24"/>
          <w:szCs w:val="24"/>
        </w:rPr>
        <w:t>mjestima te</w:t>
      </w:r>
      <w:r w:rsidR="00F83AD9" w:rsidRPr="003C29B2">
        <w:rPr>
          <w:rFonts w:eastAsia="Calibri" w:cstheme="minorHAnsi"/>
          <w:sz w:val="24"/>
          <w:szCs w:val="24"/>
        </w:rPr>
        <w:t xml:space="preserve"> iznimno i</w:t>
      </w:r>
      <w:r w:rsidRPr="003C29B2">
        <w:rPr>
          <w:rFonts w:eastAsia="Calibri" w:cstheme="minorHAnsi"/>
          <w:sz w:val="24"/>
          <w:szCs w:val="24"/>
        </w:rPr>
        <w:t xml:space="preserve"> drugi</w:t>
      </w:r>
      <w:r w:rsidRPr="00F668FB">
        <w:rPr>
          <w:rFonts w:eastAsia="Calibri" w:cstheme="minorHAnsi"/>
          <w:sz w:val="24"/>
          <w:szCs w:val="24"/>
        </w:rPr>
        <w:t xml:space="preserve"> zaposlenici</w:t>
      </w:r>
      <w:r w:rsidR="00F83AD9">
        <w:rPr>
          <w:rFonts w:eastAsia="Calibri" w:cstheme="minorHAnsi"/>
          <w:sz w:val="24"/>
          <w:szCs w:val="24"/>
        </w:rPr>
        <w:t xml:space="preserve"> koji su</w:t>
      </w:r>
      <w:r w:rsidRPr="002D3D30">
        <w:rPr>
          <w:rFonts w:eastAsia="Calibri" w:cstheme="minorHAnsi"/>
          <w:sz w:val="24"/>
          <w:szCs w:val="24"/>
        </w:rPr>
        <w:t xml:space="preserve"> zaposleni na projektu koj</w:t>
      </w:r>
      <w:r w:rsidR="00FD23C9" w:rsidRPr="002D3D30">
        <w:rPr>
          <w:rFonts w:eastAsia="Calibri" w:cstheme="minorHAnsi"/>
          <w:sz w:val="24"/>
          <w:szCs w:val="24"/>
        </w:rPr>
        <w:t>i</w:t>
      </w:r>
      <w:r w:rsidRPr="002D3D30">
        <w:rPr>
          <w:rFonts w:eastAsia="Calibri" w:cstheme="minorHAnsi"/>
          <w:sz w:val="24"/>
          <w:szCs w:val="24"/>
        </w:rPr>
        <w:t xml:space="preserve"> provodi pojedini laboratorij ili koji obavljaju poslove isključivo za potrebe pojedinog laboratorija.</w:t>
      </w:r>
    </w:p>
    <w:p w14:paraId="55D79389" w14:textId="2041648F" w:rsidR="00790F18" w:rsidRPr="002D3D30" w:rsidRDefault="00790F18" w:rsidP="005E43FF">
      <w:pPr>
        <w:numPr>
          <w:ilvl w:val="0"/>
          <w:numId w:val="19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Laboratorij može imati naziv </w:t>
      </w:r>
      <w:r w:rsidR="00193B45">
        <w:rPr>
          <w:rFonts w:eastAsia="Calibri" w:cstheme="minorHAnsi"/>
          <w:sz w:val="24"/>
          <w:szCs w:val="24"/>
        </w:rPr>
        <w:t>„</w:t>
      </w:r>
      <w:r w:rsidRPr="002D3D30">
        <w:rPr>
          <w:rFonts w:eastAsia="Calibri" w:cstheme="minorHAnsi"/>
          <w:sz w:val="24"/>
          <w:szCs w:val="24"/>
        </w:rPr>
        <w:t>grupa</w:t>
      </w:r>
      <w:r w:rsidR="00193B45">
        <w:rPr>
          <w:rFonts w:eastAsia="Calibri" w:cstheme="minorHAnsi"/>
          <w:sz w:val="24"/>
          <w:szCs w:val="24"/>
        </w:rPr>
        <w:t>“</w:t>
      </w:r>
      <w:r w:rsidRPr="002D3D30">
        <w:rPr>
          <w:rFonts w:eastAsia="Calibri" w:cstheme="minorHAnsi"/>
          <w:sz w:val="24"/>
          <w:szCs w:val="24"/>
        </w:rPr>
        <w:t>.</w:t>
      </w:r>
    </w:p>
    <w:p w14:paraId="4A43D160" w14:textId="43E420B3" w:rsidR="00F83AD9" w:rsidRPr="000803A3" w:rsidRDefault="00790F18" w:rsidP="000803A3">
      <w:pPr>
        <w:numPr>
          <w:ilvl w:val="0"/>
          <w:numId w:val="19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Laboratorij mora imati </w:t>
      </w:r>
      <w:r w:rsidRPr="00C35FF7">
        <w:rPr>
          <w:rFonts w:eastAsia="Calibri" w:cstheme="minorHAnsi"/>
          <w:sz w:val="24"/>
          <w:szCs w:val="24"/>
        </w:rPr>
        <w:t xml:space="preserve">najmanje četiri zaposlenika </w:t>
      </w:r>
      <w:r w:rsidR="00193B45">
        <w:rPr>
          <w:rFonts w:eastAsia="Calibri" w:cstheme="minorHAnsi"/>
          <w:sz w:val="24"/>
          <w:szCs w:val="24"/>
        </w:rPr>
        <w:t xml:space="preserve">koji izravno sudjeluju u znanstvenoistraživačkom radu, a koji su zaposleni na </w:t>
      </w:r>
      <w:r w:rsidRPr="00C35FF7">
        <w:rPr>
          <w:rFonts w:eastAsia="Calibri" w:cstheme="minorHAnsi"/>
          <w:sz w:val="24"/>
          <w:szCs w:val="24"/>
        </w:rPr>
        <w:t>znanstvenim, suradničkim</w:t>
      </w:r>
      <w:r w:rsidR="00C35FF7">
        <w:rPr>
          <w:rFonts w:eastAsia="Calibri" w:cstheme="minorHAnsi"/>
          <w:sz w:val="24"/>
          <w:szCs w:val="24"/>
        </w:rPr>
        <w:t xml:space="preserve"> ili </w:t>
      </w:r>
      <w:r w:rsidRPr="00C35FF7">
        <w:rPr>
          <w:rFonts w:eastAsia="Calibri" w:cstheme="minorHAnsi"/>
          <w:sz w:val="24"/>
          <w:szCs w:val="24"/>
        </w:rPr>
        <w:t>stručnim</w:t>
      </w:r>
      <w:r w:rsidR="00C35FF7" w:rsidRPr="00C35FF7">
        <w:rPr>
          <w:rFonts w:eastAsia="Calibri" w:cstheme="minorHAnsi"/>
          <w:sz w:val="24"/>
          <w:szCs w:val="24"/>
        </w:rPr>
        <w:t xml:space="preserve"> radnim mjestima</w:t>
      </w:r>
      <w:r w:rsidR="00C35FF7">
        <w:rPr>
          <w:rFonts w:eastAsia="Calibri" w:cstheme="minorHAnsi"/>
          <w:sz w:val="24"/>
          <w:szCs w:val="24"/>
        </w:rPr>
        <w:t>,</w:t>
      </w:r>
      <w:r w:rsidRPr="00C35FF7">
        <w:rPr>
          <w:rFonts w:eastAsia="Calibri" w:cstheme="minorHAnsi"/>
          <w:sz w:val="24"/>
          <w:szCs w:val="24"/>
        </w:rPr>
        <w:t xml:space="preserve"> </w:t>
      </w:r>
      <w:r w:rsidR="00193B45">
        <w:rPr>
          <w:rFonts w:eastAsia="Calibri" w:cstheme="minorHAnsi"/>
          <w:sz w:val="24"/>
          <w:szCs w:val="24"/>
        </w:rPr>
        <w:t xml:space="preserve">ili kao suradnici na projektu, od kojih najmanje </w:t>
      </w:r>
      <w:r w:rsidR="0050529E">
        <w:rPr>
          <w:rFonts w:eastAsia="Calibri" w:cstheme="minorHAnsi"/>
          <w:sz w:val="24"/>
          <w:szCs w:val="24"/>
        </w:rPr>
        <w:t xml:space="preserve">dva moraju biti zaposlena na </w:t>
      </w:r>
      <w:r w:rsidRPr="002D3D30">
        <w:rPr>
          <w:rFonts w:eastAsia="Calibri" w:cstheme="minorHAnsi"/>
          <w:sz w:val="24"/>
          <w:szCs w:val="24"/>
        </w:rPr>
        <w:t>znanstvenim radnim mjestima</w:t>
      </w:r>
      <w:r w:rsidR="0050529E">
        <w:rPr>
          <w:rFonts w:eastAsia="Calibri" w:cstheme="minorHAnsi"/>
          <w:sz w:val="24"/>
          <w:szCs w:val="24"/>
        </w:rPr>
        <w:t>.</w:t>
      </w:r>
      <w:r w:rsidR="000803A3">
        <w:rPr>
          <w:rFonts w:eastAsia="Calibri" w:cstheme="minorHAnsi"/>
          <w:sz w:val="24"/>
          <w:szCs w:val="24"/>
        </w:rPr>
        <w:t xml:space="preserve"> </w:t>
      </w:r>
      <w:r w:rsidR="00847886" w:rsidRPr="000803A3">
        <w:rPr>
          <w:rFonts w:eastAsia="Calibri" w:cstheme="minorHAnsi"/>
          <w:sz w:val="24"/>
          <w:szCs w:val="24"/>
        </w:rPr>
        <w:t>Za ubrajanje zaposlenika koji su zaposleni na određeno vrijeme u minimalan broj članova laboratorija, njihov ugovor o radu mora trajati najmanje šest mjeseci, računajući od dana podnošenja prijedloga za izdavanje dopusnice za rad laboratorija</w:t>
      </w:r>
      <w:r w:rsidR="000803A3">
        <w:rPr>
          <w:rFonts w:eastAsia="Calibri" w:cstheme="minorHAnsi"/>
          <w:sz w:val="24"/>
          <w:szCs w:val="24"/>
        </w:rPr>
        <w:t>.</w:t>
      </w:r>
    </w:p>
    <w:p w14:paraId="26C42B37" w14:textId="77777777" w:rsidR="00F83AD9" w:rsidRPr="00F83AD9" w:rsidRDefault="00F83AD9" w:rsidP="005E43FF">
      <w:pPr>
        <w:numPr>
          <w:ilvl w:val="0"/>
          <w:numId w:val="19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F83AD9">
        <w:rPr>
          <w:rFonts w:eastAsia="Calibri" w:cstheme="minorHAnsi"/>
          <w:sz w:val="24"/>
          <w:szCs w:val="24"/>
        </w:rPr>
        <w:t xml:space="preserve">Radom laboratorija rukovodi </w:t>
      </w:r>
      <w:r>
        <w:rPr>
          <w:rFonts w:eastAsia="Calibri" w:cstheme="minorHAnsi"/>
          <w:sz w:val="24"/>
          <w:szCs w:val="24"/>
        </w:rPr>
        <w:t>voditelj laboratorija</w:t>
      </w:r>
      <w:r w:rsidRPr="00F83AD9">
        <w:rPr>
          <w:rFonts w:eastAsia="Calibri" w:cstheme="minorHAnsi"/>
          <w:sz w:val="24"/>
          <w:szCs w:val="24"/>
        </w:rPr>
        <w:t>.</w:t>
      </w:r>
    </w:p>
    <w:p w14:paraId="4EBAA091" w14:textId="77777777" w:rsidR="00790F18" w:rsidRPr="002D3D30" w:rsidRDefault="00790F18" w:rsidP="00790F18">
      <w:pPr>
        <w:keepNext/>
        <w:spacing w:before="240" w:after="120" w:line="28" w:lineRule="atLeast"/>
        <w:jc w:val="center"/>
        <w:rPr>
          <w:rFonts w:eastAsia="Times New Roman" w:cstheme="minorHAnsi"/>
          <w:b/>
          <w:sz w:val="24"/>
          <w:szCs w:val="24"/>
        </w:rPr>
      </w:pPr>
      <w:r w:rsidRPr="002D3D30">
        <w:rPr>
          <w:rFonts w:eastAsia="Times New Roman" w:cstheme="minorHAnsi"/>
          <w:b/>
          <w:sz w:val="24"/>
          <w:szCs w:val="24"/>
        </w:rPr>
        <w:t xml:space="preserve">Članak </w:t>
      </w:r>
      <w:r w:rsidR="00F52407">
        <w:rPr>
          <w:rFonts w:eastAsia="Times New Roman" w:cstheme="minorHAnsi"/>
          <w:b/>
          <w:sz w:val="24"/>
          <w:szCs w:val="24"/>
        </w:rPr>
        <w:t>17</w:t>
      </w:r>
      <w:r w:rsidRPr="002D3D30">
        <w:rPr>
          <w:rFonts w:eastAsia="Times New Roman" w:cstheme="minorHAnsi"/>
          <w:b/>
          <w:sz w:val="24"/>
          <w:szCs w:val="24"/>
        </w:rPr>
        <w:t>.</w:t>
      </w:r>
    </w:p>
    <w:p w14:paraId="68AEAE5E" w14:textId="0CF9A575" w:rsidR="00790F18" w:rsidRPr="002D3D30" w:rsidRDefault="00790F18" w:rsidP="005E43FF">
      <w:pPr>
        <w:numPr>
          <w:ilvl w:val="0"/>
          <w:numId w:val="28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Laboratorij se može </w:t>
      </w:r>
      <w:r w:rsidR="00C57DFB">
        <w:rPr>
          <w:rFonts w:eastAsia="Calibri" w:cstheme="minorHAnsi"/>
          <w:sz w:val="24"/>
          <w:szCs w:val="24"/>
        </w:rPr>
        <w:t>ustrojiti</w:t>
      </w:r>
      <w:r w:rsidRPr="002D3D30">
        <w:rPr>
          <w:rFonts w:eastAsia="Calibri" w:cstheme="minorHAnsi"/>
          <w:sz w:val="24"/>
          <w:szCs w:val="24"/>
        </w:rPr>
        <w:t xml:space="preserve"> i kao </w:t>
      </w:r>
      <w:proofErr w:type="spellStart"/>
      <w:r w:rsidRPr="002D3D30">
        <w:rPr>
          <w:rFonts w:eastAsia="Calibri" w:cstheme="minorHAnsi"/>
          <w:sz w:val="24"/>
          <w:szCs w:val="24"/>
        </w:rPr>
        <w:t>uspostavni</w:t>
      </w:r>
      <w:proofErr w:type="spellEnd"/>
      <w:r w:rsidRPr="002D3D30">
        <w:rPr>
          <w:rFonts w:eastAsia="Calibri" w:cstheme="minorHAnsi"/>
          <w:sz w:val="24"/>
          <w:szCs w:val="24"/>
        </w:rPr>
        <w:t xml:space="preserve"> laboratorij</w:t>
      </w:r>
      <w:r w:rsidR="00C57DFB">
        <w:rPr>
          <w:rFonts w:eastAsia="Calibri" w:cstheme="minorHAnsi"/>
          <w:sz w:val="24"/>
          <w:szCs w:val="24"/>
        </w:rPr>
        <w:t xml:space="preserve">, koji se osniva radi </w:t>
      </w:r>
      <w:r w:rsidRPr="002D3D30">
        <w:rPr>
          <w:rFonts w:eastAsia="Calibri" w:cstheme="minorHAnsi"/>
          <w:sz w:val="24"/>
          <w:szCs w:val="24"/>
        </w:rPr>
        <w:t>osamostaljivanja i razvoja perspektivnih znanstvenika koji pokreću nove pravce međunarodno relevantn</w:t>
      </w:r>
      <w:r w:rsidR="001746A9">
        <w:rPr>
          <w:rFonts w:eastAsia="Calibri" w:cstheme="minorHAnsi"/>
          <w:sz w:val="24"/>
          <w:szCs w:val="24"/>
        </w:rPr>
        <w:t>ih</w:t>
      </w:r>
      <w:r w:rsidRPr="002D3D30">
        <w:rPr>
          <w:rFonts w:eastAsia="Calibri" w:cstheme="minorHAnsi"/>
          <w:sz w:val="24"/>
          <w:szCs w:val="24"/>
        </w:rPr>
        <w:t xml:space="preserve"> istraživanja.</w:t>
      </w:r>
    </w:p>
    <w:p w14:paraId="1064483C" w14:textId="64983EEE" w:rsidR="00790F18" w:rsidRPr="002D3D30" w:rsidRDefault="00790F18" w:rsidP="005E43FF">
      <w:pPr>
        <w:numPr>
          <w:ilvl w:val="0"/>
          <w:numId w:val="28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Voditelj </w:t>
      </w:r>
      <w:proofErr w:type="spellStart"/>
      <w:r w:rsidRPr="002D3D30">
        <w:rPr>
          <w:rFonts w:eastAsia="Calibri" w:cstheme="minorHAnsi"/>
          <w:sz w:val="24"/>
          <w:szCs w:val="24"/>
        </w:rPr>
        <w:t>uspostavnog</w:t>
      </w:r>
      <w:proofErr w:type="spellEnd"/>
      <w:r w:rsidRPr="002D3D30">
        <w:rPr>
          <w:rFonts w:eastAsia="Calibri" w:cstheme="minorHAnsi"/>
          <w:sz w:val="24"/>
          <w:szCs w:val="24"/>
        </w:rPr>
        <w:t xml:space="preserve"> laboratorija može biti znanstvenik koji je </w:t>
      </w:r>
      <w:r w:rsidR="00B537D9" w:rsidRPr="002D3D30">
        <w:rPr>
          <w:rFonts w:eastAsia="Calibri" w:cstheme="minorHAnsi"/>
          <w:sz w:val="24"/>
          <w:szCs w:val="24"/>
        </w:rPr>
        <w:t xml:space="preserve">stekao </w:t>
      </w:r>
      <w:r w:rsidRPr="002D3D30">
        <w:rPr>
          <w:rFonts w:eastAsia="Calibri" w:cstheme="minorHAnsi"/>
          <w:sz w:val="24"/>
          <w:szCs w:val="24"/>
        </w:rPr>
        <w:t xml:space="preserve">doktorat znanosti najmanje dvije, a najviše deset godina prije dana podnošenja prijedloga za izdavanje </w:t>
      </w:r>
      <w:r w:rsidR="00F52407">
        <w:rPr>
          <w:rFonts w:eastAsia="Calibri" w:cstheme="minorHAnsi"/>
          <w:sz w:val="24"/>
          <w:szCs w:val="24"/>
        </w:rPr>
        <w:t>d</w:t>
      </w:r>
      <w:r w:rsidRPr="002D3D30">
        <w:rPr>
          <w:rFonts w:eastAsia="Calibri" w:cstheme="minorHAnsi"/>
          <w:sz w:val="24"/>
          <w:szCs w:val="24"/>
        </w:rPr>
        <w:t>opusnice</w:t>
      </w:r>
      <w:r w:rsidR="00F52407">
        <w:rPr>
          <w:rFonts w:eastAsia="Calibri" w:cstheme="minorHAnsi"/>
          <w:sz w:val="24"/>
          <w:szCs w:val="24"/>
        </w:rPr>
        <w:t xml:space="preserve"> za rad laboratorija</w:t>
      </w:r>
      <w:r w:rsidRPr="002D3D30">
        <w:rPr>
          <w:rFonts w:eastAsia="Calibri" w:cstheme="minorHAnsi"/>
          <w:sz w:val="24"/>
          <w:szCs w:val="24"/>
        </w:rPr>
        <w:t>.</w:t>
      </w:r>
    </w:p>
    <w:p w14:paraId="1197A1AB" w14:textId="77777777" w:rsidR="00D643B1" w:rsidRDefault="00790F18" w:rsidP="00D643B1">
      <w:pPr>
        <w:numPr>
          <w:ilvl w:val="0"/>
          <w:numId w:val="28"/>
        </w:numPr>
        <w:tabs>
          <w:tab w:val="left" w:pos="567"/>
        </w:tabs>
        <w:spacing w:after="120" w:line="28" w:lineRule="atLeast"/>
        <w:ind w:left="567" w:hanging="567"/>
        <w:jc w:val="both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</w:rPr>
        <w:t xml:space="preserve">Iznimno, voditelj </w:t>
      </w:r>
      <w:proofErr w:type="spellStart"/>
      <w:r w:rsidRPr="002D3D30">
        <w:rPr>
          <w:rFonts w:eastAsia="Calibri" w:cstheme="minorHAnsi"/>
          <w:sz w:val="24"/>
        </w:rPr>
        <w:t>uspostavnog</w:t>
      </w:r>
      <w:proofErr w:type="spellEnd"/>
      <w:r w:rsidRPr="002D3D30">
        <w:rPr>
          <w:rFonts w:eastAsia="Calibri" w:cstheme="minorHAnsi"/>
          <w:sz w:val="24"/>
        </w:rPr>
        <w:t xml:space="preserve"> laboratorija </w:t>
      </w:r>
      <w:r w:rsidRPr="002D3D30">
        <w:rPr>
          <w:rFonts w:eastAsia="Calibri" w:cstheme="minorHAnsi"/>
          <w:sz w:val="24"/>
          <w:szCs w:val="24"/>
        </w:rPr>
        <w:t xml:space="preserve">može biti </w:t>
      </w:r>
      <w:r w:rsidR="00B537D9">
        <w:rPr>
          <w:rFonts w:eastAsia="Calibri" w:cstheme="minorHAnsi"/>
          <w:sz w:val="24"/>
          <w:szCs w:val="24"/>
        </w:rPr>
        <w:t xml:space="preserve">i </w:t>
      </w:r>
      <w:r w:rsidRPr="002D3D30">
        <w:rPr>
          <w:rFonts w:eastAsia="Calibri" w:cstheme="minorHAnsi"/>
          <w:sz w:val="24"/>
          <w:szCs w:val="24"/>
        </w:rPr>
        <w:t>znanstvenik koji je doktorat znanosti</w:t>
      </w:r>
      <w:r w:rsidRPr="002D3D30">
        <w:rPr>
          <w:rFonts w:eastAsia="Calibri" w:cstheme="minorHAnsi"/>
          <w:sz w:val="24"/>
        </w:rPr>
        <w:t xml:space="preserve"> stekao više od deset godina prije podnošenja prijedloga za izdavanje </w:t>
      </w:r>
      <w:r w:rsidR="00F52407">
        <w:rPr>
          <w:rFonts w:eastAsia="Calibri" w:cstheme="minorHAnsi"/>
          <w:sz w:val="24"/>
        </w:rPr>
        <w:t>d</w:t>
      </w:r>
      <w:r w:rsidRPr="002D3D30">
        <w:rPr>
          <w:rFonts w:eastAsia="Calibri" w:cstheme="minorHAnsi"/>
          <w:sz w:val="24"/>
        </w:rPr>
        <w:t>opusnice</w:t>
      </w:r>
      <w:r w:rsidR="00F52407">
        <w:rPr>
          <w:rFonts w:eastAsia="Calibri" w:cstheme="minorHAnsi"/>
          <w:sz w:val="24"/>
        </w:rPr>
        <w:t xml:space="preserve"> </w:t>
      </w:r>
      <w:r w:rsidR="00F52407">
        <w:rPr>
          <w:rFonts w:eastAsia="Calibri" w:cstheme="minorHAnsi"/>
          <w:sz w:val="24"/>
        </w:rPr>
        <w:lastRenderedPageBreak/>
        <w:t>za rad laboratorija</w:t>
      </w:r>
      <w:r w:rsidRPr="002D3D30">
        <w:rPr>
          <w:rFonts w:eastAsia="Calibri" w:cstheme="minorHAnsi"/>
          <w:sz w:val="24"/>
        </w:rPr>
        <w:t xml:space="preserve">, ako je nakon stjecanja doktorata koristio </w:t>
      </w:r>
      <w:proofErr w:type="spellStart"/>
      <w:r w:rsidRPr="002D3D30">
        <w:rPr>
          <w:rFonts w:eastAsia="Calibri" w:cstheme="minorHAnsi"/>
          <w:sz w:val="24"/>
        </w:rPr>
        <w:t>rodiljni</w:t>
      </w:r>
      <w:proofErr w:type="spellEnd"/>
      <w:r w:rsidRPr="002D3D30">
        <w:rPr>
          <w:rFonts w:eastAsia="Calibri" w:cstheme="minorHAnsi"/>
          <w:sz w:val="24"/>
        </w:rPr>
        <w:t xml:space="preserve"> i/ili roditeljski dopust ili drugo usporedivo pravo propisano zakonom</w:t>
      </w:r>
      <w:r w:rsidR="00B537D9">
        <w:rPr>
          <w:rFonts w:eastAsia="Calibri" w:cstheme="minorHAnsi"/>
          <w:sz w:val="24"/>
        </w:rPr>
        <w:t>,</w:t>
      </w:r>
      <w:r w:rsidRPr="002D3D30">
        <w:rPr>
          <w:rFonts w:eastAsia="Calibri" w:cstheme="minorHAnsi"/>
          <w:sz w:val="24"/>
        </w:rPr>
        <w:t xml:space="preserve"> bio privremeno nesposoban za rad u </w:t>
      </w:r>
      <w:r w:rsidR="000839F3" w:rsidRPr="002D3D30">
        <w:rPr>
          <w:rFonts w:eastAsia="Calibri" w:cstheme="minorHAnsi"/>
          <w:sz w:val="24"/>
        </w:rPr>
        <w:t xml:space="preserve">neprekidnom </w:t>
      </w:r>
      <w:r w:rsidRPr="002D3D30">
        <w:rPr>
          <w:rFonts w:eastAsia="Calibri" w:cstheme="minorHAnsi"/>
          <w:sz w:val="24"/>
        </w:rPr>
        <w:t xml:space="preserve">trajanju duljem od tri mjeseca, </w:t>
      </w:r>
      <w:r w:rsidR="000803A3">
        <w:rPr>
          <w:rFonts w:eastAsia="Calibri" w:cstheme="minorHAnsi"/>
          <w:sz w:val="24"/>
        </w:rPr>
        <w:t xml:space="preserve">ili je prekinuo znanstvenu karijeru u neprekidnom trajanju duljem od godinu dana, </w:t>
      </w:r>
      <w:r w:rsidR="00B8405A">
        <w:rPr>
          <w:rFonts w:eastAsia="Calibri" w:cstheme="minorHAnsi"/>
          <w:sz w:val="24"/>
        </w:rPr>
        <w:t>pod uvjetom da</w:t>
      </w:r>
      <w:r w:rsidRPr="002D3D30">
        <w:rPr>
          <w:rFonts w:eastAsia="Calibri" w:cstheme="minorHAnsi"/>
          <w:sz w:val="24"/>
        </w:rPr>
        <w:t xml:space="preserve"> razdoblje od stjecanja doktorata do dana podnošenja prijedloga, </w:t>
      </w:r>
      <w:r w:rsidR="00B537D9">
        <w:rPr>
          <w:rFonts w:eastAsia="Calibri" w:cstheme="minorHAnsi"/>
          <w:sz w:val="24"/>
        </w:rPr>
        <w:t>umanjeno za vrijeme korištenja navedenih prava</w:t>
      </w:r>
      <w:r w:rsidR="000803A3">
        <w:rPr>
          <w:rFonts w:eastAsia="Calibri" w:cstheme="minorHAnsi"/>
          <w:sz w:val="24"/>
        </w:rPr>
        <w:t>,</w:t>
      </w:r>
      <w:r w:rsidRPr="002D3D30">
        <w:rPr>
          <w:rFonts w:eastAsia="Calibri" w:cstheme="minorHAnsi"/>
          <w:sz w:val="24"/>
        </w:rPr>
        <w:t xml:space="preserve"> privremene nesposobnosti za rad</w:t>
      </w:r>
      <w:r w:rsidR="000803A3">
        <w:rPr>
          <w:rFonts w:eastAsia="Calibri" w:cstheme="minorHAnsi"/>
          <w:sz w:val="24"/>
        </w:rPr>
        <w:t xml:space="preserve"> ili prekida znanstvene karijere</w:t>
      </w:r>
      <w:r w:rsidRPr="002D3D30">
        <w:rPr>
          <w:rFonts w:eastAsia="Calibri" w:cstheme="minorHAnsi"/>
          <w:sz w:val="24"/>
        </w:rPr>
        <w:t xml:space="preserve">, </w:t>
      </w:r>
      <w:r w:rsidR="00B537D9">
        <w:rPr>
          <w:rFonts w:eastAsia="Calibri" w:cstheme="minorHAnsi"/>
          <w:sz w:val="24"/>
        </w:rPr>
        <w:t xml:space="preserve">iznosi </w:t>
      </w:r>
      <w:r w:rsidRPr="002D3D30">
        <w:rPr>
          <w:rFonts w:eastAsia="Calibri" w:cstheme="minorHAnsi"/>
          <w:sz w:val="24"/>
        </w:rPr>
        <w:t xml:space="preserve">deset godina ili </w:t>
      </w:r>
      <w:r w:rsidR="00B537D9">
        <w:rPr>
          <w:rFonts w:eastAsia="Calibri" w:cstheme="minorHAnsi"/>
          <w:sz w:val="24"/>
        </w:rPr>
        <w:t>manje</w:t>
      </w:r>
      <w:r w:rsidRPr="002D3D30">
        <w:rPr>
          <w:rFonts w:eastAsia="Calibri" w:cstheme="minorHAnsi"/>
          <w:sz w:val="24"/>
        </w:rPr>
        <w:t>.</w:t>
      </w:r>
    </w:p>
    <w:p w14:paraId="408A8F10" w14:textId="28990669" w:rsidR="00B537D9" w:rsidRPr="00D643B1" w:rsidRDefault="00B537D9" w:rsidP="00D643B1">
      <w:pPr>
        <w:numPr>
          <w:ilvl w:val="0"/>
          <w:numId w:val="28"/>
        </w:numPr>
        <w:tabs>
          <w:tab w:val="left" w:pos="567"/>
        </w:tabs>
        <w:spacing w:after="120" w:line="28" w:lineRule="atLeast"/>
        <w:ind w:left="567" w:hanging="567"/>
        <w:jc w:val="both"/>
        <w:rPr>
          <w:rFonts w:eastAsia="Calibri" w:cstheme="minorHAnsi"/>
          <w:sz w:val="24"/>
        </w:rPr>
      </w:pPr>
      <w:proofErr w:type="spellStart"/>
      <w:r w:rsidRPr="00D643B1">
        <w:rPr>
          <w:rFonts w:cstheme="minorHAnsi"/>
          <w:iCs/>
          <w:spacing w:val="-1"/>
          <w:sz w:val="24"/>
          <w:szCs w:val="24"/>
        </w:rPr>
        <w:t>Uspostavni</w:t>
      </w:r>
      <w:proofErr w:type="spellEnd"/>
      <w:r w:rsidRPr="00D643B1">
        <w:rPr>
          <w:rFonts w:cstheme="minorHAnsi"/>
          <w:iCs/>
          <w:spacing w:val="-1"/>
          <w:sz w:val="24"/>
          <w:szCs w:val="24"/>
        </w:rPr>
        <w:t xml:space="preserve"> laboratorij mora imati najmanje tri zaposlenika </w:t>
      </w:r>
      <w:r w:rsidRPr="00D643B1">
        <w:rPr>
          <w:iCs/>
          <w:sz w:val="24"/>
          <w:szCs w:val="24"/>
        </w:rPr>
        <w:t>koji izravno sudjeluju u znanstvenoistraživačkom radu, a koji su zaposleni na znanstvenim, suradničkim ili stručnim radnim mjestima, ili kao suradnici na projektu</w:t>
      </w:r>
      <w:r w:rsidRPr="00D643B1">
        <w:rPr>
          <w:rFonts w:cstheme="minorHAnsi"/>
          <w:iCs/>
          <w:spacing w:val="-1"/>
          <w:sz w:val="24"/>
          <w:szCs w:val="24"/>
        </w:rPr>
        <w:t>, od kojih najmanje jedan mora biti zaposlen na znanstvenom radnom mjestu</w:t>
      </w:r>
      <w:r w:rsidR="00A52B0B" w:rsidRPr="00D643B1">
        <w:rPr>
          <w:rFonts w:cstheme="minorHAnsi"/>
          <w:iCs/>
          <w:spacing w:val="-1"/>
          <w:sz w:val="24"/>
          <w:szCs w:val="24"/>
        </w:rPr>
        <w:t>.</w:t>
      </w:r>
      <w:r w:rsidR="000803A3" w:rsidRPr="00D643B1">
        <w:rPr>
          <w:rFonts w:eastAsia="Calibri" w:cstheme="minorHAnsi"/>
          <w:sz w:val="24"/>
          <w:szCs w:val="24"/>
        </w:rPr>
        <w:t xml:space="preserve"> Za ubrajanje zaposlenika koji su zaposleni na određeno vrijeme u minimalan broj članova laboratorija, njihov ugovor o radu mora trajati najmanje šest mjeseci, računajući od dana podnošenja prijedloga za izdavanje dopusnice za rad laboratorija.</w:t>
      </w:r>
    </w:p>
    <w:p w14:paraId="7491CE5A" w14:textId="69D92262" w:rsidR="00277CFB" w:rsidRPr="008E05B1" w:rsidRDefault="00277CFB" w:rsidP="00277CFB">
      <w:pPr>
        <w:keepNext/>
        <w:tabs>
          <w:tab w:val="left" w:pos="567"/>
        </w:tabs>
        <w:spacing w:before="240" w:after="120" w:line="28" w:lineRule="atLeast"/>
        <w:jc w:val="both"/>
        <w:rPr>
          <w:rFonts w:eastAsia="Times New Roman" w:cstheme="minorHAnsi"/>
          <w:b/>
          <w:sz w:val="24"/>
          <w:szCs w:val="24"/>
        </w:rPr>
      </w:pPr>
      <w:r w:rsidRPr="008E05B1">
        <w:rPr>
          <w:rFonts w:eastAsia="Times New Roman" w:cstheme="minorHAnsi"/>
          <w:b/>
          <w:sz w:val="24"/>
          <w:szCs w:val="24"/>
        </w:rPr>
        <w:t>1.6.</w:t>
      </w:r>
      <w:r w:rsidRPr="008E05B1">
        <w:rPr>
          <w:rFonts w:eastAsia="Times New Roman" w:cstheme="minorHAnsi"/>
          <w:b/>
          <w:sz w:val="24"/>
          <w:szCs w:val="24"/>
        </w:rPr>
        <w:tab/>
        <w:t>Dopusnica za rad laboratorija</w:t>
      </w:r>
      <w:r w:rsidR="00F8295F">
        <w:rPr>
          <w:rFonts w:eastAsia="Times New Roman" w:cstheme="minorHAnsi"/>
          <w:b/>
          <w:sz w:val="24"/>
          <w:szCs w:val="24"/>
        </w:rPr>
        <w:t xml:space="preserve"> </w:t>
      </w:r>
    </w:p>
    <w:p w14:paraId="18A654A0" w14:textId="77777777" w:rsidR="00790F18" w:rsidRPr="002D3D30" w:rsidRDefault="00790F18" w:rsidP="00790F18">
      <w:pPr>
        <w:keepNext/>
        <w:spacing w:before="240" w:after="120" w:line="28" w:lineRule="atLeast"/>
        <w:jc w:val="center"/>
        <w:rPr>
          <w:rFonts w:eastAsia="Times New Roman" w:cstheme="minorHAnsi"/>
          <w:b/>
          <w:sz w:val="24"/>
          <w:szCs w:val="24"/>
        </w:rPr>
      </w:pPr>
      <w:r w:rsidRPr="002D3D30">
        <w:rPr>
          <w:rFonts w:eastAsia="Times New Roman" w:cstheme="minorHAnsi"/>
          <w:b/>
          <w:sz w:val="24"/>
          <w:szCs w:val="24"/>
        </w:rPr>
        <w:t xml:space="preserve">Članak </w:t>
      </w:r>
      <w:r w:rsidR="008E05B1">
        <w:rPr>
          <w:rFonts w:eastAsia="Times New Roman" w:cstheme="minorHAnsi"/>
          <w:b/>
          <w:sz w:val="24"/>
          <w:szCs w:val="24"/>
        </w:rPr>
        <w:t>18</w:t>
      </w:r>
      <w:r w:rsidRPr="002D3D30">
        <w:rPr>
          <w:rFonts w:eastAsia="Times New Roman" w:cstheme="minorHAnsi"/>
          <w:b/>
          <w:sz w:val="24"/>
          <w:szCs w:val="24"/>
        </w:rPr>
        <w:t>.</w:t>
      </w:r>
    </w:p>
    <w:p w14:paraId="40093067" w14:textId="1716A395" w:rsidR="00277CFB" w:rsidRPr="002D3D30" w:rsidRDefault="00277CFB" w:rsidP="005E43FF">
      <w:pPr>
        <w:numPr>
          <w:ilvl w:val="0"/>
          <w:numId w:val="20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8B5F89">
        <w:rPr>
          <w:rFonts w:eastAsia="Calibri" w:cstheme="minorHAnsi"/>
          <w:sz w:val="24"/>
          <w:szCs w:val="24"/>
        </w:rPr>
        <w:t xml:space="preserve">Laboratorij se </w:t>
      </w:r>
      <w:r w:rsidR="0039222F" w:rsidRPr="008B5F89">
        <w:rPr>
          <w:rFonts w:eastAsia="Calibri" w:cstheme="minorHAnsi"/>
          <w:sz w:val="24"/>
          <w:szCs w:val="24"/>
        </w:rPr>
        <w:t>ustrojava</w:t>
      </w:r>
      <w:r w:rsidRPr="008B5F89">
        <w:rPr>
          <w:rFonts w:eastAsia="Calibri" w:cstheme="minorHAnsi"/>
          <w:sz w:val="24"/>
          <w:szCs w:val="24"/>
        </w:rPr>
        <w:t xml:space="preserve"> i</w:t>
      </w:r>
      <w:r w:rsidRPr="002D3D30">
        <w:rPr>
          <w:rFonts w:eastAsia="Calibri" w:cstheme="minorHAnsi"/>
          <w:sz w:val="24"/>
          <w:szCs w:val="24"/>
        </w:rPr>
        <w:t xml:space="preserve"> djeluje na temelju izdane dopusnice za rad laboratorija (u </w:t>
      </w:r>
      <w:r w:rsidR="008E05B1">
        <w:rPr>
          <w:rFonts w:eastAsia="Calibri" w:cstheme="minorHAnsi"/>
          <w:sz w:val="24"/>
          <w:szCs w:val="24"/>
        </w:rPr>
        <w:t xml:space="preserve">daljnjem </w:t>
      </w:r>
      <w:r w:rsidRPr="002D3D30">
        <w:rPr>
          <w:rFonts w:eastAsia="Calibri" w:cstheme="minorHAnsi"/>
          <w:sz w:val="24"/>
          <w:szCs w:val="24"/>
        </w:rPr>
        <w:t xml:space="preserve">tekstu </w:t>
      </w:r>
      <w:r w:rsidR="00286FC9">
        <w:rPr>
          <w:rFonts w:eastAsia="Calibri" w:cstheme="minorHAnsi"/>
          <w:sz w:val="24"/>
          <w:szCs w:val="24"/>
        </w:rPr>
        <w:t xml:space="preserve">Poglavlja </w:t>
      </w:r>
      <w:r w:rsidR="00FB1DF1">
        <w:rPr>
          <w:rFonts w:eastAsia="Calibri" w:cstheme="minorHAnsi"/>
          <w:sz w:val="24"/>
          <w:szCs w:val="24"/>
        </w:rPr>
        <w:t>1. ovoga Pravilnika</w:t>
      </w:r>
      <w:r w:rsidRPr="002D3D30">
        <w:rPr>
          <w:rFonts w:eastAsia="Calibri" w:cstheme="minorHAnsi"/>
          <w:sz w:val="24"/>
          <w:szCs w:val="24"/>
        </w:rPr>
        <w:t>: Dopusnica).</w:t>
      </w:r>
    </w:p>
    <w:p w14:paraId="25ED5288" w14:textId="77777777" w:rsidR="00452ABD" w:rsidRDefault="00790F18" w:rsidP="005E43FF">
      <w:pPr>
        <w:numPr>
          <w:ilvl w:val="0"/>
          <w:numId w:val="20"/>
        </w:numPr>
        <w:spacing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Dopusnica sadrži</w:t>
      </w:r>
      <w:r w:rsidR="00452ABD">
        <w:rPr>
          <w:rFonts w:eastAsia="Calibri" w:cstheme="minorHAnsi"/>
          <w:sz w:val="24"/>
          <w:szCs w:val="24"/>
        </w:rPr>
        <w:t>:</w:t>
      </w:r>
    </w:p>
    <w:p w14:paraId="6252FE31" w14:textId="77777777" w:rsidR="00452ABD" w:rsidRDefault="00790F18" w:rsidP="008E6047">
      <w:pPr>
        <w:pStyle w:val="ListParagraph"/>
        <w:numPr>
          <w:ilvl w:val="0"/>
          <w:numId w:val="118"/>
        </w:numPr>
        <w:spacing w:after="12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452ABD">
        <w:rPr>
          <w:rFonts w:eastAsia="Calibri" w:cstheme="minorHAnsi"/>
          <w:sz w:val="24"/>
          <w:szCs w:val="24"/>
        </w:rPr>
        <w:t>naziv laboratorija</w:t>
      </w:r>
    </w:p>
    <w:p w14:paraId="7C6F65ED" w14:textId="77777777" w:rsidR="009B1AA6" w:rsidRDefault="009B1AA6" w:rsidP="008E6047">
      <w:pPr>
        <w:pStyle w:val="ListParagraph"/>
        <w:numPr>
          <w:ilvl w:val="0"/>
          <w:numId w:val="118"/>
        </w:numPr>
        <w:spacing w:after="12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razdoblje</w:t>
      </w:r>
      <w:r w:rsidR="00790F18" w:rsidRPr="00452ABD">
        <w:rPr>
          <w:rFonts w:eastAsia="Calibri" w:cstheme="minorHAnsi"/>
          <w:sz w:val="24"/>
          <w:szCs w:val="24"/>
        </w:rPr>
        <w:t xml:space="preserve"> na koje se izdaje</w:t>
      </w:r>
    </w:p>
    <w:p w14:paraId="4F900A1C" w14:textId="77777777" w:rsidR="009B1AA6" w:rsidRDefault="009B1AA6" w:rsidP="008E6047">
      <w:pPr>
        <w:pStyle w:val="ListParagraph"/>
        <w:numPr>
          <w:ilvl w:val="0"/>
          <w:numId w:val="118"/>
        </w:numPr>
        <w:spacing w:after="12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ime</w:t>
      </w:r>
      <w:r w:rsidR="00790F18" w:rsidRPr="00452ABD">
        <w:rPr>
          <w:rFonts w:eastAsia="Calibri" w:cstheme="minorHAnsi"/>
          <w:sz w:val="24"/>
          <w:szCs w:val="24"/>
        </w:rPr>
        <w:t xml:space="preserve"> voditelja laboratorija</w:t>
      </w:r>
      <w:r>
        <w:rPr>
          <w:rFonts w:eastAsia="Calibri" w:cstheme="minorHAnsi"/>
          <w:sz w:val="24"/>
          <w:szCs w:val="24"/>
        </w:rPr>
        <w:t>,</w:t>
      </w:r>
      <w:r w:rsidR="00790F18" w:rsidRPr="00452ABD">
        <w:rPr>
          <w:rFonts w:eastAsia="Calibri" w:cstheme="minorHAnsi"/>
          <w:sz w:val="24"/>
          <w:szCs w:val="24"/>
        </w:rPr>
        <w:t xml:space="preserve"> i</w:t>
      </w:r>
    </w:p>
    <w:p w14:paraId="3B92B4B0" w14:textId="63E0A8EA" w:rsidR="00790F18" w:rsidRPr="00452ABD" w:rsidRDefault="00790F18" w:rsidP="008E6047">
      <w:pPr>
        <w:pStyle w:val="ListParagraph"/>
        <w:numPr>
          <w:ilvl w:val="0"/>
          <w:numId w:val="118"/>
        </w:numPr>
        <w:spacing w:after="12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452ABD">
        <w:rPr>
          <w:rFonts w:eastAsia="Calibri" w:cstheme="minorHAnsi"/>
          <w:sz w:val="24"/>
          <w:szCs w:val="24"/>
        </w:rPr>
        <w:t>popis zaposlenika laboratorija.</w:t>
      </w:r>
    </w:p>
    <w:p w14:paraId="062A928B" w14:textId="707C3CF1" w:rsidR="00790F18" w:rsidRPr="002D3D30" w:rsidRDefault="00E74E5D" w:rsidP="005E43FF">
      <w:pPr>
        <w:numPr>
          <w:ilvl w:val="0"/>
          <w:numId w:val="20"/>
        </w:numPr>
        <w:spacing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Dopusnica</w:t>
      </w:r>
      <w:r w:rsidR="00790F18" w:rsidRPr="002D3D30">
        <w:rPr>
          <w:rFonts w:eastAsia="Calibri" w:cstheme="minorHAnsi"/>
          <w:sz w:val="24"/>
          <w:szCs w:val="24"/>
        </w:rPr>
        <w:t xml:space="preserve"> </w:t>
      </w:r>
      <w:r w:rsidR="00FB1DF1">
        <w:rPr>
          <w:rFonts w:eastAsia="Calibri" w:cstheme="minorHAnsi"/>
          <w:sz w:val="24"/>
          <w:szCs w:val="24"/>
        </w:rPr>
        <w:t>se izdaje</w:t>
      </w:r>
      <w:r w:rsidR="009B1AA6">
        <w:rPr>
          <w:rFonts w:eastAsia="Calibri" w:cstheme="minorHAnsi"/>
          <w:sz w:val="24"/>
          <w:szCs w:val="24"/>
        </w:rPr>
        <w:t xml:space="preserve"> u sljedećim slučajevima</w:t>
      </w:r>
      <w:r w:rsidR="00790F18" w:rsidRPr="002D3D30">
        <w:rPr>
          <w:rFonts w:eastAsia="Calibri" w:cstheme="minorHAnsi"/>
          <w:sz w:val="24"/>
          <w:szCs w:val="24"/>
        </w:rPr>
        <w:t>:</w:t>
      </w:r>
    </w:p>
    <w:p w14:paraId="2A44805E" w14:textId="56236877" w:rsidR="00790F18" w:rsidRPr="002D3D30" w:rsidRDefault="00FB1DF1" w:rsidP="005E43FF">
      <w:pPr>
        <w:numPr>
          <w:ilvl w:val="0"/>
          <w:numId w:val="30"/>
        </w:numPr>
        <w:tabs>
          <w:tab w:val="left" w:pos="851"/>
        </w:tabs>
        <w:spacing w:after="0" w:line="28" w:lineRule="atLeast"/>
        <w:ind w:left="567" w:firstLine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za </w:t>
      </w:r>
      <w:r w:rsidR="009B1AA6">
        <w:rPr>
          <w:rFonts w:eastAsia="Calibri" w:cstheme="minorHAnsi"/>
          <w:sz w:val="24"/>
          <w:szCs w:val="24"/>
        </w:rPr>
        <w:t xml:space="preserve">ustrojavanje </w:t>
      </w:r>
      <w:r w:rsidR="00790F18" w:rsidRPr="002D3D30">
        <w:rPr>
          <w:rFonts w:eastAsia="Calibri" w:cstheme="minorHAnsi"/>
          <w:sz w:val="24"/>
          <w:szCs w:val="24"/>
        </w:rPr>
        <w:t>novog laboratorija</w:t>
      </w:r>
    </w:p>
    <w:p w14:paraId="20FD4D86" w14:textId="356BD072" w:rsidR="00790F18" w:rsidRPr="002D3D30" w:rsidRDefault="00FB1DF1" w:rsidP="005E43FF">
      <w:pPr>
        <w:numPr>
          <w:ilvl w:val="0"/>
          <w:numId w:val="30"/>
        </w:numPr>
        <w:tabs>
          <w:tab w:val="left" w:pos="851"/>
        </w:tabs>
        <w:spacing w:after="0" w:line="28" w:lineRule="atLeast"/>
        <w:ind w:left="567" w:firstLine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 nastavak rada</w:t>
      </w:r>
      <w:r w:rsidR="00790F18" w:rsidRPr="002D3D30">
        <w:rPr>
          <w:rFonts w:eastAsia="Calibri" w:cstheme="minorHAnsi"/>
          <w:sz w:val="24"/>
          <w:szCs w:val="24"/>
        </w:rPr>
        <w:t xml:space="preserve"> </w:t>
      </w:r>
      <w:r w:rsidR="009B1AA6">
        <w:rPr>
          <w:rFonts w:eastAsia="Calibri" w:cstheme="minorHAnsi"/>
          <w:sz w:val="24"/>
          <w:szCs w:val="24"/>
        </w:rPr>
        <w:t xml:space="preserve">već </w:t>
      </w:r>
      <w:r w:rsidR="00790F18" w:rsidRPr="002D3D30">
        <w:rPr>
          <w:rFonts w:eastAsia="Calibri" w:cstheme="minorHAnsi"/>
          <w:sz w:val="24"/>
          <w:szCs w:val="24"/>
        </w:rPr>
        <w:t>ustrojenog laboratorija.</w:t>
      </w:r>
    </w:p>
    <w:p w14:paraId="3093CA13" w14:textId="72116B16" w:rsidR="00790F18" w:rsidRPr="008B5F89" w:rsidRDefault="00790F18" w:rsidP="005E43FF">
      <w:pPr>
        <w:numPr>
          <w:ilvl w:val="0"/>
          <w:numId w:val="20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Dopusnica se izdaje</w:t>
      </w:r>
      <w:r w:rsidR="00FB1DF1">
        <w:rPr>
          <w:rFonts w:eastAsia="Calibri" w:cstheme="minorHAnsi"/>
          <w:sz w:val="24"/>
          <w:szCs w:val="24"/>
        </w:rPr>
        <w:t xml:space="preserve"> </w:t>
      </w:r>
      <w:r w:rsidR="00FB1DF1" w:rsidRPr="008B5F89">
        <w:rPr>
          <w:rFonts w:eastAsia="Calibri" w:cstheme="minorHAnsi"/>
          <w:sz w:val="24"/>
          <w:szCs w:val="24"/>
        </w:rPr>
        <w:t xml:space="preserve">na </w:t>
      </w:r>
      <w:r w:rsidR="009B1AA6" w:rsidRPr="008B5F89">
        <w:rPr>
          <w:rFonts w:eastAsia="Calibri" w:cstheme="minorHAnsi"/>
          <w:sz w:val="24"/>
          <w:szCs w:val="24"/>
        </w:rPr>
        <w:t>razdoblje</w:t>
      </w:r>
      <w:r w:rsidR="00FB1DF1" w:rsidRPr="008B5F89">
        <w:rPr>
          <w:rFonts w:eastAsia="Calibri" w:cstheme="minorHAnsi"/>
          <w:sz w:val="24"/>
          <w:szCs w:val="24"/>
        </w:rPr>
        <w:t xml:space="preserve"> od</w:t>
      </w:r>
      <w:r w:rsidRPr="008B5F89">
        <w:rPr>
          <w:rFonts w:eastAsia="Calibri" w:cstheme="minorHAnsi"/>
          <w:sz w:val="24"/>
          <w:szCs w:val="24"/>
        </w:rPr>
        <w:t>:</w:t>
      </w:r>
    </w:p>
    <w:p w14:paraId="338DA4A8" w14:textId="77777777" w:rsidR="009B1AA6" w:rsidRDefault="00790F18" w:rsidP="008E6047">
      <w:pPr>
        <w:pStyle w:val="ListParagraph"/>
        <w:numPr>
          <w:ilvl w:val="0"/>
          <w:numId w:val="119"/>
        </w:numPr>
        <w:tabs>
          <w:tab w:val="left" w:pos="851"/>
        </w:tabs>
        <w:spacing w:after="0" w:line="28" w:lineRule="atLeast"/>
        <w:ind w:hanging="720"/>
        <w:jc w:val="both"/>
        <w:rPr>
          <w:rFonts w:eastAsia="Calibri" w:cstheme="minorHAnsi"/>
          <w:sz w:val="24"/>
          <w:szCs w:val="24"/>
        </w:rPr>
      </w:pPr>
      <w:r w:rsidRPr="009B1AA6">
        <w:rPr>
          <w:rFonts w:eastAsia="Calibri" w:cstheme="minorHAnsi"/>
          <w:sz w:val="24"/>
          <w:szCs w:val="24"/>
        </w:rPr>
        <w:t>pet godina, ako laboratorij ispunjava propisane kriterije</w:t>
      </w:r>
    </w:p>
    <w:p w14:paraId="4A0F15E3" w14:textId="22E014F5" w:rsidR="00D047C9" w:rsidRDefault="00790F18" w:rsidP="008E6047">
      <w:pPr>
        <w:pStyle w:val="ListParagraph"/>
        <w:numPr>
          <w:ilvl w:val="0"/>
          <w:numId w:val="119"/>
        </w:numPr>
        <w:tabs>
          <w:tab w:val="left" w:pos="851"/>
        </w:tabs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9B1AA6">
        <w:rPr>
          <w:rFonts w:eastAsia="Calibri" w:cstheme="minorHAnsi"/>
          <w:sz w:val="24"/>
          <w:szCs w:val="24"/>
        </w:rPr>
        <w:t xml:space="preserve">dvije godine, ako su uočene </w:t>
      </w:r>
      <w:r w:rsidR="009B1AA6">
        <w:rPr>
          <w:rFonts w:eastAsia="Calibri" w:cstheme="minorHAnsi"/>
          <w:sz w:val="24"/>
          <w:szCs w:val="24"/>
        </w:rPr>
        <w:t xml:space="preserve">određene </w:t>
      </w:r>
      <w:r w:rsidRPr="009B1AA6">
        <w:rPr>
          <w:rFonts w:eastAsia="Calibri" w:cstheme="minorHAnsi"/>
          <w:sz w:val="24"/>
          <w:szCs w:val="24"/>
        </w:rPr>
        <w:t>slabosti</w:t>
      </w:r>
      <w:r w:rsidR="00DD31D3" w:rsidRPr="009B1AA6">
        <w:rPr>
          <w:rFonts w:eastAsia="Calibri" w:cstheme="minorHAnsi"/>
          <w:sz w:val="24"/>
          <w:szCs w:val="24"/>
        </w:rPr>
        <w:t xml:space="preserve">, ali </w:t>
      </w:r>
      <w:r w:rsidRPr="009B1AA6">
        <w:rPr>
          <w:rFonts w:eastAsia="Calibri" w:cstheme="minorHAnsi"/>
          <w:sz w:val="24"/>
          <w:szCs w:val="24"/>
        </w:rPr>
        <w:t xml:space="preserve">se procjenjuje da ih je moguće otkloniti unutar navedenog </w:t>
      </w:r>
      <w:r w:rsidR="009B1AA6">
        <w:rPr>
          <w:rFonts w:eastAsia="Calibri" w:cstheme="minorHAnsi"/>
          <w:sz w:val="24"/>
          <w:szCs w:val="24"/>
        </w:rPr>
        <w:t>razdoblja</w:t>
      </w:r>
      <w:r w:rsidR="00CA2FF6">
        <w:rPr>
          <w:rFonts w:eastAsia="Calibri" w:cstheme="minorHAnsi"/>
          <w:sz w:val="24"/>
          <w:szCs w:val="24"/>
        </w:rPr>
        <w:t>, ili</w:t>
      </w:r>
    </w:p>
    <w:p w14:paraId="54688982" w14:textId="70A376BD" w:rsidR="00790F18" w:rsidRPr="00D047C9" w:rsidRDefault="00790F18" w:rsidP="008E6047">
      <w:pPr>
        <w:pStyle w:val="ListParagraph"/>
        <w:numPr>
          <w:ilvl w:val="0"/>
          <w:numId w:val="119"/>
        </w:numPr>
        <w:tabs>
          <w:tab w:val="left" w:pos="851"/>
        </w:tabs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D047C9">
        <w:rPr>
          <w:rFonts w:eastAsia="Calibri" w:cstheme="minorHAnsi"/>
          <w:sz w:val="24"/>
          <w:szCs w:val="24"/>
        </w:rPr>
        <w:t xml:space="preserve">tri godine, za </w:t>
      </w:r>
      <w:proofErr w:type="spellStart"/>
      <w:r w:rsidRPr="00D047C9">
        <w:rPr>
          <w:rFonts w:eastAsia="Calibri" w:cstheme="minorHAnsi"/>
          <w:sz w:val="24"/>
          <w:szCs w:val="24"/>
        </w:rPr>
        <w:t>uspostavni</w:t>
      </w:r>
      <w:proofErr w:type="spellEnd"/>
      <w:r w:rsidRPr="00D047C9">
        <w:rPr>
          <w:rFonts w:eastAsia="Calibri" w:cstheme="minorHAnsi"/>
          <w:sz w:val="24"/>
          <w:szCs w:val="24"/>
        </w:rPr>
        <w:t xml:space="preserve"> laboratorij.</w:t>
      </w:r>
    </w:p>
    <w:p w14:paraId="49703544" w14:textId="72C81312" w:rsidR="00790F18" w:rsidRPr="002D3D30" w:rsidRDefault="00790F18" w:rsidP="005E43FF">
      <w:pPr>
        <w:numPr>
          <w:ilvl w:val="0"/>
          <w:numId w:val="20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Dopusnica prestaje važiti prije isteka </w:t>
      </w:r>
      <w:r w:rsidR="00D047C9">
        <w:rPr>
          <w:rFonts w:eastAsia="Calibri" w:cstheme="minorHAnsi"/>
          <w:sz w:val="24"/>
          <w:szCs w:val="24"/>
        </w:rPr>
        <w:t>razdoblja</w:t>
      </w:r>
      <w:r w:rsidRPr="002D3D30">
        <w:rPr>
          <w:rFonts w:eastAsia="Calibri" w:cstheme="minorHAnsi"/>
          <w:sz w:val="24"/>
          <w:szCs w:val="24"/>
        </w:rPr>
        <w:t xml:space="preserve"> na koje je izdana</w:t>
      </w:r>
      <w:r w:rsidR="00AF4BD5">
        <w:rPr>
          <w:rFonts w:eastAsia="Calibri" w:cstheme="minorHAnsi"/>
          <w:sz w:val="24"/>
          <w:szCs w:val="24"/>
        </w:rPr>
        <w:t xml:space="preserve"> u sljedećim slučajevima</w:t>
      </w:r>
      <w:r w:rsidRPr="002D3D30">
        <w:rPr>
          <w:rFonts w:eastAsia="Calibri" w:cstheme="minorHAnsi"/>
          <w:sz w:val="24"/>
          <w:szCs w:val="24"/>
        </w:rPr>
        <w:t>:</w:t>
      </w:r>
    </w:p>
    <w:p w14:paraId="70B840E6" w14:textId="44897BAE" w:rsidR="00790F18" w:rsidRPr="002D3D30" w:rsidRDefault="00AF4BD5" w:rsidP="005E43FF">
      <w:pPr>
        <w:numPr>
          <w:ilvl w:val="0"/>
          <w:numId w:val="31"/>
        </w:numPr>
        <w:tabs>
          <w:tab w:val="left" w:pos="851"/>
        </w:tabs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danom </w:t>
      </w:r>
      <w:r w:rsidR="002D193B">
        <w:rPr>
          <w:rFonts w:eastAsia="Calibri" w:cstheme="minorHAnsi"/>
          <w:sz w:val="24"/>
          <w:szCs w:val="24"/>
        </w:rPr>
        <w:t>stjecanja</w:t>
      </w:r>
      <w:r>
        <w:rPr>
          <w:rFonts w:eastAsia="Calibri" w:cstheme="minorHAnsi"/>
          <w:sz w:val="24"/>
          <w:szCs w:val="24"/>
        </w:rPr>
        <w:t xml:space="preserve"> uvjeta </w:t>
      </w:r>
      <w:r w:rsidRPr="00AF4BD5">
        <w:rPr>
          <w:rFonts w:eastAsia="Calibri" w:cstheme="minorHAnsi"/>
          <w:sz w:val="24"/>
          <w:szCs w:val="24"/>
        </w:rPr>
        <w:t xml:space="preserve">za </w:t>
      </w:r>
      <w:r w:rsidR="00790F18" w:rsidRPr="00AF4BD5">
        <w:rPr>
          <w:rFonts w:eastAsia="Calibri" w:cstheme="minorHAnsi"/>
          <w:sz w:val="24"/>
          <w:szCs w:val="24"/>
        </w:rPr>
        <w:t>prestan</w:t>
      </w:r>
      <w:r w:rsidRPr="00AF4BD5">
        <w:rPr>
          <w:rFonts w:eastAsia="Calibri" w:cstheme="minorHAnsi"/>
          <w:sz w:val="24"/>
          <w:szCs w:val="24"/>
        </w:rPr>
        <w:t>a</w:t>
      </w:r>
      <w:r w:rsidR="00790F18" w:rsidRPr="00AF4BD5">
        <w:rPr>
          <w:rFonts w:eastAsia="Calibri" w:cstheme="minorHAnsi"/>
          <w:sz w:val="24"/>
          <w:szCs w:val="24"/>
        </w:rPr>
        <w:t>k ugovora o radu</w:t>
      </w:r>
      <w:r>
        <w:rPr>
          <w:rFonts w:eastAsia="Calibri" w:cstheme="minorHAnsi"/>
          <w:sz w:val="24"/>
          <w:szCs w:val="24"/>
        </w:rPr>
        <w:t xml:space="preserve"> </w:t>
      </w:r>
      <w:r w:rsidR="00C702CE">
        <w:rPr>
          <w:rFonts w:eastAsia="Calibri" w:cstheme="minorHAnsi"/>
          <w:sz w:val="24"/>
          <w:szCs w:val="24"/>
        </w:rPr>
        <w:t xml:space="preserve">voditelja laboratorija </w:t>
      </w:r>
      <w:r w:rsidR="003676B6">
        <w:rPr>
          <w:rFonts w:eastAsia="Calibri" w:cstheme="minorHAnsi"/>
          <w:sz w:val="24"/>
          <w:szCs w:val="24"/>
        </w:rPr>
        <w:t>radi</w:t>
      </w:r>
      <w:r>
        <w:rPr>
          <w:rFonts w:eastAsia="Calibri" w:cstheme="minorHAnsi"/>
          <w:sz w:val="24"/>
          <w:szCs w:val="24"/>
        </w:rPr>
        <w:t xml:space="preserve"> odlaska u mirovinu</w:t>
      </w:r>
      <w:r w:rsidR="00CA2FF6">
        <w:rPr>
          <w:rFonts w:eastAsia="Calibri" w:cstheme="minorHAnsi"/>
          <w:sz w:val="24"/>
          <w:szCs w:val="24"/>
        </w:rPr>
        <w:t>, ili</w:t>
      </w:r>
    </w:p>
    <w:p w14:paraId="679EB788" w14:textId="31771DED" w:rsidR="00790F18" w:rsidRDefault="00790F18" w:rsidP="005E43FF">
      <w:pPr>
        <w:numPr>
          <w:ilvl w:val="0"/>
          <w:numId w:val="31"/>
        </w:numPr>
        <w:tabs>
          <w:tab w:val="left" w:pos="851"/>
        </w:tabs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protekom </w:t>
      </w:r>
      <w:r w:rsidR="00D047C9">
        <w:rPr>
          <w:rFonts w:eastAsia="Calibri" w:cstheme="minorHAnsi"/>
          <w:sz w:val="24"/>
          <w:szCs w:val="24"/>
        </w:rPr>
        <w:t xml:space="preserve">roka od </w:t>
      </w:r>
      <w:r w:rsidRPr="002D3D30">
        <w:rPr>
          <w:rFonts w:eastAsia="Calibri" w:cstheme="minorHAnsi"/>
          <w:sz w:val="24"/>
          <w:szCs w:val="24"/>
        </w:rPr>
        <w:t xml:space="preserve">tri mjeseca od prestanka ugovora o radu voditelja laboratorija </w:t>
      </w:r>
      <w:r w:rsidR="00AF4BD5">
        <w:rPr>
          <w:rFonts w:eastAsia="Calibri" w:cstheme="minorHAnsi"/>
          <w:sz w:val="24"/>
          <w:szCs w:val="24"/>
        </w:rPr>
        <w:t>iz</w:t>
      </w:r>
      <w:r w:rsidRPr="002D3D30">
        <w:rPr>
          <w:rFonts w:eastAsia="Calibri" w:cstheme="minorHAnsi"/>
          <w:sz w:val="24"/>
          <w:szCs w:val="24"/>
        </w:rPr>
        <w:t xml:space="preserve"> drug</w:t>
      </w:r>
      <w:r w:rsidR="00C702CE">
        <w:rPr>
          <w:rFonts w:eastAsia="Calibri" w:cstheme="minorHAnsi"/>
          <w:sz w:val="24"/>
          <w:szCs w:val="24"/>
        </w:rPr>
        <w:t>ih</w:t>
      </w:r>
      <w:r w:rsidRPr="002D3D30">
        <w:rPr>
          <w:rFonts w:eastAsia="Calibri" w:cstheme="minorHAnsi"/>
          <w:sz w:val="24"/>
          <w:szCs w:val="24"/>
        </w:rPr>
        <w:t xml:space="preserve"> </w:t>
      </w:r>
      <w:r w:rsidRPr="00EE74C0">
        <w:rPr>
          <w:rFonts w:eastAsia="Calibri" w:cstheme="minorHAnsi"/>
          <w:sz w:val="24"/>
          <w:szCs w:val="24"/>
        </w:rPr>
        <w:t>razloga, odnosno od njegov</w:t>
      </w:r>
      <w:r w:rsidR="00D047C9">
        <w:rPr>
          <w:rFonts w:eastAsia="Calibri" w:cstheme="minorHAnsi"/>
          <w:sz w:val="24"/>
          <w:szCs w:val="24"/>
        </w:rPr>
        <w:t>a</w:t>
      </w:r>
      <w:r w:rsidRPr="00EE74C0">
        <w:rPr>
          <w:rFonts w:eastAsia="Calibri" w:cstheme="minorHAnsi"/>
          <w:sz w:val="24"/>
          <w:szCs w:val="24"/>
        </w:rPr>
        <w:t xml:space="preserve"> razrješenja.</w:t>
      </w:r>
    </w:p>
    <w:p w14:paraId="4EF3BF89" w14:textId="5703EE10" w:rsidR="00790F18" w:rsidRPr="00D047C9" w:rsidRDefault="00790F18" w:rsidP="005E43FF">
      <w:pPr>
        <w:numPr>
          <w:ilvl w:val="0"/>
          <w:numId w:val="20"/>
        </w:numPr>
        <w:spacing w:before="120"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</w:rPr>
        <w:t xml:space="preserve">Dopusnica izdana na </w:t>
      </w:r>
      <w:r w:rsidR="00D047C9">
        <w:rPr>
          <w:rFonts w:eastAsia="Calibri" w:cstheme="minorHAnsi"/>
          <w:sz w:val="24"/>
        </w:rPr>
        <w:t>razdoblje</w:t>
      </w:r>
      <w:r w:rsidRPr="002D3D30">
        <w:rPr>
          <w:rFonts w:eastAsia="Calibri" w:cstheme="minorHAnsi"/>
          <w:sz w:val="24"/>
        </w:rPr>
        <w:t xml:space="preserve"> od dvije godine </w:t>
      </w:r>
      <w:r w:rsidR="00D047C9">
        <w:rPr>
          <w:rFonts w:eastAsia="Calibri" w:cstheme="minorHAnsi"/>
          <w:sz w:val="24"/>
        </w:rPr>
        <w:t xml:space="preserve">može se </w:t>
      </w:r>
      <w:r w:rsidRPr="002D3D30">
        <w:rPr>
          <w:rFonts w:eastAsia="Calibri" w:cstheme="minorHAnsi"/>
          <w:sz w:val="24"/>
        </w:rPr>
        <w:t>istom laboratoriju</w:t>
      </w:r>
      <w:r w:rsidR="00D047C9">
        <w:rPr>
          <w:rFonts w:eastAsia="Calibri" w:cstheme="minorHAnsi"/>
          <w:sz w:val="24"/>
        </w:rPr>
        <w:t xml:space="preserve"> </w:t>
      </w:r>
      <w:r w:rsidRPr="002D3D30">
        <w:rPr>
          <w:rFonts w:eastAsia="Calibri" w:cstheme="minorHAnsi"/>
          <w:sz w:val="24"/>
        </w:rPr>
        <w:t>izdati najviše dva puta</w:t>
      </w:r>
      <w:r w:rsidR="00EC11F9">
        <w:rPr>
          <w:rFonts w:eastAsia="Calibri" w:cstheme="minorHAnsi"/>
          <w:sz w:val="24"/>
        </w:rPr>
        <w:t xml:space="preserve"> uzastopno</w:t>
      </w:r>
      <w:r w:rsidRPr="002D3D30">
        <w:rPr>
          <w:rFonts w:eastAsia="Calibri" w:cstheme="minorHAnsi"/>
          <w:sz w:val="24"/>
        </w:rPr>
        <w:t>.</w:t>
      </w:r>
    </w:p>
    <w:p w14:paraId="7807D085" w14:textId="46A804C0" w:rsidR="00DD31D3" w:rsidRPr="002D3D30" w:rsidRDefault="00790F18" w:rsidP="005E43FF">
      <w:pPr>
        <w:numPr>
          <w:ilvl w:val="0"/>
          <w:numId w:val="20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Dopusnica za rad </w:t>
      </w:r>
      <w:proofErr w:type="spellStart"/>
      <w:r w:rsidRPr="002D3D30">
        <w:rPr>
          <w:rFonts w:eastAsia="Calibri" w:cstheme="minorHAnsi"/>
          <w:sz w:val="24"/>
          <w:szCs w:val="24"/>
        </w:rPr>
        <w:t>uspostavnog</w:t>
      </w:r>
      <w:proofErr w:type="spellEnd"/>
      <w:r w:rsidRPr="002D3D30">
        <w:rPr>
          <w:rFonts w:eastAsia="Calibri" w:cstheme="minorHAnsi"/>
          <w:sz w:val="24"/>
          <w:szCs w:val="24"/>
        </w:rPr>
        <w:t xml:space="preserve"> laboratorija </w:t>
      </w:r>
      <w:r w:rsidR="000E22C4">
        <w:rPr>
          <w:rFonts w:eastAsia="Calibri" w:cstheme="minorHAnsi"/>
          <w:sz w:val="24"/>
          <w:szCs w:val="24"/>
        </w:rPr>
        <w:t xml:space="preserve">može se istom laboratoriju </w:t>
      </w:r>
      <w:r w:rsidRPr="002D3D30">
        <w:rPr>
          <w:rFonts w:eastAsia="Calibri" w:cstheme="minorHAnsi"/>
          <w:sz w:val="24"/>
          <w:szCs w:val="24"/>
        </w:rPr>
        <w:t>izdati samo jed</w:t>
      </w:r>
      <w:r w:rsidR="000E22C4">
        <w:rPr>
          <w:rFonts w:eastAsia="Calibri" w:cstheme="minorHAnsi"/>
          <w:sz w:val="24"/>
          <w:szCs w:val="24"/>
        </w:rPr>
        <w:t>nom</w:t>
      </w:r>
      <w:r w:rsidRPr="002D3D30">
        <w:rPr>
          <w:rFonts w:eastAsia="Calibri" w:cstheme="minorHAnsi"/>
          <w:sz w:val="24"/>
          <w:szCs w:val="24"/>
        </w:rPr>
        <w:t>.</w:t>
      </w:r>
    </w:p>
    <w:p w14:paraId="5ED771C8" w14:textId="77777777" w:rsidR="00790F18" w:rsidRPr="002D3D30" w:rsidRDefault="00790F18" w:rsidP="00790F18">
      <w:pPr>
        <w:keepNext/>
        <w:spacing w:before="240" w:after="120" w:line="28" w:lineRule="atLeast"/>
        <w:jc w:val="center"/>
        <w:rPr>
          <w:rFonts w:eastAsia="Times New Roman" w:cstheme="minorHAnsi"/>
          <w:b/>
          <w:sz w:val="24"/>
          <w:szCs w:val="24"/>
        </w:rPr>
      </w:pPr>
      <w:r w:rsidRPr="002D3D30">
        <w:rPr>
          <w:rFonts w:eastAsia="Times New Roman" w:cstheme="minorHAnsi"/>
          <w:b/>
          <w:sz w:val="24"/>
          <w:szCs w:val="24"/>
        </w:rPr>
        <w:lastRenderedPageBreak/>
        <w:t xml:space="preserve">Članak </w:t>
      </w:r>
      <w:r w:rsidR="00563BA7">
        <w:rPr>
          <w:rFonts w:eastAsia="Times New Roman" w:cstheme="minorHAnsi"/>
          <w:b/>
          <w:sz w:val="24"/>
          <w:szCs w:val="24"/>
        </w:rPr>
        <w:t>19</w:t>
      </w:r>
      <w:r w:rsidRPr="002D3D30">
        <w:rPr>
          <w:rFonts w:eastAsia="Times New Roman" w:cstheme="minorHAnsi"/>
          <w:b/>
          <w:sz w:val="24"/>
          <w:szCs w:val="24"/>
        </w:rPr>
        <w:t>.</w:t>
      </w:r>
    </w:p>
    <w:p w14:paraId="0A34DC0D" w14:textId="3C114C09" w:rsidR="00790F18" w:rsidRPr="002D3D30" w:rsidRDefault="00790F18" w:rsidP="005E43FF">
      <w:pPr>
        <w:numPr>
          <w:ilvl w:val="0"/>
          <w:numId w:val="33"/>
        </w:numPr>
        <w:spacing w:before="120" w:after="0" w:line="20" w:lineRule="atLeast"/>
        <w:ind w:left="567" w:hanging="567"/>
        <w:jc w:val="both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</w:rPr>
        <w:t xml:space="preserve">Postupak izdavanja Dopusnice </w:t>
      </w:r>
      <w:r w:rsidR="00BF7816">
        <w:rPr>
          <w:rFonts w:eastAsia="Calibri" w:cstheme="minorHAnsi"/>
          <w:sz w:val="24"/>
        </w:rPr>
        <w:t xml:space="preserve">za nastavak rada laboratorija </w:t>
      </w:r>
      <w:r w:rsidRPr="002D3D30">
        <w:rPr>
          <w:rFonts w:eastAsia="Calibri" w:cstheme="minorHAnsi"/>
          <w:sz w:val="24"/>
        </w:rPr>
        <w:t>pokreće se:</w:t>
      </w:r>
    </w:p>
    <w:p w14:paraId="28EAA2C2" w14:textId="2611E3B2" w:rsidR="000B7CFD" w:rsidRPr="002D3D30" w:rsidRDefault="002D193B" w:rsidP="005E43FF">
      <w:pPr>
        <w:numPr>
          <w:ilvl w:val="0"/>
          <w:numId w:val="22"/>
        </w:numPr>
        <w:spacing w:after="0" w:line="20" w:lineRule="atLeast"/>
        <w:ind w:left="851" w:hanging="284"/>
        <w:contextualSpacing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 xml:space="preserve">najkasnije </w:t>
      </w:r>
      <w:r w:rsidR="00790F18" w:rsidRPr="002D3D30">
        <w:rPr>
          <w:rFonts w:eastAsia="Calibri" w:cstheme="minorHAnsi"/>
          <w:sz w:val="24"/>
        </w:rPr>
        <w:t xml:space="preserve">tri mjeseca prije isteka </w:t>
      </w:r>
      <w:r>
        <w:rPr>
          <w:rFonts w:eastAsia="Calibri" w:cstheme="minorHAnsi"/>
          <w:sz w:val="24"/>
        </w:rPr>
        <w:t>važeće</w:t>
      </w:r>
      <w:r w:rsidR="00790F18" w:rsidRPr="002D3D30">
        <w:rPr>
          <w:rFonts w:eastAsia="Calibri" w:cstheme="minorHAnsi"/>
          <w:sz w:val="24"/>
        </w:rPr>
        <w:t xml:space="preserve"> Dopusnic</w:t>
      </w:r>
      <w:r>
        <w:rPr>
          <w:rFonts w:eastAsia="Calibri" w:cstheme="minorHAnsi"/>
          <w:sz w:val="24"/>
        </w:rPr>
        <w:t>e</w:t>
      </w:r>
    </w:p>
    <w:p w14:paraId="4C72C39E" w14:textId="59D628F9" w:rsidR="000B7CFD" w:rsidRPr="002D3D30" w:rsidRDefault="002D193B" w:rsidP="005E43FF">
      <w:pPr>
        <w:numPr>
          <w:ilvl w:val="0"/>
          <w:numId w:val="22"/>
        </w:numPr>
        <w:spacing w:after="0" w:line="20" w:lineRule="atLeast"/>
        <w:ind w:left="851" w:hanging="284"/>
        <w:contextualSpacing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 xml:space="preserve">najkasnije </w:t>
      </w:r>
      <w:r w:rsidR="00790F18" w:rsidRPr="002D3D30">
        <w:rPr>
          <w:rFonts w:eastAsia="Calibri" w:cstheme="minorHAnsi"/>
          <w:sz w:val="24"/>
        </w:rPr>
        <w:t xml:space="preserve">tri mjeseca prije </w:t>
      </w:r>
      <w:r w:rsidR="00BF7816">
        <w:rPr>
          <w:rFonts w:eastAsia="Calibri" w:cstheme="minorHAnsi"/>
          <w:sz w:val="24"/>
          <w:szCs w:val="24"/>
        </w:rPr>
        <w:t xml:space="preserve">stjecanja uvjeta </w:t>
      </w:r>
      <w:r w:rsidR="00BF7816" w:rsidRPr="00AF4BD5">
        <w:rPr>
          <w:rFonts w:eastAsia="Calibri" w:cstheme="minorHAnsi"/>
          <w:sz w:val="24"/>
          <w:szCs w:val="24"/>
        </w:rPr>
        <w:t>za prestanak ugovora o radu</w:t>
      </w:r>
      <w:r w:rsidR="00BF7816">
        <w:rPr>
          <w:rFonts w:eastAsia="Calibri" w:cstheme="minorHAnsi"/>
          <w:sz w:val="24"/>
          <w:szCs w:val="24"/>
        </w:rPr>
        <w:t xml:space="preserve"> voditelja laboratorija </w:t>
      </w:r>
      <w:r w:rsidR="003676B6">
        <w:rPr>
          <w:rFonts w:eastAsia="Calibri" w:cstheme="minorHAnsi"/>
          <w:sz w:val="24"/>
          <w:szCs w:val="24"/>
        </w:rPr>
        <w:t>radi</w:t>
      </w:r>
      <w:r w:rsidR="00BF7816">
        <w:rPr>
          <w:rFonts w:eastAsia="Calibri" w:cstheme="minorHAnsi"/>
          <w:sz w:val="24"/>
          <w:szCs w:val="24"/>
        </w:rPr>
        <w:t xml:space="preserve"> odlaska u mirovinu</w:t>
      </w:r>
      <w:r w:rsidR="00CA2FF6">
        <w:rPr>
          <w:rFonts w:eastAsia="Calibri" w:cstheme="minorHAnsi"/>
          <w:sz w:val="24"/>
          <w:szCs w:val="24"/>
        </w:rPr>
        <w:t>, ili</w:t>
      </w:r>
    </w:p>
    <w:p w14:paraId="69C767C0" w14:textId="5F3DA53F" w:rsidR="00790F18" w:rsidRPr="00356F39" w:rsidRDefault="00790F18" w:rsidP="005E43FF">
      <w:pPr>
        <w:numPr>
          <w:ilvl w:val="0"/>
          <w:numId w:val="22"/>
        </w:numPr>
        <w:spacing w:after="0" w:line="20" w:lineRule="atLeast"/>
        <w:ind w:left="851" w:hanging="284"/>
        <w:contextualSpacing/>
        <w:jc w:val="both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</w:rPr>
        <w:t>u roku od tri mjeseca nakon</w:t>
      </w:r>
      <w:r w:rsidRPr="002D3D30">
        <w:rPr>
          <w:rFonts w:eastAsia="Calibri" w:cstheme="minorHAnsi"/>
          <w:sz w:val="24"/>
          <w:szCs w:val="24"/>
        </w:rPr>
        <w:t xml:space="preserve"> prestanka </w:t>
      </w:r>
      <w:r w:rsidRPr="002D3D30">
        <w:rPr>
          <w:rFonts w:eastAsia="Calibri" w:cstheme="minorHAnsi"/>
          <w:sz w:val="24"/>
        </w:rPr>
        <w:t xml:space="preserve">ugovora o radu </w:t>
      </w:r>
      <w:r w:rsidRPr="002D3D30">
        <w:rPr>
          <w:rFonts w:eastAsia="Calibri" w:cstheme="minorHAnsi"/>
          <w:sz w:val="24"/>
          <w:szCs w:val="24"/>
        </w:rPr>
        <w:t xml:space="preserve">voditelja laboratorija </w:t>
      </w:r>
      <w:r w:rsidR="00BF7816">
        <w:rPr>
          <w:rFonts w:eastAsia="Calibri" w:cstheme="minorHAnsi"/>
          <w:sz w:val="24"/>
          <w:szCs w:val="24"/>
        </w:rPr>
        <w:t>iz</w:t>
      </w:r>
      <w:r w:rsidRPr="002D3D30">
        <w:rPr>
          <w:rFonts w:eastAsia="Calibri" w:cstheme="minorHAnsi"/>
          <w:sz w:val="24"/>
          <w:szCs w:val="24"/>
        </w:rPr>
        <w:t xml:space="preserve"> drug</w:t>
      </w:r>
      <w:r w:rsidR="00BF7816">
        <w:rPr>
          <w:rFonts w:eastAsia="Calibri" w:cstheme="minorHAnsi"/>
          <w:sz w:val="24"/>
          <w:szCs w:val="24"/>
        </w:rPr>
        <w:t>ih</w:t>
      </w:r>
      <w:r w:rsidRPr="002D3D30">
        <w:rPr>
          <w:rFonts w:eastAsia="Calibri" w:cstheme="minorHAnsi"/>
          <w:sz w:val="24"/>
          <w:szCs w:val="24"/>
        </w:rPr>
        <w:t xml:space="preserve"> razloga</w:t>
      </w:r>
      <w:r w:rsidRPr="00356F39">
        <w:rPr>
          <w:rFonts w:eastAsia="Calibri" w:cstheme="minorHAnsi"/>
          <w:sz w:val="24"/>
          <w:szCs w:val="24"/>
        </w:rPr>
        <w:t>, odnosno od njegov</w:t>
      </w:r>
      <w:r w:rsidR="002D193B">
        <w:rPr>
          <w:rFonts w:eastAsia="Calibri" w:cstheme="minorHAnsi"/>
          <w:sz w:val="24"/>
          <w:szCs w:val="24"/>
        </w:rPr>
        <w:t>a</w:t>
      </w:r>
      <w:r w:rsidRPr="00356F39">
        <w:rPr>
          <w:rFonts w:eastAsia="Calibri" w:cstheme="minorHAnsi"/>
          <w:sz w:val="24"/>
          <w:szCs w:val="24"/>
        </w:rPr>
        <w:t xml:space="preserve"> razrješenja.</w:t>
      </w:r>
    </w:p>
    <w:p w14:paraId="53D4848B" w14:textId="647B1158" w:rsidR="00356F39" w:rsidRPr="008B5F89" w:rsidRDefault="00790F18" w:rsidP="005E43FF">
      <w:pPr>
        <w:numPr>
          <w:ilvl w:val="0"/>
          <w:numId w:val="33"/>
        </w:numPr>
        <w:tabs>
          <w:tab w:val="left" w:pos="567"/>
        </w:tabs>
        <w:spacing w:before="120" w:after="0" w:line="20" w:lineRule="atLeast"/>
        <w:ind w:left="567" w:hanging="567"/>
        <w:jc w:val="both"/>
        <w:rPr>
          <w:rFonts w:eastAsia="Calibri" w:cstheme="minorHAnsi"/>
          <w:sz w:val="24"/>
        </w:rPr>
      </w:pPr>
      <w:r w:rsidRPr="008B5F89">
        <w:rPr>
          <w:rFonts w:eastAsia="Calibri" w:cstheme="minorHAnsi"/>
          <w:sz w:val="24"/>
        </w:rPr>
        <w:t xml:space="preserve">Ako je prethodno izdana Dopusnica istekla tijekom postupka izdavanja nove Dopusnice, Upravno vijeće </w:t>
      </w:r>
      <w:r w:rsidR="002D193B" w:rsidRPr="008B5F89">
        <w:rPr>
          <w:rFonts w:eastAsia="Calibri" w:cstheme="minorHAnsi"/>
          <w:sz w:val="24"/>
        </w:rPr>
        <w:t>može,</w:t>
      </w:r>
      <w:r w:rsidRPr="008B5F89">
        <w:rPr>
          <w:rFonts w:eastAsia="Calibri" w:cstheme="minorHAnsi"/>
          <w:sz w:val="24"/>
        </w:rPr>
        <w:t xml:space="preserve"> na prijedlog ravnatelja, </w:t>
      </w:r>
      <w:r w:rsidR="002D193B" w:rsidRPr="008B5F89">
        <w:rPr>
          <w:rFonts w:eastAsia="Calibri" w:cstheme="minorHAnsi"/>
          <w:sz w:val="24"/>
        </w:rPr>
        <w:t xml:space="preserve">privremeno produžiti važenje </w:t>
      </w:r>
      <w:r w:rsidRPr="008B5F89">
        <w:rPr>
          <w:rFonts w:eastAsia="Calibri" w:cstheme="minorHAnsi"/>
          <w:sz w:val="24"/>
        </w:rPr>
        <w:t>prethodn</w:t>
      </w:r>
      <w:r w:rsidR="002D193B" w:rsidRPr="008B5F89">
        <w:rPr>
          <w:rFonts w:eastAsia="Calibri" w:cstheme="minorHAnsi"/>
          <w:sz w:val="24"/>
        </w:rPr>
        <w:t>e</w:t>
      </w:r>
      <w:r w:rsidRPr="008B5F89">
        <w:rPr>
          <w:rFonts w:eastAsia="Calibri" w:cstheme="minorHAnsi"/>
          <w:sz w:val="24"/>
        </w:rPr>
        <w:t xml:space="preserve"> Dopusnic</w:t>
      </w:r>
      <w:r w:rsidR="002D193B" w:rsidRPr="008B5F89">
        <w:rPr>
          <w:rFonts w:eastAsia="Calibri" w:cstheme="minorHAnsi"/>
          <w:sz w:val="24"/>
        </w:rPr>
        <w:t>e</w:t>
      </w:r>
      <w:r w:rsidR="003C4965" w:rsidRPr="008B5F89">
        <w:rPr>
          <w:rFonts w:eastAsia="Calibri" w:cstheme="minorHAnsi"/>
          <w:sz w:val="24"/>
        </w:rPr>
        <w:t>,</w:t>
      </w:r>
      <w:r w:rsidRPr="008B5F89">
        <w:rPr>
          <w:rFonts w:eastAsia="Calibri" w:cstheme="minorHAnsi"/>
          <w:sz w:val="24"/>
        </w:rPr>
        <w:t xml:space="preserve"> do</w:t>
      </w:r>
      <w:r w:rsidR="00BF7816" w:rsidRPr="008B5F89">
        <w:rPr>
          <w:rFonts w:eastAsia="Calibri" w:cstheme="minorHAnsi"/>
          <w:sz w:val="24"/>
        </w:rPr>
        <w:t xml:space="preserve"> stupanja na snagu nove Dopusnice odnosno odluke kojom se odbija prijedlog za izdavanje dopusnice z</w:t>
      </w:r>
      <w:r w:rsidR="002D3FE4" w:rsidRPr="008B5F89">
        <w:rPr>
          <w:rFonts w:eastAsia="Calibri" w:cstheme="minorHAnsi"/>
          <w:sz w:val="24"/>
        </w:rPr>
        <w:t>a rad laboratorija</w:t>
      </w:r>
      <w:r w:rsidRPr="008B5F89">
        <w:rPr>
          <w:rFonts w:eastAsia="Calibri" w:cstheme="minorHAnsi"/>
          <w:sz w:val="24"/>
        </w:rPr>
        <w:t>.</w:t>
      </w:r>
    </w:p>
    <w:p w14:paraId="6055524E" w14:textId="58C0F131" w:rsidR="001853A3" w:rsidRPr="008B5F89" w:rsidRDefault="00E66F27" w:rsidP="005E43FF">
      <w:pPr>
        <w:numPr>
          <w:ilvl w:val="0"/>
          <w:numId w:val="33"/>
        </w:numPr>
        <w:tabs>
          <w:tab w:val="left" w:pos="567"/>
        </w:tabs>
        <w:spacing w:before="120" w:after="0" w:line="20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8B5F89">
        <w:rPr>
          <w:sz w:val="24"/>
          <w:szCs w:val="24"/>
        </w:rPr>
        <w:t>Ako je u tijeku postupak izdavanja Dopusnice za rad novog laboratorija</w:t>
      </w:r>
      <w:r w:rsidR="008B5F89">
        <w:rPr>
          <w:sz w:val="24"/>
          <w:szCs w:val="24"/>
        </w:rPr>
        <w:t>,</w:t>
      </w:r>
      <w:r w:rsidRPr="008B5F89">
        <w:rPr>
          <w:sz w:val="24"/>
          <w:szCs w:val="24"/>
        </w:rPr>
        <w:t xml:space="preserve"> koji uključuje zaposlenike iz već ustrojenog laboratorija</w:t>
      </w:r>
      <w:r w:rsidR="00E450C9" w:rsidRPr="008B5F89">
        <w:rPr>
          <w:sz w:val="24"/>
          <w:szCs w:val="24"/>
        </w:rPr>
        <w:t xml:space="preserve"> ili centra</w:t>
      </w:r>
      <w:r w:rsidRPr="008B5F89">
        <w:rPr>
          <w:sz w:val="24"/>
          <w:szCs w:val="24"/>
        </w:rPr>
        <w:t>, Upravno vijeće može, na prijedlog ravnatelja, radi osiguranja kontinuiteta ustrojstvene jedinice i omogućavanja neometanog obavljanja znanstvenog rada, privremeno produžiti važenje Dopusnice izdane za rad ustrojenog laboratorija</w:t>
      </w:r>
      <w:r w:rsidR="00E450C9" w:rsidRPr="008B5F89">
        <w:rPr>
          <w:sz w:val="24"/>
          <w:szCs w:val="24"/>
        </w:rPr>
        <w:t xml:space="preserve"> ili centra</w:t>
      </w:r>
      <w:r w:rsidR="001853A3" w:rsidRPr="008B5F89">
        <w:rPr>
          <w:sz w:val="24"/>
          <w:szCs w:val="24"/>
        </w:rPr>
        <w:t xml:space="preserve"> do stupanja na snagu Dopusnice za rad novog laboratorija, odnosno do stupanja na snagu odluke kojom se odbija prijedlog za izdavanje dopusnice.</w:t>
      </w:r>
    </w:p>
    <w:p w14:paraId="1AEDA15D" w14:textId="77777777" w:rsidR="00790F18" w:rsidRPr="002D3D30" w:rsidRDefault="00790F18" w:rsidP="008B5F89">
      <w:pPr>
        <w:spacing w:before="24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>Članak 2</w:t>
      </w:r>
      <w:r w:rsidR="00563BA7">
        <w:rPr>
          <w:rFonts w:eastAsia="Calibri" w:cstheme="minorHAnsi"/>
          <w:b/>
          <w:sz w:val="24"/>
          <w:szCs w:val="24"/>
        </w:rPr>
        <w:t>0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29543099" w14:textId="0130B44B" w:rsidR="00790F18" w:rsidRPr="002D3D30" w:rsidRDefault="00790F18" w:rsidP="005E43FF">
      <w:pPr>
        <w:numPr>
          <w:ilvl w:val="0"/>
          <w:numId w:val="21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Postupak izdavanja Dopusnice pokreće predlagatelj laboratorija podnošenjem prijedloga za izdavanje dopusnice za rad laboratorija predstojniku zavoda.</w:t>
      </w:r>
    </w:p>
    <w:p w14:paraId="1DD91FD2" w14:textId="77777777" w:rsidR="00790F18" w:rsidRPr="002D3D30" w:rsidRDefault="00790F18" w:rsidP="005E43FF">
      <w:pPr>
        <w:numPr>
          <w:ilvl w:val="0"/>
          <w:numId w:val="21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Vijeće zavoda donosi mišljenje o podnesenom prijedlogu za izdavanje dopusnice za rad laboratorija.</w:t>
      </w:r>
    </w:p>
    <w:p w14:paraId="2DA684A5" w14:textId="77777777" w:rsidR="00D1689B" w:rsidRDefault="00790F18" w:rsidP="005E43FF">
      <w:pPr>
        <w:numPr>
          <w:ilvl w:val="0"/>
          <w:numId w:val="21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Predstojnik zavoda prijedlog za izdavanje dopusnice za rad laboratorija, zajedno s mišljenjem vijeća zavoda, dostavlja Znanstvenom vijeću.</w:t>
      </w:r>
    </w:p>
    <w:p w14:paraId="683B811C" w14:textId="05CE60FE" w:rsidR="00D1689B" w:rsidRPr="00D1689B" w:rsidRDefault="00D1689B" w:rsidP="005E43FF">
      <w:pPr>
        <w:numPr>
          <w:ilvl w:val="0"/>
          <w:numId w:val="21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D1689B">
        <w:rPr>
          <w:rFonts w:eastAsia="Calibri" w:cstheme="minorHAnsi"/>
          <w:sz w:val="24"/>
          <w:szCs w:val="24"/>
        </w:rPr>
        <w:t>U postupku izdavanja Dopusnice provodi se vrednovanje laboratorija</w:t>
      </w:r>
      <w:r w:rsidR="00601A9C">
        <w:rPr>
          <w:rFonts w:eastAsia="Calibri" w:cstheme="minorHAnsi"/>
          <w:sz w:val="24"/>
          <w:szCs w:val="24"/>
        </w:rPr>
        <w:t>,</w:t>
      </w:r>
      <w:r w:rsidRPr="00D1689B">
        <w:rPr>
          <w:rFonts w:eastAsia="Calibri" w:cstheme="minorHAnsi"/>
          <w:sz w:val="24"/>
          <w:szCs w:val="24"/>
        </w:rPr>
        <w:t xml:space="preserve"> u </w:t>
      </w:r>
      <w:r w:rsidR="00C00CAA">
        <w:rPr>
          <w:rFonts w:eastAsia="Calibri" w:cstheme="minorHAnsi"/>
          <w:sz w:val="24"/>
          <w:szCs w:val="24"/>
        </w:rPr>
        <w:t>okviru</w:t>
      </w:r>
      <w:r w:rsidRPr="00D1689B">
        <w:rPr>
          <w:rFonts w:eastAsia="Calibri" w:cstheme="minorHAnsi"/>
          <w:sz w:val="24"/>
          <w:szCs w:val="24"/>
        </w:rPr>
        <w:t xml:space="preserve"> kojeg se utvrđuje ispunjavanje kriterija </w:t>
      </w:r>
      <w:r w:rsidR="00C00CAA">
        <w:rPr>
          <w:rFonts w:eastAsia="Calibri" w:cstheme="minorHAnsi"/>
          <w:sz w:val="24"/>
          <w:szCs w:val="24"/>
        </w:rPr>
        <w:t>propisanih</w:t>
      </w:r>
      <w:r w:rsidRPr="00D1689B">
        <w:rPr>
          <w:rFonts w:eastAsia="Calibri" w:cstheme="minorHAnsi"/>
          <w:sz w:val="24"/>
          <w:szCs w:val="24"/>
        </w:rPr>
        <w:t xml:space="preserve"> Pravilnik</w:t>
      </w:r>
      <w:r w:rsidR="00C00CAA">
        <w:rPr>
          <w:rFonts w:eastAsia="Calibri" w:cstheme="minorHAnsi"/>
          <w:sz w:val="24"/>
          <w:szCs w:val="24"/>
        </w:rPr>
        <w:t>om</w:t>
      </w:r>
      <w:r w:rsidRPr="00D1689B">
        <w:rPr>
          <w:rFonts w:eastAsia="Calibri" w:cstheme="minorHAnsi"/>
          <w:sz w:val="24"/>
          <w:szCs w:val="24"/>
        </w:rPr>
        <w:t xml:space="preserve"> o kriterijima za izdavanje dopusnice za rad laboratorija.</w:t>
      </w:r>
    </w:p>
    <w:p w14:paraId="4DD500D6" w14:textId="77777777" w:rsidR="00790F18" w:rsidRPr="002D3D30" w:rsidRDefault="00790F18" w:rsidP="005E43FF">
      <w:pPr>
        <w:numPr>
          <w:ilvl w:val="0"/>
          <w:numId w:val="21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Znanstveno vijeće donosi odluku o pokretanju postupka vrednovanja laboratorija i imenuje </w:t>
      </w:r>
      <w:r w:rsidR="005349AB">
        <w:rPr>
          <w:rFonts w:eastAsia="Calibri" w:cstheme="minorHAnsi"/>
          <w:sz w:val="24"/>
          <w:szCs w:val="24"/>
        </w:rPr>
        <w:t>P</w:t>
      </w:r>
      <w:r w:rsidRPr="002D3D30">
        <w:rPr>
          <w:rFonts w:eastAsia="Calibri" w:cstheme="minorHAnsi"/>
          <w:sz w:val="24"/>
          <w:szCs w:val="24"/>
        </w:rPr>
        <w:t>ovjerenstvo za vrednovanje.</w:t>
      </w:r>
    </w:p>
    <w:p w14:paraId="7F8E00A2" w14:textId="21A3C80F" w:rsidR="00790F18" w:rsidRPr="002D3D30" w:rsidRDefault="00790F18" w:rsidP="005E43FF">
      <w:pPr>
        <w:numPr>
          <w:ilvl w:val="0"/>
          <w:numId w:val="21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Povjerenstvo za vrednovanje laboratorija </w:t>
      </w:r>
      <w:r w:rsidRPr="00356F39">
        <w:rPr>
          <w:rFonts w:eastAsia="Calibri" w:cstheme="minorHAnsi"/>
          <w:sz w:val="24"/>
          <w:szCs w:val="24"/>
        </w:rPr>
        <w:t>čine ravnatelj, predsjednik</w:t>
      </w:r>
      <w:r w:rsidRPr="002D3D30">
        <w:rPr>
          <w:rFonts w:eastAsia="Calibri" w:cstheme="minorHAnsi"/>
          <w:sz w:val="24"/>
          <w:szCs w:val="24"/>
        </w:rPr>
        <w:t xml:space="preserve"> Znanstvenog vijeća, predsjednik znanstvenog vijeća struke</w:t>
      </w:r>
      <w:r w:rsidR="00F82F34" w:rsidRPr="002D3D30">
        <w:rPr>
          <w:rFonts w:eastAsia="Calibri" w:cstheme="minorHAnsi"/>
          <w:sz w:val="24"/>
          <w:szCs w:val="24"/>
        </w:rPr>
        <w:t xml:space="preserve"> relevantno</w:t>
      </w:r>
      <w:r w:rsidR="00D45DEB" w:rsidRPr="002D3D30">
        <w:rPr>
          <w:rFonts w:eastAsia="Calibri" w:cstheme="minorHAnsi"/>
          <w:sz w:val="24"/>
          <w:szCs w:val="24"/>
        </w:rPr>
        <w:t>g</w:t>
      </w:r>
      <w:r w:rsidR="00F82F34" w:rsidRPr="002D3D30">
        <w:rPr>
          <w:rFonts w:eastAsia="Calibri" w:cstheme="minorHAnsi"/>
          <w:sz w:val="24"/>
          <w:szCs w:val="24"/>
        </w:rPr>
        <w:t xml:space="preserve"> za područje rada predloženog laboratorija</w:t>
      </w:r>
      <w:r w:rsidRPr="002D3D30">
        <w:rPr>
          <w:rFonts w:eastAsia="Calibri" w:cstheme="minorHAnsi"/>
          <w:sz w:val="24"/>
          <w:szCs w:val="24"/>
        </w:rPr>
        <w:t xml:space="preserve">, predstojnik zavoda unutar kojeg je laboratorij ustrojen </w:t>
      </w:r>
      <w:r w:rsidR="00D559AB">
        <w:rPr>
          <w:rFonts w:eastAsia="Calibri" w:cstheme="minorHAnsi"/>
          <w:sz w:val="24"/>
          <w:szCs w:val="24"/>
        </w:rPr>
        <w:t>(ili se</w:t>
      </w:r>
      <w:r w:rsidRPr="002D3D30">
        <w:rPr>
          <w:rFonts w:eastAsia="Calibri" w:cstheme="minorHAnsi"/>
          <w:sz w:val="24"/>
          <w:szCs w:val="24"/>
        </w:rPr>
        <w:t xml:space="preserve"> ustrojava</w:t>
      </w:r>
      <w:r w:rsidR="00D559AB">
        <w:rPr>
          <w:rFonts w:eastAsia="Calibri" w:cstheme="minorHAnsi"/>
          <w:sz w:val="24"/>
          <w:szCs w:val="24"/>
        </w:rPr>
        <w:t>)</w:t>
      </w:r>
      <w:r w:rsidRPr="002D3D30">
        <w:rPr>
          <w:rFonts w:eastAsia="Calibri" w:cstheme="minorHAnsi"/>
          <w:sz w:val="24"/>
          <w:szCs w:val="24"/>
        </w:rPr>
        <w:t xml:space="preserve"> i jedan znanstvenik iz područja </w:t>
      </w:r>
      <w:r w:rsidR="00F82F34" w:rsidRPr="002D3D30">
        <w:rPr>
          <w:rFonts w:eastAsia="Calibri" w:cstheme="minorHAnsi"/>
          <w:sz w:val="24"/>
          <w:szCs w:val="24"/>
        </w:rPr>
        <w:t>rada</w:t>
      </w:r>
      <w:r w:rsidRPr="002D3D30">
        <w:rPr>
          <w:rFonts w:eastAsia="Calibri" w:cstheme="minorHAnsi"/>
          <w:sz w:val="24"/>
          <w:szCs w:val="24"/>
        </w:rPr>
        <w:t xml:space="preserve"> labo</w:t>
      </w:r>
      <w:r w:rsidR="00A20484" w:rsidRPr="002D3D30">
        <w:rPr>
          <w:rFonts w:eastAsia="Calibri" w:cstheme="minorHAnsi"/>
          <w:sz w:val="24"/>
          <w:szCs w:val="24"/>
        </w:rPr>
        <w:t>ratorija</w:t>
      </w:r>
      <w:r w:rsidR="00D559AB">
        <w:rPr>
          <w:rFonts w:eastAsia="Calibri" w:cstheme="minorHAnsi"/>
          <w:sz w:val="24"/>
          <w:szCs w:val="24"/>
        </w:rPr>
        <w:t>,</w:t>
      </w:r>
      <w:r w:rsidR="00A20484" w:rsidRPr="002D3D30">
        <w:rPr>
          <w:rFonts w:eastAsia="Calibri" w:cstheme="minorHAnsi"/>
          <w:sz w:val="24"/>
          <w:szCs w:val="24"/>
        </w:rPr>
        <w:t xml:space="preserve"> iz ili izvan Instituta,</w:t>
      </w:r>
      <w:r w:rsidRPr="002D3D30">
        <w:rPr>
          <w:rFonts w:eastAsia="Calibri" w:cstheme="minorHAnsi"/>
          <w:sz w:val="24"/>
          <w:szCs w:val="24"/>
        </w:rPr>
        <w:t xml:space="preserve"> kojeg predlaže </w:t>
      </w:r>
      <w:r w:rsidR="00A20484" w:rsidRPr="002D3D30">
        <w:rPr>
          <w:rFonts w:eastAsia="Calibri" w:cstheme="minorHAnsi"/>
          <w:sz w:val="24"/>
          <w:szCs w:val="24"/>
        </w:rPr>
        <w:t xml:space="preserve">relevantno </w:t>
      </w:r>
      <w:r w:rsidRPr="002D3D30">
        <w:rPr>
          <w:rFonts w:eastAsia="Calibri" w:cstheme="minorHAnsi"/>
          <w:sz w:val="24"/>
          <w:szCs w:val="24"/>
        </w:rPr>
        <w:t>znanstveno vijeće struke.</w:t>
      </w:r>
    </w:p>
    <w:p w14:paraId="05BB4077" w14:textId="6C19C67C" w:rsidR="00790F18" w:rsidRPr="002D3D30" w:rsidRDefault="00E51C80" w:rsidP="005E43FF">
      <w:pPr>
        <w:numPr>
          <w:ilvl w:val="0"/>
          <w:numId w:val="21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 slučaju sukoba interesa</w:t>
      </w:r>
      <w:r w:rsidR="00790F18" w:rsidRPr="002D3D30">
        <w:rPr>
          <w:rFonts w:eastAsia="Calibri" w:cstheme="minorHAnsi"/>
          <w:sz w:val="24"/>
          <w:szCs w:val="24"/>
        </w:rPr>
        <w:t xml:space="preserve"> član</w:t>
      </w:r>
      <w:r>
        <w:rPr>
          <w:rFonts w:eastAsia="Calibri" w:cstheme="minorHAnsi"/>
          <w:sz w:val="24"/>
          <w:szCs w:val="24"/>
        </w:rPr>
        <w:t>a</w:t>
      </w:r>
      <w:r w:rsidR="00790F18" w:rsidRPr="002D3D30">
        <w:rPr>
          <w:rFonts w:eastAsia="Calibri" w:cstheme="minorHAnsi"/>
          <w:sz w:val="24"/>
          <w:szCs w:val="24"/>
        </w:rPr>
        <w:t xml:space="preserve"> Povjerenstva za vrednovanje laboratorija u određenom postupku </w:t>
      </w:r>
      <w:r>
        <w:rPr>
          <w:rFonts w:eastAsia="Calibri" w:cstheme="minorHAnsi"/>
          <w:sz w:val="24"/>
          <w:szCs w:val="24"/>
        </w:rPr>
        <w:t>vrednovanja</w:t>
      </w:r>
      <w:r w:rsidR="00790F18" w:rsidRPr="002D3D30">
        <w:rPr>
          <w:rFonts w:eastAsia="Calibri" w:cstheme="minorHAnsi"/>
          <w:sz w:val="24"/>
          <w:szCs w:val="24"/>
        </w:rPr>
        <w:t>, Znanstveno vijeće će umjesto te osobe u Povjerenstvo imenovati drugog znanstvenika iz ili izvan Instituta.</w:t>
      </w:r>
    </w:p>
    <w:p w14:paraId="7BA4C136" w14:textId="50B72C83" w:rsidR="00790F18" w:rsidRPr="002D3D30" w:rsidRDefault="00790F18" w:rsidP="005E43FF">
      <w:pPr>
        <w:numPr>
          <w:ilvl w:val="0"/>
          <w:numId w:val="21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Povjerenstvo za vrednovanje laboratorija</w:t>
      </w:r>
      <w:r w:rsidR="005349AB">
        <w:rPr>
          <w:rFonts w:eastAsia="Calibri" w:cstheme="minorHAnsi"/>
          <w:sz w:val="24"/>
          <w:szCs w:val="24"/>
        </w:rPr>
        <w:t>,</w:t>
      </w:r>
      <w:r w:rsidRPr="002D3D30">
        <w:rPr>
          <w:rFonts w:eastAsia="Calibri" w:cstheme="minorHAnsi"/>
          <w:sz w:val="24"/>
          <w:szCs w:val="24"/>
        </w:rPr>
        <w:t xml:space="preserve"> na </w:t>
      </w:r>
      <w:r w:rsidRPr="001D21FF">
        <w:rPr>
          <w:rFonts w:eastAsia="Calibri" w:cstheme="minorHAnsi"/>
          <w:sz w:val="24"/>
          <w:szCs w:val="24"/>
        </w:rPr>
        <w:t xml:space="preserve">temelju </w:t>
      </w:r>
      <w:proofErr w:type="spellStart"/>
      <w:r w:rsidRPr="001D21FF">
        <w:rPr>
          <w:rFonts w:eastAsia="Calibri" w:cstheme="minorHAnsi"/>
          <w:sz w:val="24"/>
          <w:szCs w:val="24"/>
        </w:rPr>
        <w:t>istorazinske</w:t>
      </w:r>
      <w:proofErr w:type="spellEnd"/>
      <w:r w:rsidRPr="001D21FF">
        <w:rPr>
          <w:rFonts w:eastAsia="Calibri" w:cstheme="minorHAnsi"/>
          <w:sz w:val="24"/>
          <w:szCs w:val="24"/>
        </w:rPr>
        <w:t xml:space="preserve"> stručne</w:t>
      </w:r>
      <w:r w:rsidRPr="002D3D30">
        <w:rPr>
          <w:rFonts w:eastAsia="Calibri" w:cstheme="minorHAnsi"/>
          <w:sz w:val="24"/>
          <w:szCs w:val="24"/>
        </w:rPr>
        <w:t xml:space="preserve"> prosudbe (</w:t>
      </w:r>
      <w:proofErr w:type="spellStart"/>
      <w:r w:rsidRPr="002D3D30">
        <w:rPr>
          <w:rFonts w:eastAsia="Calibri" w:cstheme="minorHAnsi"/>
          <w:i/>
          <w:sz w:val="24"/>
          <w:szCs w:val="24"/>
        </w:rPr>
        <w:t>Peer</w:t>
      </w:r>
      <w:proofErr w:type="spellEnd"/>
      <w:r w:rsidRPr="002D3D30">
        <w:rPr>
          <w:rFonts w:eastAsia="Calibri" w:cstheme="minorHAnsi"/>
          <w:i/>
          <w:sz w:val="24"/>
          <w:szCs w:val="24"/>
        </w:rPr>
        <w:t xml:space="preserve"> </w:t>
      </w:r>
      <w:proofErr w:type="spellStart"/>
      <w:r w:rsidRPr="002D3D30">
        <w:rPr>
          <w:rFonts w:eastAsia="Calibri" w:cstheme="minorHAnsi"/>
          <w:i/>
          <w:sz w:val="24"/>
          <w:szCs w:val="24"/>
        </w:rPr>
        <w:t>Review</w:t>
      </w:r>
      <w:proofErr w:type="spellEnd"/>
      <w:r w:rsidRPr="002D3D30">
        <w:rPr>
          <w:rFonts w:eastAsia="Calibri" w:cstheme="minorHAnsi"/>
          <w:sz w:val="24"/>
          <w:szCs w:val="24"/>
        </w:rPr>
        <w:t xml:space="preserve">), </w:t>
      </w:r>
      <w:r w:rsidR="009A42F3" w:rsidRPr="002D3D30">
        <w:rPr>
          <w:rFonts w:eastAsia="Calibri" w:cstheme="minorHAnsi"/>
          <w:sz w:val="24"/>
          <w:szCs w:val="24"/>
        </w:rPr>
        <w:t>u skladu s Pravilnikom o kriterijima za izdavanje dopusnice za rad laboratorija,</w:t>
      </w:r>
      <w:r w:rsidR="009A42F3">
        <w:rPr>
          <w:rFonts w:eastAsia="Calibri" w:cstheme="minorHAnsi"/>
          <w:sz w:val="24"/>
          <w:szCs w:val="24"/>
        </w:rPr>
        <w:t xml:space="preserve"> </w:t>
      </w:r>
      <w:r w:rsidRPr="002D3D30">
        <w:rPr>
          <w:rFonts w:eastAsia="Calibri" w:cstheme="minorHAnsi"/>
          <w:sz w:val="24"/>
          <w:szCs w:val="24"/>
        </w:rPr>
        <w:t xml:space="preserve">utvrđuje ispunjavanje kriterija za izdavanje Dopusnice, daje procjenu glavnih snaga i slabosti predloženog laboratorija, komentare i preporuke te predlaže </w:t>
      </w:r>
      <w:r w:rsidRPr="002D3D30">
        <w:rPr>
          <w:rFonts w:eastAsia="Calibri" w:cstheme="minorHAnsi"/>
          <w:sz w:val="24"/>
          <w:szCs w:val="24"/>
        </w:rPr>
        <w:lastRenderedPageBreak/>
        <w:t>izdavanje Dopusnice odnosno odbijanje prijedloga za izdavanje Dopusnice. Povjerenstvo za vrednovanje laboratorija</w:t>
      </w:r>
      <w:r w:rsidR="009A42F3">
        <w:rPr>
          <w:rFonts w:eastAsia="Calibri" w:cstheme="minorHAnsi"/>
          <w:sz w:val="24"/>
          <w:szCs w:val="24"/>
        </w:rPr>
        <w:t>,</w:t>
      </w:r>
      <w:r w:rsidRPr="002D3D30">
        <w:rPr>
          <w:rFonts w:eastAsia="Calibri" w:cstheme="minorHAnsi"/>
          <w:sz w:val="24"/>
          <w:szCs w:val="24"/>
        </w:rPr>
        <w:t xml:space="preserve"> u roku od 30 dana od dana imenovanja</w:t>
      </w:r>
      <w:r w:rsidR="009A42F3">
        <w:rPr>
          <w:rFonts w:eastAsia="Calibri" w:cstheme="minorHAnsi"/>
          <w:sz w:val="24"/>
          <w:szCs w:val="24"/>
        </w:rPr>
        <w:t>,</w:t>
      </w:r>
      <w:r w:rsidRPr="002D3D30">
        <w:rPr>
          <w:rFonts w:eastAsia="Calibri" w:cstheme="minorHAnsi"/>
          <w:sz w:val="24"/>
          <w:szCs w:val="24"/>
        </w:rPr>
        <w:t xml:space="preserve"> dostavlja Znanstvenom vijeću svoje zajedničko izvješće i prijedlog.</w:t>
      </w:r>
    </w:p>
    <w:p w14:paraId="7A95265B" w14:textId="77777777" w:rsidR="00790F18" w:rsidRPr="002D3D30" w:rsidRDefault="00790F18" w:rsidP="005E43FF">
      <w:pPr>
        <w:numPr>
          <w:ilvl w:val="0"/>
          <w:numId w:val="21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Povjerenstvo za vrednovanje laboratorija može predložiti:</w:t>
      </w:r>
    </w:p>
    <w:p w14:paraId="46ED6712" w14:textId="681CEAAA" w:rsidR="00790F18" w:rsidRPr="002D3D30" w:rsidRDefault="00790F18" w:rsidP="00660483">
      <w:pPr>
        <w:numPr>
          <w:ilvl w:val="0"/>
          <w:numId w:val="16"/>
        </w:numPr>
        <w:tabs>
          <w:tab w:val="left" w:pos="851"/>
        </w:tabs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izdavanje Dopusnice na </w:t>
      </w:r>
      <w:r w:rsidR="009A42F3">
        <w:rPr>
          <w:rFonts w:eastAsia="Calibri" w:cstheme="minorHAnsi"/>
          <w:sz w:val="24"/>
          <w:szCs w:val="24"/>
        </w:rPr>
        <w:t>razdoblje</w:t>
      </w:r>
      <w:r w:rsidRPr="002D3D30">
        <w:rPr>
          <w:rFonts w:eastAsia="Calibri" w:cstheme="minorHAnsi"/>
          <w:sz w:val="24"/>
          <w:szCs w:val="24"/>
        </w:rPr>
        <w:t xml:space="preserve"> od pet godina, ako ocijeni da su </w:t>
      </w:r>
      <w:r w:rsidR="00B332DF">
        <w:rPr>
          <w:rFonts w:eastAsia="Calibri" w:cstheme="minorHAnsi"/>
          <w:sz w:val="24"/>
          <w:szCs w:val="24"/>
        </w:rPr>
        <w:t xml:space="preserve">ispunjeni </w:t>
      </w:r>
      <w:r w:rsidRPr="002D3D30">
        <w:rPr>
          <w:rFonts w:eastAsia="Calibri" w:cstheme="minorHAnsi"/>
          <w:sz w:val="24"/>
          <w:szCs w:val="24"/>
        </w:rPr>
        <w:t>propisani kriteriji</w:t>
      </w:r>
    </w:p>
    <w:p w14:paraId="1C97FAAD" w14:textId="488BB54A" w:rsidR="00790F18" w:rsidRPr="002D3D30" w:rsidRDefault="00790F18" w:rsidP="00660483">
      <w:pPr>
        <w:numPr>
          <w:ilvl w:val="0"/>
          <w:numId w:val="16"/>
        </w:numPr>
        <w:tabs>
          <w:tab w:val="left" w:pos="851"/>
        </w:tabs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izdavanje Dopusnice na </w:t>
      </w:r>
      <w:r w:rsidR="009A42F3">
        <w:rPr>
          <w:rFonts w:eastAsia="Calibri" w:cstheme="minorHAnsi"/>
          <w:sz w:val="24"/>
          <w:szCs w:val="24"/>
        </w:rPr>
        <w:t>razdoblje</w:t>
      </w:r>
      <w:r w:rsidRPr="002D3D30">
        <w:rPr>
          <w:rFonts w:eastAsia="Calibri" w:cstheme="minorHAnsi"/>
          <w:sz w:val="24"/>
          <w:szCs w:val="24"/>
        </w:rPr>
        <w:t xml:space="preserve"> od dvije godine, ako uoči </w:t>
      </w:r>
      <w:r w:rsidR="009A42F3">
        <w:rPr>
          <w:rFonts w:eastAsia="Calibri" w:cstheme="minorHAnsi"/>
          <w:sz w:val="24"/>
          <w:szCs w:val="24"/>
        </w:rPr>
        <w:t xml:space="preserve">određene </w:t>
      </w:r>
      <w:r w:rsidRPr="002D3D30">
        <w:rPr>
          <w:rFonts w:eastAsia="Calibri" w:cstheme="minorHAnsi"/>
          <w:sz w:val="24"/>
          <w:szCs w:val="24"/>
        </w:rPr>
        <w:t>slabosti za koje procjenjuje da ih je moguće otkloniti unutar navedenog r</w:t>
      </w:r>
      <w:r w:rsidR="009A42F3">
        <w:rPr>
          <w:rFonts w:eastAsia="Calibri" w:cstheme="minorHAnsi"/>
          <w:sz w:val="24"/>
          <w:szCs w:val="24"/>
        </w:rPr>
        <w:t>azdoblja</w:t>
      </w:r>
    </w:p>
    <w:p w14:paraId="0D789039" w14:textId="1D6115CC" w:rsidR="00790F18" w:rsidRPr="002D3D30" w:rsidRDefault="00790F18" w:rsidP="00660483">
      <w:pPr>
        <w:numPr>
          <w:ilvl w:val="0"/>
          <w:numId w:val="16"/>
        </w:numPr>
        <w:tabs>
          <w:tab w:val="left" w:pos="851"/>
        </w:tabs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izdavanje Dopusnice za </w:t>
      </w:r>
      <w:proofErr w:type="spellStart"/>
      <w:r w:rsidRPr="002D3D30">
        <w:rPr>
          <w:rFonts w:eastAsia="Calibri" w:cstheme="minorHAnsi"/>
          <w:sz w:val="24"/>
          <w:szCs w:val="24"/>
        </w:rPr>
        <w:t>uspostavn</w:t>
      </w:r>
      <w:r w:rsidR="009A42F3">
        <w:rPr>
          <w:rFonts w:eastAsia="Calibri" w:cstheme="minorHAnsi"/>
          <w:sz w:val="24"/>
          <w:szCs w:val="24"/>
        </w:rPr>
        <w:t>i</w:t>
      </w:r>
      <w:proofErr w:type="spellEnd"/>
      <w:r w:rsidRPr="002D3D30">
        <w:rPr>
          <w:rFonts w:eastAsia="Calibri" w:cstheme="minorHAnsi"/>
          <w:sz w:val="24"/>
          <w:szCs w:val="24"/>
        </w:rPr>
        <w:t xml:space="preserve"> laboratorij na </w:t>
      </w:r>
      <w:r w:rsidR="009A42F3">
        <w:rPr>
          <w:rFonts w:eastAsia="Calibri" w:cstheme="minorHAnsi"/>
          <w:sz w:val="24"/>
          <w:szCs w:val="24"/>
        </w:rPr>
        <w:t>razdoblje</w:t>
      </w:r>
      <w:r w:rsidRPr="002D3D30">
        <w:rPr>
          <w:rFonts w:eastAsia="Calibri" w:cstheme="minorHAnsi"/>
          <w:sz w:val="24"/>
          <w:szCs w:val="24"/>
        </w:rPr>
        <w:t xml:space="preserve"> od tri godine</w:t>
      </w:r>
      <w:r w:rsidR="006937B9" w:rsidRPr="002D3D30">
        <w:rPr>
          <w:rFonts w:eastAsia="Calibri" w:cstheme="minorHAnsi"/>
          <w:sz w:val="24"/>
          <w:szCs w:val="24"/>
        </w:rPr>
        <w:t>,</w:t>
      </w:r>
      <w:r w:rsidRPr="002D3D30">
        <w:rPr>
          <w:rFonts w:eastAsia="Calibri" w:cstheme="minorHAnsi"/>
          <w:sz w:val="24"/>
          <w:szCs w:val="24"/>
        </w:rPr>
        <w:t xml:space="preserve"> ili</w:t>
      </w:r>
    </w:p>
    <w:p w14:paraId="65419839" w14:textId="77777777" w:rsidR="00790F18" w:rsidRPr="002D3D30" w:rsidRDefault="00790F18" w:rsidP="00660483">
      <w:pPr>
        <w:numPr>
          <w:ilvl w:val="0"/>
          <w:numId w:val="16"/>
        </w:numPr>
        <w:tabs>
          <w:tab w:val="left" w:pos="851"/>
        </w:tabs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odbijanje prijedloga za izdavanje dopusnice za rad laboratorija, ako ocijeni da laboratorij ne ispunjava propisane kriterije.</w:t>
      </w:r>
    </w:p>
    <w:p w14:paraId="7AEE8E33" w14:textId="2CD23363" w:rsidR="00C00CAA" w:rsidRPr="00C00CAA" w:rsidRDefault="00790F18" w:rsidP="005E43FF">
      <w:pPr>
        <w:pStyle w:val="ListParagraph"/>
        <w:numPr>
          <w:ilvl w:val="0"/>
          <w:numId w:val="21"/>
        </w:numPr>
        <w:tabs>
          <w:tab w:val="left" w:pos="0"/>
        </w:tabs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C00CAA">
        <w:rPr>
          <w:rFonts w:eastAsia="Calibri" w:cstheme="minorHAnsi"/>
          <w:sz w:val="24"/>
          <w:szCs w:val="24"/>
        </w:rPr>
        <w:t>Znanstveno vijeće donosi mišljenje o prijedlogu Povjerenstva za vrednovanje laboratorija</w:t>
      </w:r>
      <w:r w:rsidR="009A42F3" w:rsidRPr="00C00CAA">
        <w:rPr>
          <w:rFonts w:eastAsia="Calibri" w:cstheme="minorHAnsi"/>
          <w:sz w:val="24"/>
          <w:szCs w:val="24"/>
        </w:rPr>
        <w:t xml:space="preserve"> te ga,</w:t>
      </w:r>
      <w:r w:rsidRPr="00C00CAA">
        <w:rPr>
          <w:rFonts w:eastAsia="Calibri" w:cstheme="minorHAnsi"/>
          <w:sz w:val="24"/>
          <w:szCs w:val="24"/>
        </w:rPr>
        <w:t xml:space="preserve"> zajedno s prijedlogom za izdavanje dopusnice za rad laboratorija, mišljenjem vijeća zavoda te zajedničkim izvješćem i prijedlogom Povjerenstva</w:t>
      </w:r>
      <w:r w:rsidR="009A42F3" w:rsidRPr="00C00CAA">
        <w:rPr>
          <w:rFonts w:eastAsia="Calibri" w:cstheme="minorHAnsi"/>
          <w:sz w:val="24"/>
          <w:szCs w:val="24"/>
        </w:rPr>
        <w:t>,</w:t>
      </w:r>
      <w:r w:rsidRPr="00C00CAA">
        <w:rPr>
          <w:rFonts w:eastAsia="Calibri" w:cstheme="minorHAnsi"/>
          <w:sz w:val="24"/>
          <w:szCs w:val="24"/>
        </w:rPr>
        <w:t xml:space="preserve"> dostavlja ravnatelju.</w:t>
      </w:r>
    </w:p>
    <w:p w14:paraId="7532501F" w14:textId="3B9457EA" w:rsidR="00790F18" w:rsidRPr="008C0BED" w:rsidRDefault="00790F18" w:rsidP="005E43FF">
      <w:pPr>
        <w:pStyle w:val="ListParagraph"/>
        <w:numPr>
          <w:ilvl w:val="0"/>
          <w:numId w:val="21"/>
        </w:numPr>
        <w:tabs>
          <w:tab w:val="left" w:pos="0"/>
        </w:tabs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C00CAA">
        <w:rPr>
          <w:rFonts w:eastAsia="Calibri" w:cstheme="minorHAnsi"/>
          <w:sz w:val="24"/>
          <w:szCs w:val="24"/>
        </w:rPr>
        <w:t xml:space="preserve">Upravno vijeće, na prijedlog ravnatelja, izdaje Dopusnicu </w:t>
      </w:r>
      <w:r w:rsidR="005364CB" w:rsidRPr="00C00CAA">
        <w:rPr>
          <w:rFonts w:eastAsia="Calibri" w:cstheme="minorHAnsi"/>
          <w:sz w:val="24"/>
          <w:szCs w:val="24"/>
        </w:rPr>
        <w:t xml:space="preserve">ili </w:t>
      </w:r>
      <w:r w:rsidRPr="00C00CAA">
        <w:rPr>
          <w:rFonts w:eastAsia="Calibri" w:cstheme="minorHAnsi"/>
          <w:sz w:val="24"/>
          <w:szCs w:val="24"/>
        </w:rPr>
        <w:t xml:space="preserve">donosi odluku kojom odbija prijedlog za izdavanje dopusnice za rad </w:t>
      </w:r>
      <w:r w:rsidRPr="008C0BED">
        <w:rPr>
          <w:rFonts w:eastAsia="Calibri" w:cstheme="minorHAnsi"/>
          <w:sz w:val="24"/>
          <w:szCs w:val="24"/>
        </w:rPr>
        <w:t>laboratorija.</w:t>
      </w:r>
      <w:r w:rsidR="004B5071" w:rsidRPr="008C0BED">
        <w:rPr>
          <w:rFonts w:eastAsia="Calibri" w:cstheme="minorHAnsi"/>
          <w:sz w:val="24"/>
          <w:szCs w:val="24"/>
        </w:rPr>
        <w:t xml:space="preserve"> </w:t>
      </w:r>
      <w:r w:rsidR="00C00CAA" w:rsidRPr="008C0BED">
        <w:rPr>
          <w:sz w:val="24"/>
          <w:szCs w:val="24"/>
        </w:rPr>
        <w:t xml:space="preserve">Na temelju </w:t>
      </w:r>
      <w:r w:rsidR="004B5071" w:rsidRPr="008C0BED">
        <w:rPr>
          <w:sz w:val="24"/>
          <w:szCs w:val="24"/>
        </w:rPr>
        <w:t>izdane Dopusnice</w:t>
      </w:r>
      <w:r w:rsidR="00C00CAA" w:rsidRPr="008C0BED">
        <w:rPr>
          <w:sz w:val="24"/>
          <w:szCs w:val="24"/>
        </w:rPr>
        <w:t xml:space="preserve">, novi </w:t>
      </w:r>
      <w:r w:rsidR="004B5071" w:rsidRPr="008C0BED">
        <w:rPr>
          <w:sz w:val="24"/>
          <w:szCs w:val="24"/>
        </w:rPr>
        <w:t xml:space="preserve">laboratorij se </w:t>
      </w:r>
      <w:r w:rsidR="00C00CAA" w:rsidRPr="008C0BED">
        <w:rPr>
          <w:sz w:val="24"/>
          <w:szCs w:val="24"/>
        </w:rPr>
        <w:t>ustrojava uvrštavanjem u ovaj Pravilnik.</w:t>
      </w:r>
    </w:p>
    <w:p w14:paraId="2638B5B1" w14:textId="77777777" w:rsidR="00790F18" w:rsidRPr="002D3D30" w:rsidRDefault="001C42D5" w:rsidP="00A84783">
      <w:pPr>
        <w:keepNext/>
        <w:spacing w:before="24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>Članak 2</w:t>
      </w:r>
      <w:r w:rsidR="00D1689B">
        <w:rPr>
          <w:rFonts w:eastAsia="Calibri" w:cstheme="minorHAnsi"/>
          <w:b/>
          <w:sz w:val="24"/>
          <w:szCs w:val="24"/>
        </w:rPr>
        <w:t>1</w:t>
      </w:r>
      <w:r w:rsidR="00790F18" w:rsidRPr="002D3D30">
        <w:rPr>
          <w:rFonts w:eastAsia="Calibri" w:cstheme="minorHAnsi"/>
          <w:b/>
          <w:sz w:val="24"/>
          <w:szCs w:val="24"/>
        </w:rPr>
        <w:t>.</w:t>
      </w:r>
    </w:p>
    <w:p w14:paraId="689F07A9" w14:textId="6D5716F9" w:rsidR="00790F18" w:rsidRPr="002D3D30" w:rsidRDefault="00790F18" w:rsidP="005E43FF">
      <w:pPr>
        <w:numPr>
          <w:ilvl w:val="0"/>
          <w:numId w:val="26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Laboratorij </w:t>
      </w:r>
      <w:r w:rsidR="00277CFB" w:rsidRPr="002D3D30">
        <w:rPr>
          <w:rFonts w:eastAsia="Calibri" w:cstheme="minorHAnsi"/>
          <w:sz w:val="24"/>
          <w:szCs w:val="24"/>
        </w:rPr>
        <w:t xml:space="preserve">kojem je izdana Dopusnica, </w:t>
      </w:r>
      <w:r w:rsidRPr="002D3D30">
        <w:rPr>
          <w:rFonts w:eastAsia="Calibri" w:cstheme="minorHAnsi"/>
          <w:sz w:val="24"/>
          <w:szCs w:val="24"/>
        </w:rPr>
        <w:t xml:space="preserve">može se </w:t>
      </w:r>
      <w:r w:rsidR="00A84783" w:rsidRPr="002D3D30">
        <w:rPr>
          <w:rFonts w:eastAsia="Calibri" w:cstheme="minorHAnsi"/>
          <w:sz w:val="24"/>
          <w:szCs w:val="24"/>
        </w:rPr>
        <w:t>pre</w:t>
      </w:r>
      <w:r w:rsidRPr="002D3D30">
        <w:rPr>
          <w:rFonts w:eastAsia="Calibri" w:cstheme="minorHAnsi"/>
          <w:sz w:val="24"/>
          <w:szCs w:val="24"/>
        </w:rPr>
        <w:t>ustrojiti u drug</w:t>
      </w:r>
      <w:r w:rsidR="00CD1D20">
        <w:rPr>
          <w:rFonts w:eastAsia="Calibri" w:cstheme="minorHAnsi"/>
          <w:sz w:val="24"/>
          <w:szCs w:val="24"/>
        </w:rPr>
        <w:t>i</w:t>
      </w:r>
      <w:r w:rsidRPr="002D3D30">
        <w:rPr>
          <w:rFonts w:eastAsia="Calibri" w:cstheme="minorHAnsi"/>
          <w:sz w:val="24"/>
          <w:szCs w:val="24"/>
        </w:rPr>
        <w:t xml:space="preserve"> zavod, ako za to postoje opravdani stručni ili organizacijski razlozi.</w:t>
      </w:r>
    </w:p>
    <w:p w14:paraId="37F5DFB9" w14:textId="261EC6F3" w:rsidR="00790F18" w:rsidRPr="002D3D30" w:rsidRDefault="00790F18" w:rsidP="005E43FF">
      <w:pPr>
        <w:numPr>
          <w:ilvl w:val="0"/>
          <w:numId w:val="26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Prijedlog za </w:t>
      </w:r>
      <w:r w:rsidR="00CD1D20">
        <w:rPr>
          <w:rFonts w:eastAsia="Calibri" w:cstheme="minorHAnsi"/>
          <w:sz w:val="24"/>
          <w:szCs w:val="24"/>
        </w:rPr>
        <w:t>pre</w:t>
      </w:r>
      <w:r w:rsidRPr="002D3D30">
        <w:rPr>
          <w:rFonts w:eastAsia="Calibri" w:cstheme="minorHAnsi"/>
          <w:sz w:val="24"/>
          <w:szCs w:val="24"/>
        </w:rPr>
        <w:t>ustroj laboratorija u drug</w:t>
      </w:r>
      <w:r w:rsidR="00C431A6">
        <w:rPr>
          <w:rFonts w:eastAsia="Calibri" w:cstheme="minorHAnsi"/>
          <w:sz w:val="24"/>
          <w:szCs w:val="24"/>
        </w:rPr>
        <w:t>i</w:t>
      </w:r>
      <w:r w:rsidRPr="002D3D30">
        <w:rPr>
          <w:rFonts w:eastAsia="Calibri" w:cstheme="minorHAnsi"/>
          <w:sz w:val="24"/>
          <w:szCs w:val="24"/>
        </w:rPr>
        <w:t xml:space="preserve"> zavod </w:t>
      </w:r>
      <w:r w:rsidR="00C431A6">
        <w:rPr>
          <w:rFonts w:eastAsia="Calibri" w:cstheme="minorHAnsi"/>
          <w:sz w:val="24"/>
          <w:szCs w:val="24"/>
        </w:rPr>
        <w:t>podnosi</w:t>
      </w:r>
      <w:r w:rsidRPr="002D3D30">
        <w:rPr>
          <w:rFonts w:eastAsia="Calibri" w:cstheme="minorHAnsi"/>
          <w:sz w:val="24"/>
          <w:szCs w:val="24"/>
        </w:rPr>
        <w:t xml:space="preserve"> voditelj toga laboratorija, uz </w:t>
      </w:r>
      <w:r w:rsidR="000A0BFB">
        <w:rPr>
          <w:rFonts w:eastAsia="Calibri" w:cstheme="minorHAnsi"/>
          <w:sz w:val="24"/>
          <w:szCs w:val="24"/>
        </w:rPr>
        <w:t>pribavljeno mišljenje</w:t>
      </w:r>
      <w:r w:rsidR="00C431A6">
        <w:rPr>
          <w:rFonts w:eastAsia="Calibri" w:cstheme="minorHAnsi"/>
          <w:sz w:val="24"/>
          <w:szCs w:val="24"/>
        </w:rPr>
        <w:t xml:space="preserve"> </w:t>
      </w:r>
      <w:r w:rsidRPr="002D3D30">
        <w:rPr>
          <w:rFonts w:eastAsia="Calibri" w:cstheme="minorHAnsi"/>
          <w:sz w:val="24"/>
          <w:szCs w:val="24"/>
        </w:rPr>
        <w:t>predstojnika</w:t>
      </w:r>
      <w:r w:rsidR="000A0BFB">
        <w:rPr>
          <w:rFonts w:eastAsia="Calibri" w:cstheme="minorHAnsi"/>
          <w:sz w:val="24"/>
          <w:szCs w:val="24"/>
        </w:rPr>
        <w:t xml:space="preserve"> oba</w:t>
      </w:r>
      <w:r w:rsidRPr="002D3D30">
        <w:rPr>
          <w:rFonts w:eastAsia="Calibri" w:cstheme="minorHAnsi"/>
          <w:sz w:val="24"/>
          <w:szCs w:val="24"/>
        </w:rPr>
        <w:t xml:space="preserve"> zavoda </w:t>
      </w:r>
      <w:r w:rsidR="00C431A6">
        <w:rPr>
          <w:rFonts w:eastAsia="Calibri" w:cstheme="minorHAnsi"/>
          <w:sz w:val="24"/>
          <w:szCs w:val="24"/>
        </w:rPr>
        <w:t xml:space="preserve">(predstojnika zavoda </w:t>
      </w:r>
      <w:r w:rsidRPr="002D3D30">
        <w:rPr>
          <w:rFonts w:eastAsia="Calibri" w:cstheme="minorHAnsi"/>
          <w:sz w:val="24"/>
          <w:szCs w:val="24"/>
        </w:rPr>
        <w:t>unutar kojeg je laboratorij ustrojen i predstojnika zavoda u koj</w:t>
      </w:r>
      <w:r w:rsidR="00CD1D20">
        <w:rPr>
          <w:rFonts w:eastAsia="Calibri" w:cstheme="minorHAnsi"/>
          <w:sz w:val="24"/>
          <w:szCs w:val="24"/>
        </w:rPr>
        <w:t>i</w:t>
      </w:r>
      <w:r w:rsidRPr="002D3D30">
        <w:rPr>
          <w:rFonts w:eastAsia="Calibri" w:cstheme="minorHAnsi"/>
          <w:sz w:val="24"/>
          <w:szCs w:val="24"/>
        </w:rPr>
        <w:t xml:space="preserve"> se laboratorij predlaže </w:t>
      </w:r>
      <w:r w:rsidR="00CD1D20">
        <w:rPr>
          <w:rFonts w:eastAsia="Calibri" w:cstheme="minorHAnsi"/>
          <w:sz w:val="24"/>
          <w:szCs w:val="24"/>
        </w:rPr>
        <w:t>pre</w:t>
      </w:r>
      <w:r w:rsidRPr="002D3D30">
        <w:rPr>
          <w:rFonts w:eastAsia="Calibri" w:cstheme="minorHAnsi"/>
          <w:sz w:val="24"/>
          <w:szCs w:val="24"/>
        </w:rPr>
        <w:t>ustrojiti</w:t>
      </w:r>
      <w:r w:rsidR="00C431A6">
        <w:rPr>
          <w:rFonts w:eastAsia="Calibri" w:cstheme="minorHAnsi"/>
          <w:sz w:val="24"/>
          <w:szCs w:val="24"/>
        </w:rPr>
        <w:t>)</w:t>
      </w:r>
      <w:r w:rsidRPr="002D3D30">
        <w:rPr>
          <w:rFonts w:eastAsia="Calibri" w:cstheme="minorHAnsi"/>
          <w:sz w:val="24"/>
          <w:szCs w:val="24"/>
        </w:rPr>
        <w:t>.</w:t>
      </w:r>
    </w:p>
    <w:p w14:paraId="6E948350" w14:textId="77777777" w:rsidR="00790F18" w:rsidRPr="002D3D30" w:rsidRDefault="00790F18" w:rsidP="005E43FF">
      <w:pPr>
        <w:numPr>
          <w:ilvl w:val="0"/>
          <w:numId w:val="26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Prijedlog za </w:t>
      </w:r>
      <w:r w:rsidR="00CD1D20">
        <w:rPr>
          <w:rFonts w:eastAsia="Calibri" w:cstheme="minorHAnsi"/>
          <w:sz w:val="24"/>
          <w:szCs w:val="24"/>
        </w:rPr>
        <w:t>pre</w:t>
      </w:r>
      <w:r w:rsidRPr="002D3D30">
        <w:rPr>
          <w:rFonts w:eastAsia="Calibri" w:cstheme="minorHAnsi"/>
          <w:sz w:val="24"/>
          <w:szCs w:val="24"/>
        </w:rPr>
        <w:t>ustroj laboratorija u drug</w:t>
      </w:r>
      <w:r w:rsidR="00CD1D20">
        <w:rPr>
          <w:rFonts w:eastAsia="Calibri" w:cstheme="minorHAnsi"/>
          <w:sz w:val="24"/>
          <w:szCs w:val="24"/>
        </w:rPr>
        <w:t>i zavod</w:t>
      </w:r>
      <w:r w:rsidRPr="002D3D30">
        <w:rPr>
          <w:rFonts w:eastAsia="Calibri" w:cstheme="minorHAnsi"/>
          <w:sz w:val="24"/>
          <w:szCs w:val="24"/>
        </w:rPr>
        <w:t xml:space="preserve"> podnosi se ravnatelju.</w:t>
      </w:r>
    </w:p>
    <w:p w14:paraId="527E7C5D" w14:textId="56014ED0" w:rsidR="00790F18" w:rsidRPr="008C0BED" w:rsidRDefault="00790F18" w:rsidP="005E43FF">
      <w:pPr>
        <w:numPr>
          <w:ilvl w:val="0"/>
          <w:numId w:val="26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Upravno vijeće, na prijedlog ravnatelja</w:t>
      </w:r>
      <w:r w:rsidRPr="008C0BED">
        <w:rPr>
          <w:rFonts w:eastAsia="Calibri" w:cstheme="minorHAnsi"/>
          <w:sz w:val="24"/>
          <w:szCs w:val="24"/>
        </w:rPr>
        <w:t>, donosi odluku o ustrojavanju laboratorija unutar drugog zavoda odnosno odbija prijedlog.</w:t>
      </w:r>
      <w:r w:rsidR="00235609" w:rsidRPr="008C0BED">
        <w:t xml:space="preserve"> </w:t>
      </w:r>
      <w:r w:rsidR="00235609" w:rsidRPr="008C0BED">
        <w:rPr>
          <w:sz w:val="24"/>
          <w:szCs w:val="24"/>
        </w:rPr>
        <w:t>Na temelju odluke Upravnog vijeća, laboratorij se ustrojava unutar drugog zavoda uvrštavanjem u ovaj Pravilnik.</w:t>
      </w:r>
    </w:p>
    <w:p w14:paraId="5975CFA1" w14:textId="77777777" w:rsidR="00790F18" w:rsidRPr="002D3D30" w:rsidRDefault="00A84783" w:rsidP="00790F18">
      <w:pPr>
        <w:keepNext/>
        <w:spacing w:before="24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>Članak 2</w:t>
      </w:r>
      <w:r w:rsidR="00DE3DD9">
        <w:rPr>
          <w:rFonts w:eastAsia="Calibri" w:cstheme="minorHAnsi"/>
          <w:b/>
          <w:sz w:val="24"/>
          <w:szCs w:val="24"/>
        </w:rPr>
        <w:t>2</w:t>
      </w:r>
      <w:r w:rsidR="00790F18" w:rsidRPr="002D3D30">
        <w:rPr>
          <w:rFonts w:eastAsia="Calibri" w:cstheme="minorHAnsi"/>
          <w:b/>
          <w:sz w:val="24"/>
          <w:szCs w:val="24"/>
        </w:rPr>
        <w:t>.</w:t>
      </w:r>
    </w:p>
    <w:p w14:paraId="03908440" w14:textId="04565FC6" w:rsidR="007912D2" w:rsidRPr="00EF7B06" w:rsidRDefault="004C6A49" w:rsidP="007912D2">
      <w:p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  <w:highlight w:val="yellow"/>
        </w:rPr>
      </w:pPr>
      <w:r w:rsidRPr="002D3D30">
        <w:rPr>
          <w:rFonts w:eastAsia="Calibri" w:cstheme="minorHAnsi"/>
          <w:sz w:val="24"/>
        </w:rPr>
        <w:t>(1)</w:t>
      </w:r>
      <w:r w:rsidRPr="002D3D30">
        <w:rPr>
          <w:rFonts w:eastAsia="Calibri" w:cstheme="minorHAnsi"/>
          <w:sz w:val="24"/>
        </w:rPr>
        <w:tab/>
        <w:t>P</w:t>
      </w:r>
      <w:r w:rsidR="00790F18" w:rsidRPr="002D3D30">
        <w:rPr>
          <w:rFonts w:eastAsia="Calibri" w:cstheme="minorHAnsi"/>
          <w:sz w:val="24"/>
        </w:rPr>
        <w:t>restankom važenja Dopusnice</w:t>
      </w:r>
      <w:r w:rsidRPr="002D3D30">
        <w:rPr>
          <w:rFonts w:eastAsia="Calibri" w:cstheme="minorHAnsi"/>
          <w:sz w:val="24"/>
        </w:rPr>
        <w:t xml:space="preserve"> </w:t>
      </w:r>
      <w:r w:rsidR="007442D3">
        <w:rPr>
          <w:rFonts w:eastAsia="Calibri" w:cstheme="minorHAnsi"/>
          <w:sz w:val="24"/>
        </w:rPr>
        <w:t>odnosno</w:t>
      </w:r>
      <w:r w:rsidRPr="002D3D30">
        <w:rPr>
          <w:rFonts w:eastAsia="Calibri" w:cstheme="minorHAnsi"/>
          <w:sz w:val="24"/>
        </w:rPr>
        <w:t xml:space="preserve"> stupanjem</w:t>
      </w:r>
      <w:r w:rsidR="00790F18" w:rsidRPr="002D3D30">
        <w:rPr>
          <w:rFonts w:eastAsia="Calibri" w:cstheme="minorHAnsi"/>
          <w:sz w:val="24"/>
        </w:rPr>
        <w:t xml:space="preserve"> na snagu odluke kojom se odbija prijedlog za izdavanje dopusnice za rad laboratorija</w:t>
      </w:r>
      <w:r w:rsidRPr="002D3D30">
        <w:rPr>
          <w:rFonts w:eastAsia="Calibri" w:cstheme="minorHAnsi"/>
          <w:sz w:val="24"/>
        </w:rPr>
        <w:t>, laboratorij se ukida</w:t>
      </w:r>
      <w:r w:rsidR="00790F18" w:rsidRPr="002D3D30">
        <w:rPr>
          <w:rFonts w:eastAsia="Calibri" w:cstheme="minorHAnsi"/>
          <w:sz w:val="24"/>
        </w:rPr>
        <w:t>.</w:t>
      </w:r>
    </w:p>
    <w:p w14:paraId="1E6F5040" w14:textId="559FB3D5" w:rsidR="00790F18" w:rsidRDefault="004C6A49" w:rsidP="004C6A49">
      <w:pPr>
        <w:spacing w:before="120" w:after="0" w:line="20" w:lineRule="atLeast"/>
        <w:ind w:left="567" w:hanging="567"/>
        <w:jc w:val="both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</w:rPr>
        <w:t>(2)</w:t>
      </w:r>
      <w:r w:rsidRPr="002D3D30">
        <w:rPr>
          <w:rFonts w:eastAsia="Calibri" w:cstheme="minorHAnsi"/>
          <w:sz w:val="24"/>
        </w:rPr>
        <w:tab/>
      </w:r>
      <w:r w:rsidR="00790F18" w:rsidRPr="002D3D30">
        <w:rPr>
          <w:rFonts w:eastAsia="Calibri" w:cstheme="minorHAnsi"/>
          <w:sz w:val="24"/>
        </w:rPr>
        <w:t xml:space="preserve">U slučaju ukidanja laboratorija, ravnatelj </w:t>
      </w:r>
      <w:r w:rsidR="007442D3">
        <w:rPr>
          <w:rFonts w:eastAsia="Calibri" w:cstheme="minorHAnsi"/>
          <w:sz w:val="24"/>
        </w:rPr>
        <w:t>raspoređuje</w:t>
      </w:r>
      <w:r w:rsidR="00790F18" w:rsidRPr="002D3D30">
        <w:rPr>
          <w:rFonts w:eastAsia="Calibri" w:cstheme="minorHAnsi"/>
          <w:sz w:val="24"/>
        </w:rPr>
        <w:t xml:space="preserve"> zaposlenike i opremu iz ukinutog laboratorija u drugi laboratorij </w:t>
      </w:r>
      <w:r w:rsidR="007442D3">
        <w:rPr>
          <w:rFonts w:eastAsia="Calibri" w:cstheme="minorHAnsi"/>
          <w:sz w:val="24"/>
        </w:rPr>
        <w:t>(ili</w:t>
      </w:r>
      <w:r w:rsidR="00790F18" w:rsidRPr="002D3D30">
        <w:rPr>
          <w:rFonts w:eastAsia="Calibri" w:cstheme="minorHAnsi"/>
          <w:sz w:val="24"/>
        </w:rPr>
        <w:t xml:space="preserve"> laboratorije</w:t>
      </w:r>
      <w:r w:rsidR="007442D3">
        <w:rPr>
          <w:rFonts w:eastAsia="Calibri" w:cstheme="minorHAnsi"/>
          <w:sz w:val="24"/>
        </w:rPr>
        <w:t>)</w:t>
      </w:r>
      <w:r w:rsidR="00790F18" w:rsidRPr="002D3D30">
        <w:rPr>
          <w:rFonts w:eastAsia="Calibri" w:cstheme="minorHAnsi"/>
          <w:sz w:val="24"/>
        </w:rPr>
        <w:t xml:space="preserve">, uz suglasnost predstojnika zavoda i voditelja </w:t>
      </w:r>
      <w:r w:rsidR="007442D3">
        <w:rPr>
          <w:rFonts w:eastAsia="Calibri" w:cstheme="minorHAnsi"/>
          <w:sz w:val="24"/>
        </w:rPr>
        <w:t>tih</w:t>
      </w:r>
      <w:r w:rsidR="00790F18" w:rsidRPr="002D3D30">
        <w:rPr>
          <w:rFonts w:eastAsia="Calibri" w:cstheme="minorHAnsi"/>
          <w:sz w:val="24"/>
        </w:rPr>
        <w:t xml:space="preserve"> laboratorija, dok zaposlenici koji nisu raspoređeni u drugi laboratorij</w:t>
      </w:r>
      <w:r w:rsidR="007442D3">
        <w:rPr>
          <w:rFonts w:eastAsia="Calibri" w:cstheme="minorHAnsi"/>
          <w:sz w:val="24"/>
        </w:rPr>
        <w:t xml:space="preserve"> (ili</w:t>
      </w:r>
      <w:r w:rsidR="00790F18" w:rsidRPr="002D3D30">
        <w:rPr>
          <w:rFonts w:eastAsia="Calibri" w:cstheme="minorHAnsi"/>
          <w:sz w:val="24"/>
        </w:rPr>
        <w:t xml:space="preserve"> laboratorije</w:t>
      </w:r>
      <w:r w:rsidR="007442D3">
        <w:rPr>
          <w:rFonts w:eastAsia="Calibri" w:cstheme="minorHAnsi"/>
          <w:sz w:val="24"/>
        </w:rPr>
        <w:t>)</w:t>
      </w:r>
      <w:r w:rsidR="00790F18" w:rsidRPr="002D3D30">
        <w:rPr>
          <w:rFonts w:eastAsia="Calibri" w:cstheme="minorHAnsi"/>
          <w:sz w:val="24"/>
        </w:rPr>
        <w:t xml:space="preserve"> ostaju članovi zavoda, izvan </w:t>
      </w:r>
      <w:r w:rsidR="000832C5">
        <w:rPr>
          <w:rFonts w:eastAsia="Calibri" w:cstheme="minorHAnsi"/>
          <w:sz w:val="24"/>
        </w:rPr>
        <w:t>sastava</w:t>
      </w:r>
      <w:r w:rsidR="00790F18" w:rsidRPr="002D3D30">
        <w:rPr>
          <w:rFonts w:eastAsia="Calibri" w:cstheme="minorHAnsi"/>
          <w:sz w:val="24"/>
        </w:rPr>
        <w:t xml:space="preserve"> laboratorija.</w:t>
      </w:r>
    </w:p>
    <w:p w14:paraId="2F665781" w14:textId="5CA45447" w:rsidR="00BA7257" w:rsidRDefault="00BA7257" w:rsidP="00BA7257">
      <w:pPr>
        <w:spacing w:before="120" w:after="0" w:line="20" w:lineRule="atLeast"/>
        <w:ind w:left="567" w:hanging="567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(3)</w:t>
      </w:r>
      <w:r>
        <w:rPr>
          <w:rFonts w:eastAsia="Calibri" w:cstheme="minorHAnsi"/>
          <w:sz w:val="24"/>
        </w:rPr>
        <w:tab/>
      </w:r>
      <w:r w:rsidRPr="002D3D30">
        <w:rPr>
          <w:rFonts w:eastAsia="Calibri" w:cstheme="minorHAnsi"/>
          <w:sz w:val="24"/>
        </w:rPr>
        <w:t xml:space="preserve">Zaposlenici izvan </w:t>
      </w:r>
      <w:r>
        <w:rPr>
          <w:rFonts w:eastAsia="Calibri" w:cstheme="minorHAnsi"/>
          <w:sz w:val="24"/>
        </w:rPr>
        <w:t>sastava</w:t>
      </w:r>
      <w:r w:rsidRPr="002D3D30">
        <w:rPr>
          <w:rFonts w:eastAsia="Calibri" w:cstheme="minorHAnsi"/>
          <w:sz w:val="24"/>
        </w:rPr>
        <w:t xml:space="preserve"> laboratorija odgovorni su za svoj rad izravno predstojniku zavoda.</w:t>
      </w:r>
    </w:p>
    <w:p w14:paraId="27421903" w14:textId="2DC64D2D" w:rsidR="00D53127" w:rsidRDefault="00D53127" w:rsidP="00BA7257">
      <w:pPr>
        <w:spacing w:before="120" w:after="0" w:line="20" w:lineRule="atLeast"/>
        <w:ind w:left="567" w:hanging="567"/>
        <w:jc w:val="both"/>
        <w:rPr>
          <w:rFonts w:eastAsia="Calibri" w:cstheme="minorHAnsi"/>
          <w:sz w:val="24"/>
        </w:rPr>
      </w:pPr>
    </w:p>
    <w:p w14:paraId="2B8B7CF5" w14:textId="21459308" w:rsidR="00D53127" w:rsidRDefault="00D53127" w:rsidP="00BA7257">
      <w:pPr>
        <w:spacing w:before="120" w:after="0" w:line="20" w:lineRule="atLeast"/>
        <w:ind w:left="567" w:hanging="567"/>
        <w:jc w:val="both"/>
        <w:rPr>
          <w:rFonts w:eastAsia="Calibri" w:cstheme="minorHAnsi"/>
          <w:sz w:val="24"/>
        </w:rPr>
      </w:pPr>
    </w:p>
    <w:p w14:paraId="05264D16" w14:textId="77777777" w:rsidR="00D53127" w:rsidRPr="002D3D30" w:rsidRDefault="00D53127" w:rsidP="00BA7257">
      <w:pPr>
        <w:spacing w:before="120" w:after="0" w:line="20" w:lineRule="atLeast"/>
        <w:ind w:left="567" w:hanging="567"/>
        <w:jc w:val="both"/>
        <w:rPr>
          <w:rFonts w:eastAsia="Calibri" w:cstheme="minorHAnsi"/>
          <w:sz w:val="24"/>
        </w:rPr>
      </w:pPr>
    </w:p>
    <w:p w14:paraId="0437C8CF" w14:textId="77777777" w:rsidR="00B0493D" w:rsidRPr="005B634E" w:rsidRDefault="00A83A35" w:rsidP="005B634E">
      <w:pPr>
        <w:tabs>
          <w:tab w:val="left" w:pos="567"/>
        </w:tabs>
        <w:spacing w:before="360" w:after="0" w:line="28" w:lineRule="atLeast"/>
        <w:jc w:val="both"/>
        <w:rPr>
          <w:rFonts w:eastAsia="Calibri" w:cstheme="minorHAnsi"/>
          <w:b/>
          <w:sz w:val="24"/>
          <w:szCs w:val="24"/>
        </w:rPr>
      </w:pPr>
      <w:r w:rsidRPr="005B634E">
        <w:rPr>
          <w:rFonts w:eastAsia="Calibri" w:cstheme="minorHAnsi"/>
          <w:b/>
          <w:sz w:val="24"/>
          <w:szCs w:val="24"/>
        </w:rPr>
        <w:lastRenderedPageBreak/>
        <w:t>1.7</w:t>
      </w:r>
      <w:r w:rsidR="00B0493D" w:rsidRPr="005B634E">
        <w:rPr>
          <w:rFonts w:eastAsia="Calibri" w:cstheme="minorHAnsi"/>
          <w:b/>
          <w:sz w:val="24"/>
          <w:szCs w:val="24"/>
        </w:rPr>
        <w:t>.</w:t>
      </w:r>
      <w:r w:rsidR="00B0493D" w:rsidRPr="005B634E">
        <w:rPr>
          <w:rFonts w:eastAsia="Calibri" w:cstheme="minorHAnsi"/>
          <w:b/>
          <w:sz w:val="24"/>
          <w:szCs w:val="24"/>
        </w:rPr>
        <w:tab/>
        <w:t>Voditelj laboratorija</w:t>
      </w:r>
    </w:p>
    <w:p w14:paraId="6B1F519D" w14:textId="77777777" w:rsidR="00790F18" w:rsidRPr="002D3D30" w:rsidRDefault="00B0493D" w:rsidP="00D53127">
      <w:pPr>
        <w:spacing w:before="60" w:after="120" w:line="28" w:lineRule="atLeast"/>
        <w:ind w:left="357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>Članak 2</w:t>
      </w:r>
      <w:r w:rsidR="005B634E">
        <w:rPr>
          <w:rFonts w:eastAsia="Calibri" w:cstheme="minorHAnsi"/>
          <w:b/>
          <w:sz w:val="24"/>
          <w:szCs w:val="24"/>
        </w:rPr>
        <w:t>3</w:t>
      </w:r>
      <w:r w:rsidR="00790F18" w:rsidRPr="002D3D30">
        <w:rPr>
          <w:rFonts w:eastAsia="Calibri" w:cstheme="minorHAnsi"/>
          <w:b/>
          <w:sz w:val="24"/>
          <w:szCs w:val="24"/>
        </w:rPr>
        <w:t>.</w:t>
      </w:r>
    </w:p>
    <w:p w14:paraId="2B8AD884" w14:textId="77777777" w:rsidR="00790F18" w:rsidRPr="002D3D30" w:rsidRDefault="00790F18" w:rsidP="00D53127">
      <w:pPr>
        <w:spacing w:after="8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</w:rPr>
        <w:t>(1)</w:t>
      </w:r>
      <w:r w:rsidRPr="002D3D30">
        <w:rPr>
          <w:rFonts w:eastAsia="Calibri" w:cstheme="minorHAnsi"/>
          <w:sz w:val="24"/>
        </w:rPr>
        <w:tab/>
        <w:t xml:space="preserve">Stupanjem na snagu Dopusnice, ravnatelj imenuje </w:t>
      </w:r>
      <w:r w:rsidRPr="002D3D30">
        <w:rPr>
          <w:rFonts w:eastAsia="Calibri" w:cstheme="minorHAnsi"/>
          <w:sz w:val="24"/>
          <w:szCs w:val="24"/>
        </w:rPr>
        <w:t>predlagatelja</w:t>
      </w:r>
      <w:r w:rsidRPr="002D3D30">
        <w:rPr>
          <w:rFonts w:eastAsia="Calibri" w:cstheme="minorHAnsi"/>
          <w:sz w:val="24"/>
        </w:rPr>
        <w:t xml:space="preserve"> laboratorija za voditelja toga laboratorija</w:t>
      </w:r>
      <w:r w:rsidRPr="002D3D30">
        <w:rPr>
          <w:rFonts w:eastAsia="Calibri" w:cstheme="minorHAnsi"/>
          <w:sz w:val="24"/>
          <w:szCs w:val="24"/>
        </w:rPr>
        <w:t>.</w:t>
      </w:r>
    </w:p>
    <w:p w14:paraId="08A109C3" w14:textId="6F177A64" w:rsidR="00790F18" w:rsidRPr="00173534" w:rsidRDefault="00790F18" w:rsidP="00D53127">
      <w:pPr>
        <w:spacing w:after="8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(2)</w:t>
      </w:r>
      <w:r w:rsidRPr="002D3D30">
        <w:rPr>
          <w:rFonts w:eastAsia="Calibri" w:cstheme="minorHAnsi"/>
          <w:sz w:val="24"/>
          <w:szCs w:val="24"/>
        </w:rPr>
        <w:tab/>
      </w:r>
      <w:r w:rsidRPr="00033808">
        <w:rPr>
          <w:rFonts w:eastAsia="Calibri" w:cstheme="minorHAnsi"/>
          <w:sz w:val="24"/>
          <w:szCs w:val="24"/>
        </w:rPr>
        <w:t>Mandat voditelja laboratorija traje do prestanka važenja izdane Dopusnice.</w:t>
      </w:r>
      <w:r w:rsidR="00173534" w:rsidRPr="00033808">
        <w:rPr>
          <w:sz w:val="24"/>
          <w:szCs w:val="24"/>
        </w:rPr>
        <w:t xml:space="preserve"> Ako je važenje Dopusnice privremeno produženo sukladno ovome Pravilniku, mandat voditelja laboratorija </w:t>
      </w:r>
      <w:r w:rsidR="00FB4974" w:rsidRPr="00033808">
        <w:rPr>
          <w:sz w:val="24"/>
          <w:szCs w:val="24"/>
        </w:rPr>
        <w:t>nastavlja trajati</w:t>
      </w:r>
      <w:r w:rsidR="00173534" w:rsidRPr="00033808">
        <w:rPr>
          <w:sz w:val="24"/>
          <w:szCs w:val="24"/>
        </w:rPr>
        <w:t xml:space="preserve"> za vrijeme trajanja tog privremenog produženja.</w:t>
      </w:r>
    </w:p>
    <w:p w14:paraId="69E4F88A" w14:textId="77777777" w:rsidR="002D3FE4" w:rsidRDefault="00790F18" w:rsidP="00D53127">
      <w:pPr>
        <w:spacing w:after="8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(3)</w:t>
      </w:r>
      <w:r w:rsidRPr="002D3D30">
        <w:rPr>
          <w:rFonts w:eastAsia="Calibri" w:cstheme="minorHAnsi"/>
          <w:sz w:val="24"/>
          <w:szCs w:val="24"/>
        </w:rPr>
        <w:tab/>
        <w:t>Ista osoba može se ponovno imenovati za voditelja laboratorija.</w:t>
      </w:r>
    </w:p>
    <w:p w14:paraId="64AC1DAB" w14:textId="45CB4528" w:rsidR="002D3FE4" w:rsidRDefault="002D3FE4" w:rsidP="00D53127">
      <w:pPr>
        <w:spacing w:after="8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(4)</w:t>
      </w:r>
      <w:r>
        <w:rPr>
          <w:rFonts w:eastAsia="Calibri" w:cstheme="minorHAnsi"/>
          <w:sz w:val="24"/>
          <w:szCs w:val="24"/>
        </w:rPr>
        <w:tab/>
      </w:r>
      <w:r w:rsidR="00790F18" w:rsidRPr="002D3D30">
        <w:rPr>
          <w:rFonts w:eastAsia="Calibri" w:cstheme="minorHAnsi"/>
          <w:sz w:val="24"/>
          <w:szCs w:val="24"/>
        </w:rPr>
        <w:t xml:space="preserve">Voditelju laboratorija mandat </w:t>
      </w:r>
      <w:r w:rsidR="003676B6" w:rsidRPr="002D3D30">
        <w:rPr>
          <w:rFonts w:eastAsia="Calibri" w:cstheme="minorHAnsi"/>
          <w:sz w:val="24"/>
          <w:szCs w:val="24"/>
        </w:rPr>
        <w:t xml:space="preserve">prestaje </w:t>
      </w:r>
      <w:r w:rsidR="00790F18" w:rsidRPr="002D3D30">
        <w:rPr>
          <w:rFonts w:eastAsia="Calibri" w:cstheme="minorHAnsi"/>
          <w:sz w:val="24"/>
          <w:szCs w:val="24"/>
        </w:rPr>
        <w:t xml:space="preserve">prije isteka vremena na koje je imenovan </w:t>
      </w:r>
      <w:r w:rsidRPr="002D3FE4">
        <w:rPr>
          <w:rFonts w:eastAsia="Calibri" w:cstheme="minorHAnsi"/>
          <w:sz w:val="24"/>
          <w:szCs w:val="24"/>
        </w:rPr>
        <w:t xml:space="preserve">stjecanjem uvjeta za prestanak ugovora o radu </w:t>
      </w:r>
      <w:r w:rsidR="003676B6">
        <w:rPr>
          <w:rFonts w:eastAsia="Calibri" w:cstheme="minorHAnsi"/>
          <w:sz w:val="24"/>
          <w:szCs w:val="24"/>
        </w:rPr>
        <w:t>radi</w:t>
      </w:r>
      <w:r w:rsidRPr="002D3FE4">
        <w:rPr>
          <w:rFonts w:eastAsia="Calibri" w:cstheme="minorHAnsi"/>
          <w:sz w:val="24"/>
          <w:szCs w:val="24"/>
        </w:rPr>
        <w:t xml:space="preserve"> odlaska u mirovinu</w:t>
      </w:r>
      <w:r w:rsidR="003676B6">
        <w:rPr>
          <w:rFonts w:eastAsia="Calibri" w:cstheme="minorHAnsi"/>
          <w:sz w:val="24"/>
          <w:szCs w:val="24"/>
        </w:rPr>
        <w:t>, ili</w:t>
      </w:r>
      <w:r w:rsidRPr="002D3FE4">
        <w:rPr>
          <w:rFonts w:eastAsia="Calibri" w:cstheme="minorHAnsi"/>
          <w:sz w:val="24"/>
          <w:szCs w:val="24"/>
        </w:rPr>
        <w:t xml:space="preserve"> </w:t>
      </w:r>
      <w:r w:rsidR="00790F18" w:rsidRPr="002D3FE4">
        <w:rPr>
          <w:rFonts w:eastAsia="Calibri" w:cstheme="minorHAnsi"/>
          <w:sz w:val="24"/>
          <w:szCs w:val="24"/>
        </w:rPr>
        <w:t>prestankom ugovora o radu</w:t>
      </w:r>
      <w:r w:rsidRPr="002D3FE4">
        <w:rPr>
          <w:rFonts w:eastAsia="Calibri" w:cstheme="minorHAnsi"/>
          <w:sz w:val="24"/>
          <w:szCs w:val="24"/>
        </w:rPr>
        <w:t xml:space="preserve"> iz drugih razloga</w:t>
      </w:r>
      <w:r>
        <w:rPr>
          <w:rFonts w:eastAsia="Calibri" w:cstheme="minorHAnsi"/>
          <w:sz w:val="24"/>
          <w:szCs w:val="24"/>
        </w:rPr>
        <w:t>.</w:t>
      </w:r>
    </w:p>
    <w:p w14:paraId="61FF492C" w14:textId="39FB0F8C" w:rsidR="00790F18" w:rsidRPr="002D3D30" w:rsidRDefault="002D3FE4" w:rsidP="002D3FE4">
      <w:pPr>
        <w:spacing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(</w:t>
      </w:r>
      <w:r w:rsidR="00790F18" w:rsidRPr="002D3D30">
        <w:rPr>
          <w:rFonts w:eastAsia="Calibri" w:cstheme="minorHAnsi"/>
          <w:sz w:val="24"/>
          <w:szCs w:val="24"/>
        </w:rPr>
        <w:t>5)</w:t>
      </w:r>
      <w:r w:rsidR="00790F18" w:rsidRPr="002D3D30">
        <w:rPr>
          <w:rFonts w:eastAsia="Calibri" w:cstheme="minorHAnsi"/>
          <w:sz w:val="24"/>
          <w:szCs w:val="24"/>
        </w:rPr>
        <w:tab/>
        <w:t xml:space="preserve">Ravnatelj </w:t>
      </w:r>
      <w:r w:rsidR="00790F18" w:rsidRPr="00E16DB1">
        <w:rPr>
          <w:rFonts w:eastAsia="Calibri" w:cstheme="minorHAnsi"/>
          <w:sz w:val="24"/>
          <w:szCs w:val="24"/>
        </w:rPr>
        <w:t>može razriješiti voditelja laboratorija</w:t>
      </w:r>
      <w:r w:rsidR="00790F18" w:rsidRPr="002D3D30">
        <w:rPr>
          <w:rFonts w:eastAsia="Calibri" w:cstheme="minorHAnsi"/>
          <w:sz w:val="24"/>
          <w:szCs w:val="24"/>
        </w:rPr>
        <w:t xml:space="preserve"> prije isteka vremena na koje je imenovan:</w:t>
      </w:r>
    </w:p>
    <w:p w14:paraId="05C49468" w14:textId="4AD0C31C" w:rsidR="002D3FE4" w:rsidRDefault="00790F18" w:rsidP="005E43FF">
      <w:pPr>
        <w:numPr>
          <w:ilvl w:val="0"/>
          <w:numId w:val="37"/>
        </w:numPr>
        <w:tabs>
          <w:tab w:val="left" w:pos="851"/>
        </w:tabs>
        <w:spacing w:after="0" w:line="28" w:lineRule="atLeast"/>
        <w:ind w:hanging="2988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na osobni zahtjev</w:t>
      </w:r>
      <w:r w:rsidR="007235C4">
        <w:rPr>
          <w:rFonts w:eastAsia="Calibri" w:cstheme="minorHAnsi"/>
          <w:sz w:val="24"/>
          <w:szCs w:val="24"/>
        </w:rPr>
        <w:t xml:space="preserve"> voditelja laboratorija</w:t>
      </w:r>
    </w:p>
    <w:p w14:paraId="76C6163B" w14:textId="1EB7F093" w:rsidR="002D3FE4" w:rsidRPr="002D3FE4" w:rsidRDefault="002D3FE4" w:rsidP="005E43FF">
      <w:pPr>
        <w:numPr>
          <w:ilvl w:val="0"/>
          <w:numId w:val="37"/>
        </w:numPr>
        <w:tabs>
          <w:tab w:val="left" w:pos="851"/>
        </w:tabs>
        <w:spacing w:after="0" w:line="28" w:lineRule="atLeast"/>
        <w:ind w:hanging="2988"/>
        <w:jc w:val="both"/>
        <w:rPr>
          <w:rFonts w:eastAsia="Calibri" w:cstheme="minorHAnsi"/>
          <w:sz w:val="24"/>
          <w:szCs w:val="24"/>
        </w:rPr>
      </w:pPr>
      <w:r w:rsidRPr="002D3FE4">
        <w:rPr>
          <w:rFonts w:eastAsia="Calibri" w:cstheme="minorHAnsi"/>
          <w:sz w:val="24"/>
          <w:szCs w:val="24"/>
        </w:rPr>
        <w:t>ako je počinio teže stegovno djelo ili težu povredu Etičkog kodeksa</w:t>
      </w:r>
    </w:p>
    <w:p w14:paraId="2FA1DC04" w14:textId="77777777" w:rsidR="00790F18" w:rsidRPr="002D3D30" w:rsidRDefault="00790F18" w:rsidP="005E43FF">
      <w:pPr>
        <w:numPr>
          <w:ilvl w:val="0"/>
          <w:numId w:val="37"/>
        </w:numPr>
        <w:tabs>
          <w:tab w:val="left" w:pos="851"/>
        </w:tabs>
        <w:spacing w:after="0" w:line="28" w:lineRule="atLeast"/>
        <w:ind w:hanging="2988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ako nije u mogućnosti uredno izvršavati svoje obveze</w:t>
      </w:r>
      <w:r w:rsidR="001D21FF">
        <w:rPr>
          <w:rFonts w:eastAsia="Calibri" w:cstheme="minorHAnsi"/>
          <w:sz w:val="24"/>
          <w:szCs w:val="24"/>
        </w:rPr>
        <w:t>, ili</w:t>
      </w:r>
    </w:p>
    <w:p w14:paraId="6F826283" w14:textId="0D1B600F" w:rsidR="00790F18" w:rsidRPr="00E16DB1" w:rsidRDefault="00790F18" w:rsidP="005E43FF">
      <w:pPr>
        <w:numPr>
          <w:ilvl w:val="0"/>
          <w:numId w:val="37"/>
        </w:numPr>
        <w:tabs>
          <w:tab w:val="left" w:pos="851"/>
        </w:tabs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E16DB1">
        <w:rPr>
          <w:rFonts w:eastAsia="Calibri" w:cstheme="minorHAnsi"/>
          <w:sz w:val="24"/>
          <w:szCs w:val="24"/>
        </w:rPr>
        <w:t xml:space="preserve">ako predstojnik zavoda </w:t>
      </w:r>
      <w:r w:rsidR="00E16DB1" w:rsidRPr="00E16DB1">
        <w:rPr>
          <w:rFonts w:eastAsia="Calibri" w:cstheme="minorHAnsi"/>
          <w:sz w:val="24"/>
          <w:szCs w:val="24"/>
        </w:rPr>
        <w:t xml:space="preserve">ili ravnatelj </w:t>
      </w:r>
      <w:r w:rsidR="007235C4">
        <w:rPr>
          <w:rFonts w:eastAsia="Calibri" w:cstheme="minorHAnsi"/>
          <w:sz w:val="24"/>
          <w:szCs w:val="24"/>
        </w:rPr>
        <w:t>ocijeni</w:t>
      </w:r>
      <w:r w:rsidRPr="00E16DB1">
        <w:rPr>
          <w:rFonts w:eastAsia="Calibri" w:cstheme="minorHAnsi"/>
          <w:sz w:val="24"/>
          <w:szCs w:val="24"/>
        </w:rPr>
        <w:t xml:space="preserve"> da voditelj laboratorija ne obavlja uspješno svoju dužnost iz drugog </w:t>
      </w:r>
      <w:r w:rsidR="00E16DB1" w:rsidRPr="00E16DB1">
        <w:rPr>
          <w:rFonts w:eastAsia="Calibri" w:cstheme="minorHAnsi"/>
          <w:sz w:val="24"/>
          <w:szCs w:val="24"/>
        </w:rPr>
        <w:t xml:space="preserve">osobito </w:t>
      </w:r>
      <w:r w:rsidRPr="00E16DB1">
        <w:rPr>
          <w:rFonts w:eastAsia="Calibri" w:cstheme="minorHAnsi"/>
          <w:sz w:val="24"/>
          <w:szCs w:val="24"/>
        </w:rPr>
        <w:t>važnog razloga.</w:t>
      </w:r>
    </w:p>
    <w:p w14:paraId="780A2C5B" w14:textId="37E9007F" w:rsidR="00E16DB1" w:rsidRPr="000832C5" w:rsidRDefault="00E16DB1" w:rsidP="00D53127">
      <w:pPr>
        <w:spacing w:before="8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(6)</w:t>
      </w:r>
      <w:r>
        <w:rPr>
          <w:rFonts w:eastAsia="Calibri" w:cstheme="minorHAnsi"/>
          <w:sz w:val="24"/>
          <w:szCs w:val="24"/>
        </w:rPr>
        <w:tab/>
        <w:t>Prije donošenja odluke o razrješenju</w:t>
      </w:r>
      <w:r w:rsidR="00EB3A95">
        <w:rPr>
          <w:rFonts w:eastAsia="Calibri" w:cstheme="minorHAnsi"/>
          <w:sz w:val="24"/>
          <w:szCs w:val="24"/>
        </w:rPr>
        <w:t>,</w:t>
      </w:r>
      <w:r>
        <w:rPr>
          <w:rFonts w:eastAsia="Calibri" w:cstheme="minorHAnsi"/>
          <w:sz w:val="24"/>
          <w:szCs w:val="24"/>
        </w:rPr>
        <w:t xml:space="preserve"> ravnatelj će omogućiti voditelju laboratorija da se </w:t>
      </w:r>
      <w:r w:rsidR="00EB3A95">
        <w:rPr>
          <w:rFonts w:eastAsia="Calibri" w:cstheme="minorHAnsi"/>
          <w:sz w:val="24"/>
          <w:szCs w:val="24"/>
        </w:rPr>
        <w:t>očituje</w:t>
      </w:r>
      <w:r>
        <w:rPr>
          <w:rFonts w:eastAsia="Calibri" w:cstheme="minorHAnsi"/>
          <w:sz w:val="24"/>
          <w:szCs w:val="24"/>
        </w:rPr>
        <w:t xml:space="preserve"> o razlozima za razrješenje.</w:t>
      </w:r>
    </w:p>
    <w:p w14:paraId="39548722" w14:textId="28508CD1" w:rsidR="00790F18" w:rsidRPr="002D3D30" w:rsidRDefault="00790F18" w:rsidP="00D53127">
      <w:pPr>
        <w:spacing w:before="80" w:after="120" w:line="240" w:lineRule="auto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</w:t>
      </w:r>
      <w:r w:rsidR="00E16DB1">
        <w:rPr>
          <w:rFonts w:eastAsia="Calibri" w:cstheme="minorHAnsi"/>
          <w:sz w:val="24"/>
          <w:szCs w:val="24"/>
        </w:rPr>
        <w:t>7</w:t>
      </w:r>
      <w:r w:rsidRPr="002D3D30">
        <w:rPr>
          <w:rFonts w:eastAsia="Calibri" w:cstheme="minorHAnsi"/>
          <w:sz w:val="24"/>
          <w:szCs w:val="24"/>
        </w:rPr>
        <w:t>)</w:t>
      </w:r>
      <w:r w:rsidRPr="002D3D30">
        <w:rPr>
          <w:rFonts w:eastAsia="Calibri" w:cstheme="minorHAnsi"/>
          <w:sz w:val="24"/>
          <w:szCs w:val="24"/>
        </w:rPr>
        <w:tab/>
      </w:r>
      <w:r w:rsidRPr="008C0BED">
        <w:rPr>
          <w:rFonts w:eastAsia="Calibri" w:cstheme="minorHAnsi"/>
          <w:sz w:val="24"/>
          <w:szCs w:val="24"/>
        </w:rPr>
        <w:t xml:space="preserve">U slučaju prestanka ugovora o radu ili razrješenja </w:t>
      </w:r>
      <w:r w:rsidR="00DE45A5" w:rsidRPr="008C0BED">
        <w:rPr>
          <w:rFonts w:eastAsia="Calibri" w:cstheme="minorHAnsi"/>
          <w:sz w:val="24"/>
          <w:szCs w:val="24"/>
        </w:rPr>
        <w:t>voditelja laboratorija</w:t>
      </w:r>
      <w:r w:rsidR="009B6459" w:rsidRPr="008C0BED">
        <w:rPr>
          <w:rFonts w:eastAsia="Calibri" w:cstheme="minorHAnsi"/>
          <w:sz w:val="24"/>
          <w:szCs w:val="24"/>
        </w:rPr>
        <w:t>,</w:t>
      </w:r>
      <w:r w:rsidR="00DE45A5" w:rsidRPr="008C0BED">
        <w:rPr>
          <w:rFonts w:eastAsia="Calibri" w:cstheme="minorHAnsi"/>
          <w:sz w:val="24"/>
          <w:szCs w:val="24"/>
        </w:rPr>
        <w:t xml:space="preserve"> </w:t>
      </w:r>
      <w:r w:rsidRPr="008C0BED">
        <w:rPr>
          <w:rFonts w:eastAsia="Calibri" w:cstheme="minorHAnsi"/>
          <w:sz w:val="24"/>
          <w:szCs w:val="24"/>
        </w:rPr>
        <w:t>ra</w:t>
      </w:r>
      <w:r w:rsidRPr="002D3D30">
        <w:rPr>
          <w:rFonts w:eastAsia="Calibri" w:cstheme="minorHAnsi"/>
          <w:sz w:val="24"/>
          <w:szCs w:val="24"/>
        </w:rPr>
        <w:t xml:space="preserve">vnatelj </w:t>
      </w:r>
      <w:r w:rsidR="00DE45A5" w:rsidRPr="002D3D30">
        <w:rPr>
          <w:rFonts w:eastAsia="Calibri" w:cstheme="minorHAnsi"/>
          <w:sz w:val="24"/>
          <w:szCs w:val="24"/>
        </w:rPr>
        <w:t>može</w:t>
      </w:r>
      <w:r w:rsidRPr="002D3D30">
        <w:rPr>
          <w:rFonts w:eastAsia="Calibri" w:cstheme="minorHAnsi"/>
          <w:sz w:val="24"/>
          <w:szCs w:val="24"/>
        </w:rPr>
        <w:t xml:space="preserve"> imenovati vršitelja dužnosti voditelja laboratorija. Mandat vršitelja dužnosti voditelja laboratorija traje do </w:t>
      </w:r>
      <w:r w:rsidRPr="001D21FF">
        <w:rPr>
          <w:rFonts w:eastAsia="Calibri" w:cstheme="minorHAnsi"/>
          <w:sz w:val="24"/>
          <w:szCs w:val="24"/>
        </w:rPr>
        <w:t>imenovanja novog voditelja laboratorija temeljem provedenog postupka izdavanja Dopusnice, a najdu</w:t>
      </w:r>
      <w:r w:rsidR="00EB3A95">
        <w:rPr>
          <w:rFonts w:eastAsia="Calibri" w:cstheme="minorHAnsi"/>
          <w:sz w:val="24"/>
          <w:szCs w:val="24"/>
        </w:rPr>
        <w:t>lje</w:t>
      </w:r>
      <w:r w:rsidRPr="001D21FF">
        <w:rPr>
          <w:rFonts w:eastAsia="Calibri" w:cstheme="minorHAnsi"/>
          <w:sz w:val="24"/>
          <w:szCs w:val="24"/>
        </w:rPr>
        <w:t xml:space="preserve"> do godinu dana.</w:t>
      </w:r>
    </w:p>
    <w:p w14:paraId="7AD108BA" w14:textId="77777777" w:rsidR="00790F18" w:rsidRPr="002D3D30" w:rsidRDefault="00FE0920" w:rsidP="00D53127">
      <w:pPr>
        <w:keepNext/>
        <w:spacing w:before="20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>Članak 2</w:t>
      </w:r>
      <w:r w:rsidR="005B634E">
        <w:rPr>
          <w:rFonts w:eastAsia="Calibri" w:cstheme="minorHAnsi"/>
          <w:b/>
          <w:sz w:val="24"/>
          <w:szCs w:val="24"/>
        </w:rPr>
        <w:t>4</w:t>
      </w:r>
      <w:r w:rsidR="00790F18" w:rsidRPr="002D3D30">
        <w:rPr>
          <w:rFonts w:eastAsia="Calibri" w:cstheme="minorHAnsi"/>
          <w:b/>
          <w:sz w:val="24"/>
          <w:szCs w:val="24"/>
        </w:rPr>
        <w:t>.</w:t>
      </w:r>
    </w:p>
    <w:p w14:paraId="4048BE8F" w14:textId="684BEDF3" w:rsidR="00790F18" w:rsidRPr="002D3D30" w:rsidRDefault="00790F18" w:rsidP="001C6B3D">
      <w:pPr>
        <w:spacing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(1)</w:t>
      </w:r>
      <w:r w:rsidRPr="002D3D30">
        <w:rPr>
          <w:rFonts w:eastAsia="Calibri" w:cstheme="minorHAnsi"/>
          <w:sz w:val="24"/>
          <w:szCs w:val="24"/>
        </w:rPr>
        <w:tab/>
        <w:t>Za voditelja laboratorija može se imenovati zaposlenik Instituta na znanstvenom radnom mjestu</w:t>
      </w:r>
      <w:r w:rsidR="00CD5ADB">
        <w:rPr>
          <w:rFonts w:eastAsia="Calibri" w:cstheme="minorHAnsi"/>
          <w:sz w:val="24"/>
          <w:szCs w:val="24"/>
        </w:rPr>
        <w:t xml:space="preserve"> i</w:t>
      </w:r>
      <w:r w:rsidRPr="002D3D30">
        <w:rPr>
          <w:rFonts w:eastAsia="Calibri" w:cstheme="minorHAnsi"/>
          <w:sz w:val="24"/>
          <w:szCs w:val="24"/>
        </w:rPr>
        <w:t xml:space="preserve"> čija</w:t>
      </w:r>
      <w:r w:rsidR="00CD5ADB">
        <w:rPr>
          <w:rFonts w:eastAsia="Calibri" w:cstheme="minorHAnsi"/>
          <w:sz w:val="24"/>
          <w:szCs w:val="24"/>
        </w:rPr>
        <w:t xml:space="preserve"> je</w:t>
      </w:r>
      <w:r w:rsidRPr="002D3D30">
        <w:rPr>
          <w:rFonts w:eastAsia="Calibri" w:cstheme="minorHAnsi"/>
          <w:sz w:val="24"/>
          <w:szCs w:val="24"/>
        </w:rPr>
        <w:t xml:space="preserve"> kompetencija utvrđena u postupku izdavanja Dopusnice.</w:t>
      </w:r>
    </w:p>
    <w:p w14:paraId="41C33882" w14:textId="77777777" w:rsidR="00790F18" w:rsidRPr="002D3D30" w:rsidRDefault="00790F18" w:rsidP="00790F18">
      <w:pPr>
        <w:tabs>
          <w:tab w:val="left" w:pos="567"/>
        </w:tabs>
        <w:spacing w:before="120" w:after="0" w:line="28" w:lineRule="atLeast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(2)</w:t>
      </w:r>
      <w:r w:rsidRPr="002D3D30">
        <w:rPr>
          <w:rFonts w:eastAsia="Calibri" w:cstheme="minorHAnsi"/>
          <w:sz w:val="24"/>
          <w:szCs w:val="24"/>
        </w:rPr>
        <w:tab/>
        <w:t>Voditelj laboratorija:</w:t>
      </w:r>
    </w:p>
    <w:p w14:paraId="795BB4C8" w14:textId="77777777" w:rsidR="00790F18" w:rsidRPr="00AA30BA" w:rsidRDefault="00790F18" w:rsidP="00D53127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567" w:firstLine="0"/>
        <w:jc w:val="both"/>
        <w:rPr>
          <w:rFonts w:eastAsia="Calibri" w:cstheme="minorHAnsi"/>
          <w:sz w:val="24"/>
          <w:szCs w:val="24"/>
        </w:rPr>
      </w:pPr>
      <w:r w:rsidRPr="00AA30BA">
        <w:rPr>
          <w:rFonts w:eastAsia="Calibri" w:cstheme="minorHAnsi"/>
          <w:sz w:val="24"/>
          <w:szCs w:val="24"/>
        </w:rPr>
        <w:t>vodi, organizira i nadzire rad laboratorija</w:t>
      </w:r>
      <w:r w:rsidR="0024313B" w:rsidRPr="00AA30BA">
        <w:rPr>
          <w:rFonts w:eastAsia="Calibri" w:cstheme="minorHAnsi"/>
          <w:sz w:val="24"/>
          <w:szCs w:val="24"/>
        </w:rPr>
        <w:t xml:space="preserve"> te odgovara za njegov rad</w:t>
      </w:r>
    </w:p>
    <w:p w14:paraId="20989709" w14:textId="77777777" w:rsidR="00790F18" w:rsidRPr="00742356" w:rsidRDefault="00790F18" w:rsidP="00D53127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567" w:firstLine="0"/>
        <w:jc w:val="both"/>
        <w:rPr>
          <w:rFonts w:eastAsia="Calibri" w:cstheme="minorHAnsi"/>
          <w:sz w:val="24"/>
          <w:szCs w:val="24"/>
        </w:rPr>
      </w:pPr>
      <w:r w:rsidRPr="00AA30BA">
        <w:rPr>
          <w:rFonts w:eastAsia="Calibri" w:cstheme="minorHAnsi"/>
          <w:sz w:val="24"/>
          <w:szCs w:val="24"/>
        </w:rPr>
        <w:t>provodi odluke predstojnika</w:t>
      </w:r>
      <w:r w:rsidRPr="00742356">
        <w:rPr>
          <w:rFonts w:eastAsia="Calibri" w:cstheme="minorHAnsi"/>
          <w:sz w:val="24"/>
          <w:szCs w:val="24"/>
        </w:rPr>
        <w:t xml:space="preserve"> zavoda i ravnatelja</w:t>
      </w:r>
    </w:p>
    <w:p w14:paraId="18E709B1" w14:textId="5D299ECD" w:rsidR="00790F18" w:rsidRPr="00742356" w:rsidRDefault="00790F18" w:rsidP="00D53127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eastAsia="Calibri" w:cstheme="minorHAnsi"/>
          <w:sz w:val="24"/>
          <w:szCs w:val="24"/>
        </w:rPr>
      </w:pPr>
      <w:r w:rsidRPr="00742356">
        <w:rPr>
          <w:rFonts w:eastAsia="Calibri" w:cstheme="minorHAnsi"/>
          <w:sz w:val="24"/>
          <w:szCs w:val="24"/>
        </w:rPr>
        <w:t xml:space="preserve">radi na osiguravanju financiranja </w:t>
      </w:r>
      <w:r w:rsidR="00A04113">
        <w:rPr>
          <w:rFonts w:eastAsia="Calibri" w:cstheme="minorHAnsi"/>
          <w:sz w:val="24"/>
          <w:szCs w:val="24"/>
        </w:rPr>
        <w:t xml:space="preserve">rada </w:t>
      </w:r>
      <w:r w:rsidRPr="00742356">
        <w:rPr>
          <w:rFonts w:eastAsia="Calibri" w:cstheme="minorHAnsi"/>
          <w:sz w:val="24"/>
          <w:szCs w:val="24"/>
        </w:rPr>
        <w:t>laboratorija i sudjelovanju laboratorija u projektima</w:t>
      </w:r>
    </w:p>
    <w:p w14:paraId="726B8179" w14:textId="77777777" w:rsidR="00790F18" w:rsidRPr="00742356" w:rsidRDefault="00790F18" w:rsidP="00D53127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567" w:firstLine="0"/>
        <w:jc w:val="both"/>
        <w:rPr>
          <w:rFonts w:eastAsia="Calibri" w:cstheme="minorHAnsi"/>
          <w:sz w:val="24"/>
          <w:szCs w:val="24"/>
        </w:rPr>
      </w:pPr>
      <w:r w:rsidRPr="00742356">
        <w:rPr>
          <w:rFonts w:eastAsia="Calibri" w:cstheme="minorHAnsi"/>
          <w:sz w:val="24"/>
          <w:szCs w:val="24"/>
        </w:rPr>
        <w:t>brine o sigurnosti i provedbi mjera zaštite na radu u laboratoriju</w:t>
      </w:r>
    </w:p>
    <w:p w14:paraId="2152E550" w14:textId="77777777" w:rsidR="00790F18" w:rsidRPr="00742356" w:rsidRDefault="00790F18" w:rsidP="00D53127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567" w:firstLine="0"/>
        <w:jc w:val="both"/>
        <w:rPr>
          <w:rFonts w:eastAsia="Calibri" w:cstheme="minorHAnsi"/>
          <w:sz w:val="24"/>
          <w:szCs w:val="24"/>
        </w:rPr>
      </w:pPr>
      <w:r w:rsidRPr="00742356">
        <w:rPr>
          <w:rFonts w:eastAsia="Calibri" w:cstheme="minorHAnsi"/>
          <w:sz w:val="24"/>
          <w:szCs w:val="24"/>
        </w:rPr>
        <w:t>organizira laboratorijske seminare</w:t>
      </w:r>
    </w:p>
    <w:p w14:paraId="0433E656" w14:textId="77777777" w:rsidR="004A06C8" w:rsidRPr="00742356" w:rsidRDefault="00790F18" w:rsidP="00D53127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567" w:firstLine="0"/>
        <w:jc w:val="both"/>
        <w:rPr>
          <w:rFonts w:eastAsia="Calibri" w:cstheme="minorHAnsi"/>
          <w:sz w:val="24"/>
          <w:szCs w:val="24"/>
        </w:rPr>
      </w:pPr>
      <w:r w:rsidRPr="00742356">
        <w:rPr>
          <w:rFonts w:eastAsia="Calibri" w:cstheme="minorHAnsi"/>
          <w:sz w:val="24"/>
          <w:szCs w:val="24"/>
        </w:rPr>
        <w:t>izvještava članove laboratorija o zaključcima vijeća zavoda</w:t>
      </w:r>
    </w:p>
    <w:p w14:paraId="56183487" w14:textId="51BB9E72" w:rsidR="004A06C8" w:rsidRPr="00742356" w:rsidRDefault="004A06C8" w:rsidP="00D53127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eastAsia="Calibri" w:cstheme="minorHAnsi"/>
          <w:sz w:val="24"/>
          <w:szCs w:val="24"/>
        </w:rPr>
      </w:pPr>
      <w:r w:rsidRPr="00742356">
        <w:rPr>
          <w:rFonts w:eastAsia="Calibri" w:cstheme="minorHAnsi"/>
          <w:sz w:val="24"/>
          <w:szCs w:val="24"/>
        </w:rPr>
        <w:t>odobrava</w:t>
      </w:r>
      <w:r w:rsidR="00A04113">
        <w:rPr>
          <w:rFonts w:eastAsia="Calibri" w:cstheme="minorHAnsi"/>
          <w:sz w:val="24"/>
          <w:szCs w:val="24"/>
        </w:rPr>
        <w:t xml:space="preserve"> i </w:t>
      </w:r>
      <w:r w:rsidRPr="00742356">
        <w:rPr>
          <w:rFonts w:eastAsia="Calibri" w:cstheme="minorHAnsi"/>
          <w:sz w:val="24"/>
          <w:szCs w:val="24"/>
        </w:rPr>
        <w:t>potpisuje dokumentaciju laboratorija u skladu s općim aktima i autorizacijskim procedurama Instituta</w:t>
      </w:r>
    </w:p>
    <w:p w14:paraId="79A3FD3A" w14:textId="0C328A23" w:rsidR="00080242" w:rsidRPr="00742356" w:rsidRDefault="00790F18" w:rsidP="00D53127">
      <w:pPr>
        <w:numPr>
          <w:ilvl w:val="0"/>
          <w:numId w:val="15"/>
        </w:numPr>
        <w:spacing w:after="0" w:line="240" w:lineRule="auto"/>
        <w:ind w:left="851" w:hanging="284"/>
        <w:jc w:val="both"/>
        <w:rPr>
          <w:rFonts w:eastAsia="Calibri" w:cstheme="minorHAnsi"/>
          <w:sz w:val="24"/>
          <w:szCs w:val="24"/>
        </w:rPr>
      </w:pPr>
      <w:r w:rsidRPr="00742356">
        <w:rPr>
          <w:rFonts w:eastAsia="Calibri" w:cstheme="minorHAnsi"/>
          <w:sz w:val="24"/>
        </w:rPr>
        <w:t xml:space="preserve">može ovlastiti drugog zaposlenika za </w:t>
      </w:r>
      <w:r w:rsidR="00FE0920" w:rsidRPr="00742356">
        <w:rPr>
          <w:rFonts w:eastAsia="Calibri" w:cstheme="minorHAnsi"/>
          <w:sz w:val="24"/>
        </w:rPr>
        <w:t xml:space="preserve">privremeno </w:t>
      </w:r>
      <w:r w:rsidRPr="00742356">
        <w:rPr>
          <w:rFonts w:eastAsia="Calibri" w:cstheme="minorHAnsi"/>
          <w:sz w:val="24"/>
        </w:rPr>
        <w:t xml:space="preserve">obavljanje određenih poslova iz </w:t>
      </w:r>
      <w:r w:rsidR="00A04113">
        <w:rPr>
          <w:rFonts w:eastAsia="Calibri" w:cstheme="minorHAnsi"/>
          <w:sz w:val="24"/>
        </w:rPr>
        <w:t xml:space="preserve">svoje </w:t>
      </w:r>
      <w:r w:rsidRPr="00742356">
        <w:rPr>
          <w:rFonts w:eastAsia="Calibri" w:cstheme="minorHAnsi"/>
          <w:sz w:val="24"/>
        </w:rPr>
        <w:t>nadležnosti (odobravanje</w:t>
      </w:r>
      <w:r w:rsidR="00A04113">
        <w:rPr>
          <w:rFonts w:eastAsia="Calibri" w:cstheme="minorHAnsi"/>
          <w:sz w:val="24"/>
        </w:rPr>
        <w:t xml:space="preserve"> i </w:t>
      </w:r>
      <w:r w:rsidRPr="00742356">
        <w:rPr>
          <w:rFonts w:eastAsia="Calibri" w:cstheme="minorHAnsi"/>
          <w:sz w:val="24"/>
        </w:rPr>
        <w:t>potpisivanje dokumentacije i sl.)</w:t>
      </w:r>
      <w:r w:rsidR="00A04113">
        <w:rPr>
          <w:rFonts w:eastAsia="Calibri" w:cstheme="minorHAnsi"/>
          <w:sz w:val="24"/>
        </w:rPr>
        <w:t>,</w:t>
      </w:r>
      <w:r w:rsidRPr="00742356">
        <w:rPr>
          <w:rFonts w:eastAsia="Calibri" w:cstheme="minorHAnsi"/>
          <w:sz w:val="24"/>
        </w:rPr>
        <w:t xml:space="preserve"> u slučaju odsutnosti ili spriječenosti</w:t>
      </w:r>
    </w:p>
    <w:p w14:paraId="23368046" w14:textId="7A375748" w:rsidR="00D6662C" w:rsidRDefault="00080242" w:rsidP="00D53127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eastAsia="Calibri" w:cstheme="minorHAnsi"/>
          <w:sz w:val="24"/>
          <w:szCs w:val="24"/>
        </w:rPr>
      </w:pPr>
      <w:r w:rsidRPr="00080242">
        <w:rPr>
          <w:rFonts w:eastAsia="Calibri" w:cstheme="minorHAnsi"/>
          <w:sz w:val="24"/>
          <w:szCs w:val="24"/>
        </w:rPr>
        <w:t>organizira redovite sastanke laboratorija</w:t>
      </w:r>
    </w:p>
    <w:p w14:paraId="33F3718C" w14:textId="3E45F72A" w:rsidR="00B4081D" w:rsidRPr="00AA30BA" w:rsidRDefault="00B4081D" w:rsidP="00D53127">
      <w:pPr>
        <w:numPr>
          <w:ilvl w:val="0"/>
          <w:numId w:val="15"/>
        </w:numPr>
        <w:tabs>
          <w:tab w:val="left" w:pos="0"/>
          <w:tab w:val="left" w:pos="7371"/>
        </w:tabs>
        <w:spacing w:after="80" w:line="240" w:lineRule="auto"/>
        <w:ind w:left="851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AA30BA">
        <w:rPr>
          <w:rFonts w:eastAsia="Calibri" w:cstheme="minorHAnsi"/>
          <w:color w:val="00000A"/>
          <w:sz w:val="24"/>
          <w:szCs w:val="24"/>
        </w:rPr>
        <w:t xml:space="preserve">donosi odluke </w:t>
      </w:r>
      <w:r>
        <w:rPr>
          <w:rFonts w:eastAsia="Calibri" w:cstheme="minorHAnsi"/>
          <w:color w:val="00000A"/>
          <w:sz w:val="24"/>
          <w:szCs w:val="24"/>
        </w:rPr>
        <w:t xml:space="preserve">i obavlja poslove </w:t>
      </w:r>
      <w:r w:rsidRPr="00AA30BA">
        <w:rPr>
          <w:rFonts w:eastAsia="Calibri" w:cstheme="minorHAnsi"/>
          <w:color w:val="00000A"/>
          <w:sz w:val="24"/>
          <w:szCs w:val="24"/>
        </w:rPr>
        <w:t>iz nadležnosti voditelja laboratorija u skladu s općim aktima i procedurama Instituta</w:t>
      </w:r>
      <w:r w:rsidR="003B02AE">
        <w:rPr>
          <w:rFonts w:eastAsia="Calibri" w:cstheme="minorHAnsi"/>
          <w:color w:val="00000A"/>
          <w:sz w:val="24"/>
          <w:szCs w:val="24"/>
        </w:rPr>
        <w:t>, i</w:t>
      </w:r>
    </w:p>
    <w:p w14:paraId="4A61D3C6" w14:textId="6FB568BD" w:rsidR="00D6662C" w:rsidRPr="00A04113" w:rsidRDefault="00D6662C" w:rsidP="00D53127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eastAsia="Calibri" w:cstheme="minorHAnsi"/>
          <w:sz w:val="24"/>
          <w:szCs w:val="24"/>
        </w:rPr>
      </w:pPr>
      <w:r w:rsidRPr="00A04113">
        <w:rPr>
          <w:rFonts w:eastAsia="Calibri" w:cstheme="minorHAnsi"/>
          <w:sz w:val="24"/>
          <w:szCs w:val="24"/>
        </w:rPr>
        <w:t>obavlja</w:t>
      </w:r>
      <w:r w:rsidR="00A04113" w:rsidRPr="00A04113">
        <w:rPr>
          <w:rFonts w:eastAsia="Calibri" w:cstheme="minorHAnsi"/>
          <w:sz w:val="24"/>
          <w:szCs w:val="24"/>
        </w:rPr>
        <w:t xml:space="preserve"> i druge</w:t>
      </w:r>
      <w:r w:rsidRPr="00A04113">
        <w:rPr>
          <w:rFonts w:eastAsia="Calibri" w:cstheme="minorHAnsi"/>
          <w:sz w:val="24"/>
          <w:szCs w:val="24"/>
        </w:rPr>
        <w:t xml:space="preserve"> poslove </w:t>
      </w:r>
      <w:r w:rsidRPr="00A04113">
        <w:rPr>
          <w:rFonts w:cstheme="minorHAnsi"/>
          <w:sz w:val="24"/>
          <w:szCs w:val="24"/>
        </w:rPr>
        <w:t xml:space="preserve">u skladu s </w:t>
      </w:r>
      <w:r w:rsidRPr="00A04113">
        <w:rPr>
          <w:rFonts w:eastAsia="Times New Roman" w:cstheme="minorHAnsi"/>
          <w:sz w:val="24"/>
          <w:szCs w:val="24"/>
          <w:lang w:eastAsia="hr-HR"/>
        </w:rPr>
        <w:t xml:space="preserve">vrstom radnog mjesta i </w:t>
      </w:r>
      <w:r w:rsidRPr="00A04113">
        <w:rPr>
          <w:rFonts w:cstheme="minorHAnsi"/>
          <w:sz w:val="24"/>
          <w:szCs w:val="24"/>
        </w:rPr>
        <w:t>prirodom posla, prema nalogu nadležnih rukovoditelja</w:t>
      </w:r>
      <w:r w:rsidR="00EA373A" w:rsidRPr="00A04113">
        <w:rPr>
          <w:rFonts w:eastAsia="Calibri" w:cstheme="minorHAnsi"/>
          <w:sz w:val="24"/>
          <w:szCs w:val="24"/>
        </w:rPr>
        <w:t>.</w:t>
      </w:r>
    </w:p>
    <w:p w14:paraId="260638C2" w14:textId="77777777" w:rsidR="00F32F65" w:rsidRPr="00EA373A" w:rsidRDefault="00F32F65" w:rsidP="00F32F65">
      <w:pPr>
        <w:keepNext/>
        <w:tabs>
          <w:tab w:val="left" w:pos="0"/>
        </w:tabs>
        <w:spacing w:before="360" w:after="0" w:line="28" w:lineRule="atLeast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9" w:name="_Toc128143116"/>
      <w:bookmarkEnd w:id="8"/>
      <w:r w:rsidRPr="00EA373A">
        <w:rPr>
          <w:rFonts w:eastAsia="Times New Roman" w:cstheme="minorHAnsi"/>
          <w:b/>
          <w:bCs/>
          <w:sz w:val="24"/>
          <w:szCs w:val="24"/>
        </w:rPr>
        <w:lastRenderedPageBreak/>
        <w:t>1.</w:t>
      </w:r>
      <w:r w:rsidR="00A83A35" w:rsidRPr="00EA373A">
        <w:rPr>
          <w:rFonts w:eastAsia="Times New Roman" w:cstheme="minorHAnsi"/>
          <w:b/>
          <w:bCs/>
          <w:sz w:val="24"/>
          <w:szCs w:val="24"/>
        </w:rPr>
        <w:t>8</w:t>
      </w:r>
      <w:r w:rsidRPr="00EA373A">
        <w:rPr>
          <w:rFonts w:eastAsia="Times New Roman" w:cstheme="minorHAnsi"/>
          <w:b/>
          <w:bCs/>
          <w:sz w:val="24"/>
          <w:szCs w:val="24"/>
        </w:rPr>
        <w:t>.</w:t>
      </w:r>
      <w:r w:rsidRPr="00EA373A">
        <w:rPr>
          <w:rFonts w:eastAsia="Times New Roman" w:cstheme="minorHAnsi"/>
          <w:b/>
          <w:bCs/>
          <w:sz w:val="24"/>
          <w:szCs w:val="24"/>
        </w:rPr>
        <w:tab/>
        <w:t>Ustrojstvo i djelokrug zavoda</w:t>
      </w:r>
      <w:bookmarkEnd w:id="9"/>
    </w:p>
    <w:p w14:paraId="57BC3E8C" w14:textId="77777777" w:rsidR="00F32F65" w:rsidRPr="002D3D30" w:rsidRDefault="00F32F65" w:rsidP="00B52A80">
      <w:pPr>
        <w:keepNext/>
        <w:spacing w:before="20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EA373A">
        <w:rPr>
          <w:rFonts w:eastAsia="Calibri" w:cstheme="minorHAnsi"/>
          <w:b/>
          <w:sz w:val="24"/>
          <w:szCs w:val="24"/>
        </w:rPr>
        <w:t>25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6BB8530E" w14:textId="77777777" w:rsidR="00F32F65" w:rsidRPr="002D3D30" w:rsidRDefault="00F32F65" w:rsidP="00F32F65">
      <w:pPr>
        <w:spacing w:before="120" w:after="0" w:line="276" w:lineRule="auto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U sastavu Instituta ustrojeni su zavodi:</w:t>
      </w:r>
    </w:p>
    <w:p w14:paraId="195723E5" w14:textId="77777777" w:rsidR="00F32F65" w:rsidRPr="002D3D30" w:rsidRDefault="00F32F65" w:rsidP="00731CCB">
      <w:pPr>
        <w:spacing w:after="0" w:line="276" w:lineRule="auto"/>
        <w:ind w:left="851" w:hanging="851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1.</w:t>
      </w:r>
      <w:r w:rsidR="00731CCB">
        <w:rPr>
          <w:rFonts w:eastAsia="Calibri" w:cstheme="minorHAnsi"/>
          <w:sz w:val="24"/>
          <w:szCs w:val="24"/>
        </w:rPr>
        <w:t>8.1.</w:t>
      </w:r>
      <w:r w:rsidRPr="002D3D30">
        <w:rPr>
          <w:rFonts w:eastAsia="Calibri" w:cstheme="minorHAnsi"/>
          <w:sz w:val="24"/>
          <w:szCs w:val="24"/>
        </w:rPr>
        <w:tab/>
        <w:t>Zavod za teorijsku fiziku (skraćeni naziv: ZTF)</w:t>
      </w:r>
    </w:p>
    <w:p w14:paraId="3F08B992" w14:textId="77777777" w:rsidR="00F32F65" w:rsidRPr="002D3D30" w:rsidRDefault="00731CCB" w:rsidP="00731CCB">
      <w:pPr>
        <w:spacing w:after="0" w:line="276" w:lineRule="auto"/>
        <w:ind w:left="851" w:hanging="851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1.8.</w:t>
      </w:r>
      <w:r w:rsidR="00F32F65" w:rsidRPr="002D3D30">
        <w:rPr>
          <w:rFonts w:eastAsia="Calibri" w:cstheme="minorHAnsi"/>
          <w:sz w:val="24"/>
          <w:szCs w:val="24"/>
        </w:rPr>
        <w:t>2.</w:t>
      </w:r>
      <w:r w:rsidR="00F32F65" w:rsidRPr="002D3D30">
        <w:rPr>
          <w:rFonts w:eastAsia="Calibri" w:cstheme="minorHAnsi"/>
          <w:sz w:val="24"/>
          <w:szCs w:val="24"/>
        </w:rPr>
        <w:tab/>
        <w:t>Zavod za eksperimentalnu fiziku (skraćeni naziv: ZEF)</w:t>
      </w:r>
    </w:p>
    <w:p w14:paraId="4CC3E46A" w14:textId="77777777" w:rsidR="00F32F65" w:rsidRPr="002D3D30" w:rsidRDefault="00731CCB" w:rsidP="00731CCB">
      <w:pPr>
        <w:spacing w:after="0" w:line="276" w:lineRule="auto"/>
        <w:ind w:left="851" w:hanging="851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1.8.</w:t>
      </w:r>
      <w:r w:rsidR="00F32F65" w:rsidRPr="002D3D30">
        <w:rPr>
          <w:rFonts w:eastAsia="Calibri" w:cstheme="minorHAnsi"/>
          <w:sz w:val="24"/>
          <w:szCs w:val="24"/>
        </w:rPr>
        <w:t>3.</w:t>
      </w:r>
      <w:r w:rsidR="00F32F65" w:rsidRPr="002D3D30">
        <w:rPr>
          <w:rFonts w:eastAsia="Calibri" w:cstheme="minorHAnsi"/>
          <w:sz w:val="24"/>
          <w:szCs w:val="24"/>
        </w:rPr>
        <w:tab/>
        <w:t>Zavod za fiziku materijala (skraćeni naziv: ZFM)</w:t>
      </w:r>
    </w:p>
    <w:p w14:paraId="121E9033" w14:textId="77777777" w:rsidR="00F32F65" w:rsidRPr="002D3D30" w:rsidRDefault="00731CCB" w:rsidP="00731CCB">
      <w:pPr>
        <w:spacing w:after="0" w:line="276" w:lineRule="auto"/>
        <w:ind w:left="851" w:hanging="851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1.8.</w:t>
      </w:r>
      <w:r w:rsidR="00F32F65" w:rsidRPr="002D3D30">
        <w:rPr>
          <w:rFonts w:eastAsia="Calibri" w:cstheme="minorHAnsi"/>
          <w:sz w:val="24"/>
          <w:szCs w:val="24"/>
        </w:rPr>
        <w:t>4.</w:t>
      </w:r>
      <w:r w:rsidR="00F32F65" w:rsidRPr="002D3D30">
        <w:rPr>
          <w:rFonts w:eastAsia="Calibri" w:cstheme="minorHAnsi"/>
          <w:sz w:val="24"/>
          <w:szCs w:val="24"/>
        </w:rPr>
        <w:tab/>
      </w:r>
      <w:r w:rsidR="00F32F65" w:rsidRPr="00742356">
        <w:rPr>
          <w:rFonts w:cstheme="minorHAnsi"/>
          <w:sz w:val="24"/>
          <w:szCs w:val="24"/>
        </w:rPr>
        <w:t>Zavod za računarstvo i podatkovnu znanost (skraćeni naziv: ZRPZ)</w:t>
      </w:r>
    </w:p>
    <w:p w14:paraId="398EB843" w14:textId="77777777" w:rsidR="00F32F65" w:rsidRPr="002D3D30" w:rsidRDefault="00731CCB" w:rsidP="00731CCB">
      <w:pPr>
        <w:spacing w:after="0" w:line="276" w:lineRule="auto"/>
        <w:ind w:left="851" w:hanging="851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1.8.</w:t>
      </w:r>
      <w:r w:rsidR="00F32F65" w:rsidRPr="002D3D30">
        <w:rPr>
          <w:rFonts w:eastAsia="Calibri" w:cstheme="minorHAnsi"/>
          <w:sz w:val="24"/>
          <w:szCs w:val="24"/>
        </w:rPr>
        <w:t>5.</w:t>
      </w:r>
      <w:r w:rsidR="00F32F65" w:rsidRPr="002D3D30">
        <w:rPr>
          <w:rFonts w:eastAsia="Calibri" w:cstheme="minorHAnsi"/>
          <w:sz w:val="24"/>
          <w:szCs w:val="24"/>
        </w:rPr>
        <w:tab/>
        <w:t>Zavod za fizičku kemiju (skraćeni naziv: ZFK)</w:t>
      </w:r>
    </w:p>
    <w:p w14:paraId="333FC3F9" w14:textId="77777777" w:rsidR="00F32F65" w:rsidRPr="002D3D30" w:rsidRDefault="00731CCB" w:rsidP="00731CCB">
      <w:pPr>
        <w:spacing w:after="0" w:line="276" w:lineRule="auto"/>
        <w:ind w:left="851" w:hanging="851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1.8.</w:t>
      </w:r>
      <w:r w:rsidR="00F32F65" w:rsidRPr="002D3D30">
        <w:rPr>
          <w:rFonts w:eastAsia="Calibri" w:cstheme="minorHAnsi"/>
          <w:sz w:val="24"/>
          <w:szCs w:val="24"/>
        </w:rPr>
        <w:t>6.</w:t>
      </w:r>
      <w:r w:rsidR="00F32F65" w:rsidRPr="002D3D30">
        <w:rPr>
          <w:rFonts w:eastAsia="Calibri" w:cstheme="minorHAnsi"/>
          <w:sz w:val="24"/>
          <w:szCs w:val="24"/>
        </w:rPr>
        <w:tab/>
        <w:t>Zavod za organsku kemiju i biokemiju (skraćeni naziv: ZOKB)</w:t>
      </w:r>
    </w:p>
    <w:p w14:paraId="304DF4EF" w14:textId="77777777" w:rsidR="00F32F65" w:rsidRPr="002D3D30" w:rsidRDefault="00731CCB" w:rsidP="00731CCB">
      <w:pPr>
        <w:spacing w:after="0" w:line="276" w:lineRule="auto"/>
        <w:ind w:left="851" w:hanging="851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1.8.</w:t>
      </w:r>
      <w:r w:rsidR="00F32F65" w:rsidRPr="002D3D30">
        <w:rPr>
          <w:rFonts w:eastAsia="Calibri" w:cstheme="minorHAnsi"/>
          <w:sz w:val="24"/>
          <w:szCs w:val="24"/>
        </w:rPr>
        <w:t>7.</w:t>
      </w:r>
      <w:r w:rsidR="00F32F65" w:rsidRPr="002D3D30">
        <w:rPr>
          <w:rFonts w:eastAsia="Calibri" w:cstheme="minorHAnsi"/>
          <w:sz w:val="24"/>
          <w:szCs w:val="24"/>
        </w:rPr>
        <w:tab/>
        <w:t>Zavod za kemiju materijala (skraćeni naziv: ZKM)</w:t>
      </w:r>
    </w:p>
    <w:p w14:paraId="39BA479F" w14:textId="77777777" w:rsidR="00F32F65" w:rsidRPr="002D3D30" w:rsidRDefault="00731CCB" w:rsidP="00731CCB">
      <w:pPr>
        <w:spacing w:after="0" w:line="276" w:lineRule="auto"/>
        <w:ind w:left="851" w:hanging="851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1.8.</w:t>
      </w:r>
      <w:r w:rsidR="00F32F65" w:rsidRPr="002D3D30">
        <w:rPr>
          <w:rFonts w:eastAsia="Calibri" w:cstheme="minorHAnsi"/>
          <w:sz w:val="24"/>
          <w:szCs w:val="24"/>
        </w:rPr>
        <w:t>8.</w:t>
      </w:r>
      <w:r w:rsidR="00F32F65" w:rsidRPr="002D3D30">
        <w:rPr>
          <w:rFonts w:eastAsia="Calibri" w:cstheme="minorHAnsi"/>
          <w:sz w:val="24"/>
          <w:szCs w:val="24"/>
        </w:rPr>
        <w:tab/>
        <w:t>Zavod za molekularnu biologiju (skraćeni naziv: ZMB)</w:t>
      </w:r>
    </w:p>
    <w:p w14:paraId="3A5A6D96" w14:textId="77777777" w:rsidR="00F32F65" w:rsidRPr="002D3D30" w:rsidRDefault="00731CCB" w:rsidP="00731CCB">
      <w:pPr>
        <w:spacing w:after="0" w:line="276" w:lineRule="auto"/>
        <w:ind w:left="851" w:hanging="851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1.8.</w:t>
      </w:r>
      <w:r w:rsidR="00F32F65" w:rsidRPr="002D3D30">
        <w:rPr>
          <w:rFonts w:eastAsia="Calibri" w:cstheme="minorHAnsi"/>
          <w:sz w:val="24"/>
          <w:szCs w:val="24"/>
        </w:rPr>
        <w:t>9.</w:t>
      </w:r>
      <w:r w:rsidR="00F32F65" w:rsidRPr="002D3D30">
        <w:rPr>
          <w:rFonts w:eastAsia="Calibri" w:cstheme="minorHAnsi"/>
          <w:sz w:val="24"/>
          <w:szCs w:val="24"/>
        </w:rPr>
        <w:tab/>
        <w:t>Zavod za molekularnu medicinu (skraćeni naziv: ZMM)</w:t>
      </w:r>
    </w:p>
    <w:p w14:paraId="3A2AF0A1" w14:textId="77777777" w:rsidR="00F32F65" w:rsidRPr="002D3D30" w:rsidRDefault="00731CCB" w:rsidP="00731CCB">
      <w:pPr>
        <w:spacing w:after="0" w:line="276" w:lineRule="auto"/>
        <w:ind w:left="851" w:hanging="851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1.8.</w:t>
      </w:r>
      <w:r w:rsidR="00F32F65" w:rsidRPr="002D3D30">
        <w:rPr>
          <w:rFonts w:eastAsia="Calibri" w:cstheme="minorHAnsi"/>
          <w:sz w:val="24"/>
          <w:szCs w:val="24"/>
        </w:rPr>
        <w:t>10.</w:t>
      </w:r>
      <w:r w:rsidR="00F32F65" w:rsidRPr="002D3D30">
        <w:rPr>
          <w:rFonts w:eastAsia="Calibri" w:cstheme="minorHAnsi"/>
          <w:sz w:val="24"/>
          <w:szCs w:val="24"/>
        </w:rPr>
        <w:tab/>
        <w:t>Zavod za istraživanje mora i okoliša (skraćeni naziv: ZIMO)</w:t>
      </w:r>
    </w:p>
    <w:p w14:paraId="1C5E21DD" w14:textId="77777777" w:rsidR="00F32F65" w:rsidRPr="002D3D30" w:rsidRDefault="00731CCB" w:rsidP="00731CCB">
      <w:pPr>
        <w:spacing w:after="0" w:line="276" w:lineRule="auto"/>
        <w:ind w:left="851" w:hanging="851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1.8.</w:t>
      </w:r>
      <w:r w:rsidR="00F32F65" w:rsidRPr="002D3D30">
        <w:rPr>
          <w:rFonts w:eastAsia="Calibri" w:cstheme="minorHAnsi"/>
          <w:sz w:val="24"/>
          <w:szCs w:val="24"/>
        </w:rPr>
        <w:t>11.</w:t>
      </w:r>
      <w:r w:rsidR="00F32F65" w:rsidRPr="002D3D30">
        <w:rPr>
          <w:rFonts w:eastAsia="Calibri" w:cstheme="minorHAnsi"/>
          <w:sz w:val="24"/>
          <w:szCs w:val="24"/>
        </w:rPr>
        <w:tab/>
        <w:t>Centar za istraživanje mora (skraćeni naziv: CIM).</w:t>
      </w:r>
    </w:p>
    <w:p w14:paraId="6245D8CD" w14:textId="77777777" w:rsidR="00F32F65" w:rsidRPr="002D3D30" w:rsidRDefault="00A83A35" w:rsidP="00B52A80">
      <w:pPr>
        <w:keepNext/>
        <w:tabs>
          <w:tab w:val="left" w:pos="709"/>
        </w:tabs>
        <w:spacing w:before="240" w:after="80" w:line="28" w:lineRule="atLeast"/>
        <w:outlineLvl w:val="2"/>
        <w:rPr>
          <w:rFonts w:eastAsia="Times New Roman" w:cstheme="minorHAnsi"/>
          <w:b/>
          <w:bCs/>
          <w:i/>
          <w:sz w:val="24"/>
          <w:szCs w:val="24"/>
        </w:rPr>
      </w:pPr>
      <w:bookmarkStart w:id="10" w:name="_Toc401500072"/>
      <w:bookmarkStart w:id="11" w:name="_Toc128143117"/>
      <w:r w:rsidRPr="002D3D30">
        <w:rPr>
          <w:rFonts w:eastAsia="Times New Roman" w:cstheme="minorHAnsi"/>
          <w:b/>
          <w:bCs/>
          <w:i/>
          <w:sz w:val="24"/>
          <w:szCs w:val="24"/>
        </w:rPr>
        <w:t>1.8</w:t>
      </w:r>
      <w:r w:rsidR="00F32F65" w:rsidRPr="002D3D30">
        <w:rPr>
          <w:rFonts w:eastAsia="Times New Roman" w:cstheme="minorHAnsi"/>
          <w:b/>
          <w:bCs/>
          <w:i/>
          <w:sz w:val="24"/>
          <w:szCs w:val="24"/>
        </w:rPr>
        <w:t>.1.</w:t>
      </w:r>
      <w:r w:rsidR="00F32F65" w:rsidRPr="002D3D30">
        <w:rPr>
          <w:rFonts w:eastAsia="Times New Roman" w:cstheme="minorHAnsi"/>
          <w:b/>
          <w:bCs/>
          <w:i/>
          <w:sz w:val="24"/>
          <w:szCs w:val="24"/>
        </w:rPr>
        <w:tab/>
        <w:t>Zavod za teorijsku fiziku</w:t>
      </w:r>
      <w:bookmarkEnd w:id="10"/>
      <w:bookmarkEnd w:id="11"/>
    </w:p>
    <w:p w14:paraId="2C9B0F2F" w14:textId="77777777" w:rsidR="00F32F65" w:rsidRPr="002D3D30" w:rsidRDefault="00F32F65" w:rsidP="00F32F65">
      <w:pPr>
        <w:keepNext/>
        <w:spacing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611520">
        <w:rPr>
          <w:rFonts w:eastAsia="Calibri" w:cstheme="minorHAnsi"/>
          <w:b/>
          <w:sz w:val="24"/>
          <w:szCs w:val="24"/>
        </w:rPr>
        <w:t>26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53A24854" w14:textId="3665543D" w:rsidR="00F32F65" w:rsidRPr="00542A0B" w:rsidRDefault="00F32F65" w:rsidP="00C363A2">
      <w:pPr>
        <w:pStyle w:val="ListParagraph"/>
        <w:numPr>
          <w:ilvl w:val="0"/>
          <w:numId w:val="132"/>
        </w:numPr>
        <w:spacing w:after="0" w:line="240" w:lineRule="auto"/>
        <w:ind w:left="567" w:hanging="567"/>
        <w:jc w:val="both"/>
        <w:rPr>
          <w:rFonts w:eastAsia="Calibri" w:cstheme="minorHAnsi"/>
          <w:sz w:val="24"/>
          <w:szCs w:val="24"/>
        </w:rPr>
      </w:pPr>
      <w:r w:rsidRPr="00542A0B">
        <w:rPr>
          <w:rFonts w:eastAsia="Calibri" w:cstheme="minorHAnsi"/>
          <w:sz w:val="24"/>
          <w:szCs w:val="24"/>
        </w:rPr>
        <w:t xml:space="preserve">Zavod za teorijsku fiziku bavi se temeljnim teorijskim istraživanjima iz područja visokoenergetske fizike čestica, kozmologije i </w:t>
      </w:r>
      <w:proofErr w:type="spellStart"/>
      <w:r w:rsidRPr="00542A0B">
        <w:rPr>
          <w:rFonts w:eastAsia="Calibri" w:cstheme="minorHAnsi"/>
          <w:sz w:val="24"/>
          <w:szCs w:val="24"/>
        </w:rPr>
        <w:t>astročestične</w:t>
      </w:r>
      <w:proofErr w:type="spellEnd"/>
      <w:r w:rsidRPr="00542A0B">
        <w:rPr>
          <w:rFonts w:eastAsia="Calibri" w:cstheme="minorHAnsi"/>
          <w:sz w:val="24"/>
          <w:szCs w:val="24"/>
        </w:rPr>
        <w:t xml:space="preserve"> fizike, gravitacije, matematičke fizike, fizike kondenzirane materije</w:t>
      </w:r>
      <w:r w:rsidR="00542A0B">
        <w:rPr>
          <w:rFonts w:eastAsia="Calibri" w:cstheme="minorHAnsi"/>
          <w:sz w:val="24"/>
          <w:szCs w:val="24"/>
        </w:rPr>
        <w:t xml:space="preserve"> te</w:t>
      </w:r>
      <w:r w:rsidRPr="00542A0B">
        <w:rPr>
          <w:rFonts w:eastAsia="Calibri" w:cstheme="minorHAnsi"/>
          <w:sz w:val="24"/>
          <w:szCs w:val="24"/>
        </w:rPr>
        <w:t xml:space="preserve"> statističke</w:t>
      </w:r>
      <w:r w:rsidR="00CB3C85">
        <w:rPr>
          <w:rFonts w:eastAsia="Calibri" w:cstheme="minorHAnsi"/>
          <w:sz w:val="24"/>
          <w:szCs w:val="24"/>
        </w:rPr>
        <w:t>, kvantne fizike i bio</w:t>
      </w:r>
      <w:r w:rsidRPr="00542A0B">
        <w:rPr>
          <w:rFonts w:eastAsia="Calibri" w:cstheme="minorHAnsi"/>
          <w:sz w:val="24"/>
          <w:szCs w:val="24"/>
        </w:rPr>
        <w:t>fizike.</w:t>
      </w:r>
    </w:p>
    <w:p w14:paraId="13BD9895" w14:textId="77777777" w:rsidR="00F32F65" w:rsidRPr="002D3D30" w:rsidRDefault="00F32F65" w:rsidP="00F32F65">
      <w:pPr>
        <w:tabs>
          <w:tab w:val="left" w:pos="567"/>
        </w:tabs>
        <w:spacing w:before="120" w:after="0" w:line="28" w:lineRule="atLeast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(2)</w:t>
      </w:r>
      <w:r w:rsidRPr="002D3D30">
        <w:rPr>
          <w:rFonts w:eastAsia="Calibri" w:cstheme="minorHAnsi"/>
          <w:sz w:val="24"/>
          <w:szCs w:val="24"/>
        </w:rPr>
        <w:tab/>
        <w:t>U Zavodu za teorijsku fiziku ustrojeni su:</w:t>
      </w:r>
    </w:p>
    <w:p w14:paraId="6B934C57" w14:textId="77777777" w:rsidR="00F72C4A" w:rsidRDefault="00F72C4A" w:rsidP="005E43FF">
      <w:pPr>
        <w:pStyle w:val="ListParagraph"/>
        <w:numPr>
          <w:ilvl w:val="0"/>
          <w:numId w:val="64"/>
        </w:numPr>
        <w:spacing w:after="0" w:line="276" w:lineRule="auto"/>
        <w:rPr>
          <w:rFonts w:eastAsia="Calibri" w:cstheme="minorHAnsi"/>
          <w:sz w:val="24"/>
        </w:rPr>
      </w:pPr>
      <w:bookmarkStart w:id="12" w:name="_Toc401500073"/>
      <w:r>
        <w:rPr>
          <w:rFonts w:eastAsia="Calibri" w:cstheme="minorHAnsi"/>
          <w:sz w:val="24"/>
        </w:rPr>
        <w:t>Gru</w:t>
      </w:r>
      <w:r w:rsidRPr="002D3D30">
        <w:rPr>
          <w:rFonts w:eastAsia="Calibri" w:cstheme="minorHAnsi"/>
          <w:sz w:val="24"/>
        </w:rPr>
        <w:t>pa za fiziku čestica i kozmologiju</w:t>
      </w:r>
    </w:p>
    <w:p w14:paraId="0CE49900" w14:textId="77777777" w:rsidR="00F72C4A" w:rsidRPr="00FE4175" w:rsidRDefault="00F72C4A" w:rsidP="005E43FF">
      <w:pPr>
        <w:pStyle w:val="ListParagraph"/>
        <w:numPr>
          <w:ilvl w:val="0"/>
          <w:numId w:val="64"/>
        </w:numPr>
        <w:spacing w:after="0" w:line="276" w:lineRule="auto"/>
        <w:rPr>
          <w:rFonts w:eastAsia="Calibri" w:cstheme="minorHAnsi"/>
          <w:sz w:val="24"/>
        </w:rPr>
      </w:pPr>
      <w:r w:rsidRPr="00FE4175">
        <w:rPr>
          <w:rFonts w:eastAsia="Calibri" w:cstheme="minorHAnsi"/>
          <w:sz w:val="24"/>
        </w:rPr>
        <w:t>Grupa za kompleksne sustave</w:t>
      </w:r>
    </w:p>
    <w:p w14:paraId="38CE3DFD" w14:textId="77777777" w:rsidR="00F72C4A" w:rsidRPr="00FE4175" w:rsidRDefault="00F72C4A" w:rsidP="005E43FF">
      <w:pPr>
        <w:pStyle w:val="ListParagraph"/>
        <w:numPr>
          <w:ilvl w:val="0"/>
          <w:numId w:val="64"/>
        </w:numPr>
        <w:tabs>
          <w:tab w:val="left" w:pos="851"/>
        </w:tabs>
        <w:spacing w:after="0" w:line="276" w:lineRule="auto"/>
        <w:rPr>
          <w:rFonts w:eastAsia="Calibri" w:cstheme="minorHAnsi"/>
          <w:sz w:val="24"/>
        </w:rPr>
      </w:pPr>
      <w:r w:rsidRPr="00FE4175">
        <w:rPr>
          <w:rFonts w:eastAsia="Calibri" w:cstheme="minorHAnsi"/>
          <w:sz w:val="24"/>
        </w:rPr>
        <w:t>Grupa za modeliranje i teoriju materijala</w:t>
      </w:r>
    </w:p>
    <w:p w14:paraId="5B2CD419" w14:textId="77777777" w:rsidR="00F72C4A" w:rsidRDefault="00F32F65" w:rsidP="005E43FF">
      <w:pPr>
        <w:pStyle w:val="ListParagraph"/>
        <w:numPr>
          <w:ilvl w:val="0"/>
          <w:numId w:val="64"/>
        </w:numPr>
        <w:tabs>
          <w:tab w:val="left" w:pos="851"/>
        </w:tabs>
        <w:spacing w:after="0" w:line="276" w:lineRule="auto"/>
        <w:rPr>
          <w:rFonts w:eastAsia="Calibri" w:cstheme="minorHAnsi"/>
          <w:sz w:val="24"/>
        </w:rPr>
      </w:pPr>
      <w:r w:rsidRPr="00F72C4A">
        <w:rPr>
          <w:rFonts w:eastAsia="Calibri" w:cstheme="minorHAnsi"/>
          <w:sz w:val="24"/>
        </w:rPr>
        <w:t>Grupa za kvantnu gravitaciju</w:t>
      </w:r>
    </w:p>
    <w:p w14:paraId="61D19DF8" w14:textId="4D4CCCE2" w:rsidR="00F32F65" w:rsidRPr="00F72C4A" w:rsidRDefault="00F32F65" w:rsidP="005E43FF">
      <w:pPr>
        <w:pStyle w:val="ListParagraph"/>
        <w:numPr>
          <w:ilvl w:val="0"/>
          <w:numId w:val="64"/>
        </w:numPr>
        <w:tabs>
          <w:tab w:val="left" w:pos="851"/>
        </w:tabs>
        <w:spacing w:after="0" w:line="276" w:lineRule="auto"/>
        <w:rPr>
          <w:rFonts w:eastAsia="Calibri" w:cstheme="minorHAnsi"/>
          <w:sz w:val="24"/>
        </w:rPr>
      </w:pPr>
      <w:r w:rsidRPr="00F72C4A">
        <w:rPr>
          <w:rFonts w:eastAsia="Calibri" w:cstheme="minorHAnsi"/>
          <w:sz w:val="24"/>
        </w:rPr>
        <w:t>Grupa za teoriju polja i matematičku fiziku.</w:t>
      </w:r>
    </w:p>
    <w:p w14:paraId="41A61999" w14:textId="77777777" w:rsidR="00F32F65" w:rsidRPr="002D3D30" w:rsidRDefault="00A83A35" w:rsidP="00B52A80">
      <w:pPr>
        <w:keepNext/>
        <w:tabs>
          <w:tab w:val="left" w:pos="709"/>
        </w:tabs>
        <w:spacing w:before="320" w:after="120" w:line="28" w:lineRule="atLeast"/>
        <w:outlineLvl w:val="2"/>
        <w:rPr>
          <w:rFonts w:eastAsia="Times New Roman" w:cstheme="minorHAnsi"/>
          <w:b/>
          <w:bCs/>
          <w:i/>
          <w:sz w:val="24"/>
          <w:szCs w:val="24"/>
        </w:rPr>
      </w:pPr>
      <w:bookmarkStart w:id="13" w:name="_Toc128143119"/>
      <w:r w:rsidRPr="002D3D30">
        <w:rPr>
          <w:rFonts w:eastAsia="Times New Roman" w:cstheme="minorHAnsi"/>
          <w:b/>
          <w:bCs/>
          <w:i/>
          <w:sz w:val="24"/>
          <w:szCs w:val="24"/>
        </w:rPr>
        <w:t>1.8</w:t>
      </w:r>
      <w:r w:rsidR="00F32F65" w:rsidRPr="002D3D30">
        <w:rPr>
          <w:rFonts w:eastAsia="Times New Roman" w:cstheme="minorHAnsi"/>
          <w:b/>
          <w:bCs/>
          <w:i/>
          <w:sz w:val="24"/>
          <w:szCs w:val="24"/>
        </w:rPr>
        <w:t>.2.</w:t>
      </w:r>
      <w:r w:rsidR="00F32F65" w:rsidRPr="002D3D30">
        <w:rPr>
          <w:rFonts w:eastAsia="Times New Roman" w:cstheme="minorHAnsi"/>
          <w:b/>
          <w:bCs/>
          <w:i/>
          <w:sz w:val="24"/>
          <w:szCs w:val="24"/>
        </w:rPr>
        <w:tab/>
        <w:t>Zavod za eksperimentalnu fiziku</w:t>
      </w:r>
      <w:bookmarkEnd w:id="12"/>
      <w:bookmarkEnd w:id="13"/>
    </w:p>
    <w:p w14:paraId="1C30C8A4" w14:textId="77777777" w:rsidR="00F32F65" w:rsidRPr="002D3D30" w:rsidRDefault="00F32F65" w:rsidP="00F32F65">
      <w:pPr>
        <w:keepNext/>
        <w:spacing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FF2EF0">
        <w:rPr>
          <w:rFonts w:eastAsia="Calibri" w:cstheme="minorHAnsi"/>
          <w:b/>
          <w:sz w:val="24"/>
          <w:szCs w:val="24"/>
        </w:rPr>
        <w:t>27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168E0F0D" w14:textId="134469EE" w:rsidR="00F32F65" w:rsidRPr="00542A0B" w:rsidRDefault="00F32F65" w:rsidP="00C363A2">
      <w:pPr>
        <w:pStyle w:val="ListParagraph"/>
        <w:numPr>
          <w:ilvl w:val="0"/>
          <w:numId w:val="131"/>
        </w:numPr>
        <w:spacing w:before="120" w:after="120" w:line="240" w:lineRule="auto"/>
        <w:ind w:left="567" w:hanging="567"/>
        <w:jc w:val="both"/>
        <w:rPr>
          <w:rFonts w:eastAsia="Calibri" w:cstheme="minorHAnsi"/>
          <w:sz w:val="24"/>
          <w:szCs w:val="24"/>
          <w:lang w:eastAsia="hr-HR"/>
        </w:rPr>
      </w:pPr>
      <w:r w:rsidRPr="00542A0B">
        <w:rPr>
          <w:rFonts w:eastAsia="Calibri" w:cstheme="minorHAnsi"/>
          <w:sz w:val="24"/>
          <w:szCs w:val="24"/>
          <w:lang w:eastAsia="hr-HR"/>
        </w:rPr>
        <w:t>Zavod za eksperimentalnu fiziku bavi se istraživanjima u nuklearnoj fizici, fizi</w:t>
      </w:r>
      <w:r w:rsidR="00542A0B">
        <w:rPr>
          <w:rFonts w:eastAsia="Calibri" w:cstheme="minorHAnsi"/>
          <w:sz w:val="24"/>
          <w:szCs w:val="24"/>
          <w:lang w:eastAsia="hr-HR"/>
        </w:rPr>
        <w:t>ci</w:t>
      </w:r>
      <w:r w:rsidRPr="00542A0B">
        <w:rPr>
          <w:rFonts w:eastAsia="Calibri" w:cstheme="minorHAnsi"/>
          <w:sz w:val="24"/>
          <w:szCs w:val="24"/>
          <w:lang w:eastAsia="hr-HR"/>
        </w:rPr>
        <w:t xml:space="preserve"> elementarnih čestica, </w:t>
      </w:r>
      <w:proofErr w:type="spellStart"/>
      <w:r w:rsidRPr="00542A0B">
        <w:rPr>
          <w:rFonts w:eastAsia="Calibri" w:cstheme="minorHAnsi"/>
          <w:sz w:val="24"/>
          <w:szCs w:val="24"/>
          <w:lang w:eastAsia="hr-HR"/>
        </w:rPr>
        <w:t>astročestično</w:t>
      </w:r>
      <w:r w:rsidR="00542A0B">
        <w:rPr>
          <w:rFonts w:eastAsia="Calibri" w:cstheme="minorHAnsi"/>
          <w:sz w:val="24"/>
          <w:szCs w:val="24"/>
          <w:lang w:eastAsia="hr-HR"/>
        </w:rPr>
        <w:t>j</w:t>
      </w:r>
      <w:proofErr w:type="spellEnd"/>
      <w:r w:rsidRPr="00542A0B">
        <w:rPr>
          <w:rFonts w:eastAsia="Calibri" w:cstheme="minorHAnsi"/>
          <w:sz w:val="24"/>
          <w:szCs w:val="24"/>
          <w:lang w:eastAsia="hr-HR"/>
        </w:rPr>
        <w:t xml:space="preserve"> fizi</w:t>
      </w:r>
      <w:r w:rsidR="00542A0B">
        <w:rPr>
          <w:rFonts w:eastAsia="Calibri" w:cstheme="minorHAnsi"/>
          <w:sz w:val="24"/>
          <w:szCs w:val="24"/>
          <w:lang w:eastAsia="hr-HR"/>
        </w:rPr>
        <w:t>ci</w:t>
      </w:r>
      <w:r w:rsidRPr="00542A0B">
        <w:rPr>
          <w:rFonts w:eastAsia="Calibri" w:cstheme="minorHAnsi"/>
          <w:sz w:val="24"/>
          <w:szCs w:val="24"/>
          <w:lang w:eastAsia="hr-HR"/>
        </w:rPr>
        <w:t xml:space="preserve"> i astrofizi</w:t>
      </w:r>
      <w:r w:rsidR="00542A0B">
        <w:rPr>
          <w:rFonts w:eastAsia="Calibri" w:cstheme="minorHAnsi"/>
          <w:sz w:val="24"/>
          <w:szCs w:val="24"/>
          <w:lang w:eastAsia="hr-HR"/>
        </w:rPr>
        <w:t>ci,</w:t>
      </w:r>
      <w:r w:rsidRPr="00542A0B">
        <w:rPr>
          <w:rFonts w:eastAsia="Calibri" w:cstheme="minorHAnsi"/>
          <w:sz w:val="24"/>
          <w:szCs w:val="24"/>
          <w:lang w:eastAsia="hr-HR"/>
        </w:rPr>
        <w:t xml:space="preserve"> procesima međudjelovanja iona i zračenja s materijom</w:t>
      </w:r>
      <w:r w:rsidR="00542A0B">
        <w:rPr>
          <w:rFonts w:eastAsia="Calibri" w:cstheme="minorHAnsi"/>
          <w:sz w:val="24"/>
          <w:szCs w:val="24"/>
          <w:lang w:eastAsia="hr-HR"/>
        </w:rPr>
        <w:t xml:space="preserve">, kao i </w:t>
      </w:r>
      <w:r w:rsidRPr="00542A0B">
        <w:rPr>
          <w:rFonts w:eastAsia="Calibri" w:cstheme="minorHAnsi"/>
          <w:sz w:val="24"/>
          <w:szCs w:val="24"/>
          <w:lang w:eastAsia="hr-HR"/>
        </w:rPr>
        <w:t xml:space="preserve">interdisciplinarnim istraživanjima </w:t>
      </w:r>
      <w:r w:rsidR="00542A0B">
        <w:rPr>
          <w:rFonts w:eastAsia="Calibri" w:cstheme="minorHAnsi"/>
          <w:sz w:val="24"/>
          <w:szCs w:val="24"/>
          <w:lang w:eastAsia="hr-HR"/>
        </w:rPr>
        <w:t>te</w:t>
      </w:r>
      <w:r w:rsidRPr="00542A0B">
        <w:rPr>
          <w:rFonts w:eastAsia="Calibri" w:cstheme="minorHAnsi"/>
          <w:sz w:val="24"/>
          <w:szCs w:val="24"/>
          <w:lang w:eastAsia="hr-HR"/>
        </w:rPr>
        <w:t xml:space="preserve"> raz</w:t>
      </w:r>
      <w:r w:rsidR="00542A0B">
        <w:rPr>
          <w:rFonts w:eastAsia="Calibri" w:cstheme="minorHAnsi"/>
          <w:sz w:val="24"/>
          <w:szCs w:val="24"/>
          <w:lang w:eastAsia="hr-HR"/>
        </w:rPr>
        <w:t>ličitim</w:t>
      </w:r>
      <w:r w:rsidRPr="00542A0B">
        <w:rPr>
          <w:rFonts w:eastAsia="Calibri" w:cstheme="minorHAnsi"/>
          <w:sz w:val="24"/>
          <w:szCs w:val="24"/>
          <w:lang w:eastAsia="hr-HR"/>
        </w:rPr>
        <w:t xml:space="preserve"> primjenama nuklearnih metoda.</w:t>
      </w:r>
    </w:p>
    <w:p w14:paraId="62E42689" w14:textId="77777777" w:rsidR="00F32F65" w:rsidRPr="002D3D30" w:rsidRDefault="00F32F65" w:rsidP="00F32F65">
      <w:pPr>
        <w:tabs>
          <w:tab w:val="left" w:pos="567"/>
        </w:tabs>
        <w:spacing w:after="0" w:line="28" w:lineRule="atLeast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(2)</w:t>
      </w:r>
      <w:r w:rsidRPr="002D3D30">
        <w:rPr>
          <w:rFonts w:eastAsia="Calibri" w:cstheme="minorHAnsi"/>
          <w:sz w:val="24"/>
          <w:szCs w:val="24"/>
        </w:rPr>
        <w:tab/>
        <w:t>U Zavodu za eksperimentalnu fiziku ustrojeni su:</w:t>
      </w:r>
    </w:p>
    <w:p w14:paraId="65A7342D" w14:textId="77777777" w:rsidR="00F32F65" w:rsidRPr="002D3D30" w:rsidRDefault="00F32F65" w:rsidP="005E43FF">
      <w:pPr>
        <w:numPr>
          <w:ilvl w:val="0"/>
          <w:numId w:val="47"/>
        </w:numPr>
        <w:spacing w:after="360" w:line="276" w:lineRule="auto"/>
        <w:ind w:left="357" w:hanging="73"/>
        <w:contextualSpacing/>
        <w:rPr>
          <w:rFonts w:eastAsia="Times New Roman" w:cstheme="minorHAnsi"/>
          <w:sz w:val="24"/>
          <w:szCs w:val="24"/>
          <w:lang w:eastAsia="hr-HR"/>
        </w:rPr>
      </w:pPr>
      <w:bookmarkStart w:id="14" w:name="_Toc401500074"/>
      <w:r w:rsidRPr="002D3D30">
        <w:rPr>
          <w:rFonts w:eastAsia="Times New Roman" w:cstheme="minorHAnsi"/>
          <w:sz w:val="24"/>
          <w:szCs w:val="24"/>
          <w:lang w:eastAsia="hr-HR"/>
        </w:rPr>
        <w:t>Laboratorij za nuklearnu fiziku</w:t>
      </w:r>
    </w:p>
    <w:p w14:paraId="5A899D74" w14:textId="77777777" w:rsidR="00F32F65" w:rsidRPr="002D3D30" w:rsidRDefault="00F32F65" w:rsidP="005E43FF">
      <w:pPr>
        <w:numPr>
          <w:ilvl w:val="0"/>
          <w:numId w:val="47"/>
        </w:numPr>
        <w:spacing w:after="360" w:line="276" w:lineRule="auto"/>
        <w:ind w:left="357" w:hanging="73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2D3D30">
        <w:rPr>
          <w:rFonts w:eastAsia="Times New Roman" w:cstheme="minorHAnsi"/>
          <w:sz w:val="24"/>
          <w:szCs w:val="24"/>
          <w:lang w:eastAsia="hr-HR"/>
        </w:rPr>
        <w:t xml:space="preserve">Laboratorij za </w:t>
      </w:r>
      <w:proofErr w:type="spellStart"/>
      <w:r w:rsidRPr="002D3D30">
        <w:rPr>
          <w:rFonts w:eastAsia="Times New Roman" w:cstheme="minorHAnsi"/>
          <w:sz w:val="24"/>
          <w:szCs w:val="24"/>
          <w:lang w:eastAsia="hr-HR"/>
        </w:rPr>
        <w:t>fotoniku</w:t>
      </w:r>
      <w:proofErr w:type="spellEnd"/>
      <w:r w:rsidRPr="002D3D30">
        <w:rPr>
          <w:rFonts w:eastAsia="Times New Roman" w:cstheme="minorHAnsi"/>
          <w:sz w:val="24"/>
          <w:szCs w:val="24"/>
          <w:lang w:eastAsia="hr-HR"/>
        </w:rPr>
        <w:t xml:space="preserve"> i kvantnu optiku</w:t>
      </w:r>
    </w:p>
    <w:p w14:paraId="6C6A55B0" w14:textId="77777777" w:rsidR="00F32F65" w:rsidRPr="002D3D30" w:rsidRDefault="00F32F65" w:rsidP="005E43FF">
      <w:pPr>
        <w:numPr>
          <w:ilvl w:val="0"/>
          <w:numId w:val="47"/>
        </w:numPr>
        <w:spacing w:after="360" w:line="276" w:lineRule="auto"/>
        <w:ind w:left="357" w:hanging="73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2D3D30">
        <w:rPr>
          <w:rFonts w:eastAsia="Times New Roman" w:cstheme="minorHAnsi"/>
          <w:sz w:val="24"/>
          <w:szCs w:val="24"/>
          <w:lang w:eastAsia="hr-HR"/>
        </w:rPr>
        <w:t xml:space="preserve">Laboratorij za </w:t>
      </w:r>
      <w:proofErr w:type="spellStart"/>
      <w:r w:rsidRPr="002D3D30">
        <w:rPr>
          <w:rFonts w:eastAsia="Times New Roman" w:cstheme="minorHAnsi"/>
          <w:sz w:val="24"/>
          <w:szCs w:val="24"/>
          <w:lang w:eastAsia="hr-HR"/>
        </w:rPr>
        <w:t>astročestičnu</w:t>
      </w:r>
      <w:proofErr w:type="spellEnd"/>
      <w:r w:rsidRPr="002D3D30">
        <w:rPr>
          <w:rFonts w:eastAsia="Times New Roman" w:cstheme="minorHAnsi"/>
          <w:sz w:val="24"/>
          <w:szCs w:val="24"/>
          <w:lang w:eastAsia="hr-HR"/>
        </w:rPr>
        <w:t xml:space="preserve"> fiziku i astrofiziku</w:t>
      </w:r>
    </w:p>
    <w:p w14:paraId="46662604" w14:textId="77777777" w:rsidR="00F32F65" w:rsidRPr="002D3D30" w:rsidRDefault="00F32F65" w:rsidP="005E43FF">
      <w:pPr>
        <w:numPr>
          <w:ilvl w:val="0"/>
          <w:numId w:val="47"/>
        </w:numPr>
        <w:spacing w:after="360" w:line="276" w:lineRule="auto"/>
        <w:ind w:left="357" w:hanging="73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2D3D30">
        <w:rPr>
          <w:rFonts w:eastAsia="Calibri" w:cstheme="minorHAnsi"/>
          <w:sz w:val="24"/>
          <w:szCs w:val="24"/>
        </w:rPr>
        <w:t>Laboratorij za interakcije ionskih snopova</w:t>
      </w:r>
    </w:p>
    <w:p w14:paraId="57CD42A4" w14:textId="77777777" w:rsidR="00F32F65" w:rsidRPr="002D3D30" w:rsidRDefault="00F32F65" w:rsidP="005E43FF">
      <w:pPr>
        <w:numPr>
          <w:ilvl w:val="0"/>
          <w:numId w:val="47"/>
        </w:numPr>
        <w:spacing w:after="360" w:line="276" w:lineRule="auto"/>
        <w:ind w:left="357" w:hanging="73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2D3D30">
        <w:rPr>
          <w:rFonts w:eastAsia="Calibri" w:cstheme="minorHAnsi"/>
          <w:sz w:val="24"/>
          <w:szCs w:val="24"/>
        </w:rPr>
        <w:t>Laboratorij za mjerenje niskih radioaktivnosti</w:t>
      </w:r>
    </w:p>
    <w:p w14:paraId="78826996" w14:textId="77777777" w:rsidR="00F32F65" w:rsidRPr="002D3D30" w:rsidRDefault="00F32F65" w:rsidP="005E43FF">
      <w:pPr>
        <w:numPr>
          <w:ilvl w:val="0"/>
          <w:numId w:val="47"/>
        </w:numPr>
        <w:spacing w:after="360" w:line="276" w:lineRule="auto"/>
        <w:ind w:left="357" w:hanging="73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2D3D30">
        <w:rPr>
          <w:rFonts w:eastAsia="Calibri" w:cstheme="minorHAnsi"/>
          <w:sz w:val="24"/>
          <w:szCs w:val="24"/>
        </w:rPr>
        <w:t>Laboratorij za fiziku elementarnih čestica</w:t>
      </w:r>
    </w:p>
    <w:p w14:paraId="3E19A1CB" w14:textId="77777777" w:rsidR="00F32F65" w:rsidRPr="002D3D30" w:rsidRDefault="00F32F65" w:rsidP="005E43FF">
      <w:pPr>
        <w:numPr>
          <w:ilvl w:val="0"/>
          <w:numId w:val="47"/>
        </w:numPr>
        <w:spacing w:after="0" w:line="276" w:lineRule="auto"/>
        <w:ind w:left="357" w:hanging="73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2D3D30">
        <w:rPr>
          <w:rFonts w:eastAsia="Calibri" w:cstheme="minorHAnsi"/>
          <w:sz w:val="24"/>
          <w:szCs w:val="24"/>
        </w:rPr>
        <w:t>Laboratorij za nuklearne analitičke metode.</w:t>
      </w:r>
    </w:p>
    <w:p w14:paraId="7860BDC9" w14:textId="77777777" w:rsidR="00F32F65" w:rsidRPr="002D3D30" w:rsidRDefault="00A83A35" w:rsidP="00475601">
      <w:pPr>
        <w:keepNext/>
        <w:tabs>
          <w:tab w:val="left" w:pos="709"/>
        </w:tabs>
        <w:spacing w:before="360" w:after="120" w:line="28" w:lineRule="atLeast"/>
        <w:outlineLvl w:val="2"/>
        <w:rPr>
          <w:rFonts w:eastAsia="Times New Roman" w:cstheme="minorHAnsi"/>
          <w:b/>
          <w:bCs/>
          <w:i/>
          <w:sz w:val="24"/>
          <w:szCs w:val="24"/>
        </w:rPr>
      </w:pPr>
      <w:bookmarkStart w:id="15" w:name="_Toc128143120"/>
      <w:r w:rsidRPr="002D3D30">
        <w:rPr>
          <w:rFonts w:eastAsia="Times New Roman" w:cstheme="minorHAnsi"/>
          <w:b/>
          <w:bCs/>
          <w:i/>
          <w:sz w:val="24"/>
          <w:szCs w:val="24"/>
        </w:rPr>
        <w:lastRenderedPageBreak/>
        <w:t>1.8</w:t>
      </w:r>
      <w:r w:rsidR="00F32F65" w:rsidRPr="002D3D30">
        <w:rPr>
          <w:rFonts w:eastAsia="Times New Roman" w:cstheme="minorHAnsi"/>
          <w:b/>
          <w:bCs/>
          <w:i/>
          <w:sz w:val="24"/>
          <w:szCs w:val="24"/>
        </w:rPr>
        <w:t>.3.</w:t>
      </w:r>
      <w:r w:rsidR="00F32F65" w:rsidRPr="002D3D30">
        <w:rPr>
          <w:rFonts w:eastAsia="Times New Roman" w:cstheme="minorHAnsi"/>
          <w:b/>
          <w:bCs/>
          <w:i/>
          <w:sz w:val="24"/>
          <w:szCs w:val="24"/>
        </w:rPr>
        <w:tab/>
        <w:t>Zavod za fiziku materijala</w:t>
      </w:r>
      <w:bookmarkEnd w:id="14"/>
      <w:bookmarkEnd w:id="15"/>
    </w:p>
    <w:p w14:paraId="325DCE71" w14:textId="77777777" w:rsidR="00F32F65" w:rsidRPr="002D3D30" w:rsidRDefault="00F32F65" w:rsidP="00F32F65">
      <w:pPr>
        <w:keepNext/>
        <w:spacing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FF2EF0">
        <w:rPr>
          <w:rFonts w:eastAsia="Calibri" w:cstheme="minorHAnsi"/>
          <w:b/>
          <w:sz w:val="24"/>
          <w:szCs w:val="24"/>
        </w:rPr>
        <w:t>28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53C599CB" w14:textId="27E13048" w:rsidR="00F32F65" w:rsidRPr="00542A0B" w:rsidRDefault="00F32F65" w:rsidP="00C363A2">
      <w:pPr>
        <w:pStyle w:val="ListParagraph"/>
        <w:numPr>
          <w:ilvl w:val="0"/>
          <w:numId w:val="130"/>
        </w:numPr>
        <w:spacing w:before="120" w:after="120" w:line="240" w:lineRule="auto"/>
        <w:ind w:left="567" w:hanging="567"/>
        <w:jc w:val="both"/>
        <w:rPr>
          <w:rFonts w:eastAsia="Calibri" w:cstheme="minorHAnsi"/>
          <w:sz w:val="24"/>
          <w:szCs w:val="24"/>
          <w:lang w:eastAsia="hr-HR"/>
        </w:rPr>
      </w:pPr>
      <w:r w:rsidRPr="00542A0B">
        <w:rPr>
          <w:rFonts w:eastAsia="Calibri" w:cstheme="minorHAnsi"/>
          <w:sz w:val="24"/>
          <w:szCs w:val="24"/>
          <w:lang w:eastAsia="hr-HR"/>
        </w:rPr>
        <w:t>Zavod za fiziku materijala bavi se sintezom i i</w:t>
      </w:r>
      <w:r w:rsidR="00542A0B">
        <w:rPr>
          <w:rFonts w:eastAsia="Calibri" w:cstheme="minorHAnsi"/>
          <w:sz w:val="24"/>
          <w:szCs w:val="24"/>
          <w:lang w:eastAsia="hr-HR"/>
        </w:rPr>
        <w:t>straživanjem</w:t>
      </w:r>
      <w:r w:rsidRPr="00542A0B">
        <w:rPr>
          <w:rFonts w:eastAsia="Calibri" w:cstheme="minorHAnsi"/>
          <w:sz w:val="24"/>
          <w:szCs w:val="24"/>
          <w:lang w:eastAsia="hr-HR"/>
        </w:rPr>
        <w:t xml:space="preserve"> strukturnih, </w:t>
      </w:r>
      <w:proofErr w:type="spellStart"/>
      <w:r w:rsidRPr="00542A0B">
        <w:rPr>
          <w:rFonts w:eastAsia="Calibri" w:cstheme="minorHAnsi"/>
          <w:sz w:val="24"/>
          <w:szCs w:val="24"/>
          <w:lang w:eastAsia="hr-HR"/>
        </w:rPr>
        <w:t>mikrostukturnih</w:t>
      </w:r>
      <w:proofErr w:type="spellEnd"/>
      <w:r w:rsidRPr="00542A0B">
        <w:rPr>
          <w:rFonts w:eastAsia="Calibri" w:cstheme="minorHAnsi"/>
          <w:sz w:val="24"/>
          <w:szCs w:val="24"/>
          <w:lang w:eastAsia="hr-HR"/>
        </w:rPr>
        <w:t xml:space="preserve">, električnih, optičkih, </w:t>
      </w:r>
      <w:proofErr w:type="spellStart"/>
      <w:r w:rsidRPr="00542A0B">
        <w:rPr>
          <w:rFonts w:eastAsia="Calibri" w:cstheme="minorHAnsi"/>
          <w:sz w:val="24"/>
          <w:szCs w:val="24"/>
          <w:lang w:eastAsia="hr-HR"/>
        </w:rPr>
        <w:t>optoelektroničkih</w:t>
      </w:r>
      <w:proofErr w:type="spellEnd"/>
      <w:r w:rsidRPr="00542A0B">
        <w:rPr>
          <w:rFonts w:eastAsia="Calibri" w:cstheme="minorHAnsi"/>
          <w:sz w:val="24"/>
          <w:szCs w:val="24"/>
          <w:lang w:eastAsia="hr-HR"/>
        </w:rPr>
        <w:t>, senzorskih i katalitičkih svojstva naprednih i funkcionalnih (</w:t>
      </w:r>
      <w:proofErr w:type="spellStart"/>
      <w:r w:rsidRPr="00542A0B">
        <w:rPr>
          <w:rFonts w:eastAsia="Calibri" w:cstheme="minorHAnsi"/>
          <w:sz w:val="24"/>
          <w:szCs w:val="24"/>
          <w:lang w:eastAsia="hr-HR"/>
        </w:rPr>
        <w:t>nano</w:t>
      </w:r>
      <w:proofErr w:type="spellEnd"/>
      <w:r w:rsidRPr="00542A0B">
        <w:rPr>
          <w:rFonts w:eastAsia="Calibri" w:cstheme="minorHAnsi"/>
          <w:sz w:val="24"/>
          <w:szCs w:val="24"/>
          <w:lang w:eastAsia="hr-HR"/>
        </w:rPr>
        <w:t>)materijala.</w:t>
      </w:r>
    </w:p>
    <w:p w14:paraId="5EA9EB4B" w14:textId="77777777" w:rsidR="00F32F65" w:rsidRPr="00B22018" w:rsidRDefault="00F32F65" w:rsidP="00F32F65">
      <w:pPr>
        <w:tabs>
          <w:tab w:val="left" w:pos="567"/>
        </w:tabs>
        <w:spacing w:after="0" w:line="276" w:lineRule="auto"/>
        <w:rPr>
          <w:rFonts w:eastAsia="Calibri" w:cstheme="minorHAnsi"/>
          <w:sz w:val="24"/>
          <w:szCs w:val="24"/>
        </w:rPr>
      </w:pPr>
      <w:r w:rsidRPr="00B22018">
        <w:rPr>
          <w:rFonts w:eastAsia="Calibri" w:cstheme="minorHAnsi"/>
          <w:sz w:val="24"/>
          <w:szCs w:val="24"/>
        </w:rPr>
        <w:t>(2)</w:t>
      </w:r>
      <w:r w:rsidRPr="00B22018">
        <w:rPr>
          <w:rFonts w:eastAsia="Calibri" w:cstheme="minorHAnsi"/>
          <w:sz w:val="24"/>
          <w:szCs w:val="24"/>
        </w:rPr>
        <w:tab/>
        <w:t>U Zavodu za fiziku materijala ustrojeni su:</w:t>
      </w:r>
    </w:p>
    <w:p w14:paraId="37B48153" w14:textId="77777777" w:rsidR="00F32F65" w:rsidRPr="00B22018" w:rsidRDefault="00F32F65" w:rsidP="005E43FF">
      <w:pPr>
        <w:numPr>
          <w:ilvl w:val="0"/>
          <w:numId w:val="48"/>
        </w:numPr>
        <w:tabs>
          <w:tab w:val="left" w:pos="851"/>
          <w:tab w:val="left" w:pos="1134"/>
          <w:tab w:val="left" w:pos="1985"/>
        </w:tabs>
        <w:spacing w:after="0" w:line="276" w:lineRule="auto"/>
        <w:ind w:left="709" w:hanging="425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B22018">
        <w:rPr>
          <w:rFonts w:eastAsia="Times New Roman" w:cstheme="minorHAnsi"/>
          <w:sz w:val="24"/>
          <w:szCs w:val="24"/>
          <w:lang w:eastAsia="hr-HR"/>
        </w:rPr>
        <w:t>Laboratorij materijala za konverziju energije i senzore</w:t>
      </w:r>
    </w:p>
    <w:p w14:paraId="22D22844" w14:textId="77777777" w:rsidR="00F32F65" w:rsidRPr="00B22018" w:rsidRDefault="00F32F65" w:rsidP="005E43FF">
      <w:pPr>
        <w:numPr>
          <w:ilvl w:val="0"/>
          <w:numId w:val="48"/>
        </w:numPr>
        <w:tabs>
          <w:tab w:val="left" w:pos="851"/>
          <w:tab w:val="left" w:pos="1134"/>
          <w:tab w:val="left" w:pos="1985"/>
        </w:tabs>
        <w:spacing w:after="0" w:line="276" w:lineRule="auto"/>
        <w:ind w:left="709" w:hanging="425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B22018">
        <w:rPr>
          <w:rFonts w:eastAsia="Times New Roman" w:cstheme="minorHAnsi"/>
          <w:sz w:val="24"/>
          <w:szCs w:val="24"/>
          <w:lang w:eastAsia="hr-HR"/>
        </w:rPr>
        <w:t>Laboratorij za tanke filmove</w:t>
      </w:r>
    </w:p>
    <w:p w14:paraId="735F8DBE" w14:textId="77777777" w:rsidR="00F32F65" w:rsidRPr="00B22018" w:rsidRDefault="00F32F65" w:rsidP="005E43FF">
      <w:pPr>
        <w:numPr>
          <w:ilvl w:val="0"/>
          <w:numId w:val="48"/>
        </w:numPr>
        <w:tabs>
          <w:tab w:val="left" w:pos="851"/>
          <w:tab w:val="left" w:pos="1134"/>
          <w:tab w:val="left" w:pos="1985"/>
        </w:tabs>
        <w:spacing w:after="0" w:line="276" w:lineRule="auto"/>
        <w:ind w:left="709" w:hanging="425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B22018">
        <w:rPr>
          <w:rFonts w:eastAsia="Times New Roman" w:cstheme="minorHAnsi"/>
          <w:sz w:val="24"/>
          <w:szCs w:val="24"/>
          <w:lang w:eastAsia="hr-HR"/>
        </w:rPr>
        <w:t>Laboratorij za poluvodiče</w:t>
      </w:r>
    </w:p>
    <w:p w14:paraId="33CDB872" w14:textId="77777777" w:rsidR="00F32F65" w:rsidRPr="00B22018" w:rsidRDefault="00F32F65" w:rsidP="005E43FF">
      <w:pPr>
        <w:numPr>
          <w:ilvl w:val="0"/>
          <w:numId w:val="48"/>
        </w:numPr>
        <w:tabs>
          <w:tab w:val="left" w:pos="284"/>
          <w:tab w:val="left" w:pos="851"/>
          <w:tab w:val="left" w:pos="1134"/>
          <w:tab w:val="left" w:pos="1985"/>
        </w:tabs>
        <w:spacing w:after="360" w:line="276" w:lineRule="auto"/>
        <w:ind w:left="709" w:hanging="425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B22018">
        <w:rPr>
          <w:rFonts w:eastAsia="Times New Roman" w:cstheme="minorHAnsi"/>
          <w:sz w:val="24"/>
          <w:szCs w:val="24"/>
          <w:lang w:eastAsia="hr-HR"/>
        </w:rPr>
        <w:t>Laboratorij za molekulsku fiziku i sinteze novih materijala</w:t>
      </w:r>
    </w:p>
    <w:p w14:paraId="7629C228" w14:textId="77777777" w:rsidR="00F32F65" w:rsidRPr="00B22018" w:rsidRDefault="00F32F65" w:rsidP="005E43FF">
      <w:pPr>
        <w:numPr>
          <w:ilvl w:val="0"/>
          <w:numId w:val="48"/>
        </w:numPr>
        <w:spacing w:after="360" w:line="276" w:lineRule="auto"/>
        <w:ind w:left="709" w:hanging="425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B22018">
        <w:rPr>
          <w:rFonts w:eastAsia="Times New Roman" w:cstheme="minorHAnsi"/>
          <w:sz w:val="24"/>
          <w:szCs w:val="24"/>
          <w:lang w:eastAsia="hr-HR"/>
        </w:rPr>
        <w:t xml:space="preserve">Laboratorij za sintezu i </w:t>
      </w:r>
      <w:proofErr w:type="spellStart"/>
      <w:r w:rsidRPr="00B22018">
        <w:rPr>
          <w:rFonts w:eastAsia="Times New Roman" w:cstheme="minorHAnsi"/>
          <w:sz w:val="24"/>
          <w:szCs w:val="24"/>
          <w:lang w:eastAsia="hr-HR"/>
        </w:rPr>
        <w:t>kristalografiju</w:t>
      </w:r>
      <w:proofErr w:type="spellEnd"/>
      <w:r w:rsidRPr="00B22018">
        <w:rPr>
          <w:rFonts w:eastAsia="Times New Roman" w:cstheme="minorHAnsi"/>
          <w:sz w:val="24"/>
          <w:szCs w:val="24"/>
          <w:lang w:eastAsia="hr-HR"/>
        </w:rPr>
        <w:t xml:space="preserve"> funkcionalnih materijala</w:t>
      </w:r>
    </w:p>
    <w:p w14:paraId="3B0A6314" w14:textId="77777777" w:rsidR="00F32F65" w:rsidRPr="00B22018" w:rsidRDefault="00F32F65" w:rsidP="005E43FF">
      <w:pPr>
        <w:numPr>
          <w:ilvl w:val="0"/>
          <w:numId w:val="48"/>
        </w:numPr>
        <w:spacing w:after="0" w:line="276" w:lineRule="auto"/>
        <w:ind w:left="709" w:hanging="425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B22018">
        <w:rPr>
          <w:rFonts w:eastAsia="Times New Roman" w:cstheme="minorHAnsi"/>
          <w:sz w:val="24"/>
          <w:szCs w:val="24"/>
          <w:lang w:eastAsia="hr-HR"/>
        </w:rPr>
        <w:t>Laboratorij za optiku i optičke tanke slojeve.</w:t>
      </w:r>
    </w:p>
    <w:p w14:paraId="1887DB7F" w14:textId="77777777" w:rsidR="00F32F65" w:rsidRPr="002D3D30" w:rsidRDefault="00A83A35" w:rsidP="00475601">
      <w:pPr>
        <w:keepNext/>
        <w:tabs>
          <w:tab w:val="left" w:pos="709"/>
        </w:tabs>
        <w:spacing w:before="360" w:after="120" w:line="28" w:lineRule="atLeast"/>
        <w:outlineLvl w:val="2"/>
        <w:rPr>
          <w:rFonts w:eastAsia="Times New Roman" w:cstheme="minorHAnsi"/>
          <w:b/>
          <w:bCs/>
          <w:i/>
          <w:sz w:val="24"/>
          <w:szCs w:val="24"/>
        </w:rPr>
      </w:pPr>
      <w:bookmarkStart w:id="16" w:name="_Toc401500075"/>
      <w:bookmarkStart w:id="17" w:name="_Toc128143121"/>
      <w:r w:rsidRPr="002D3D30">
        <w:rPr>
          <w:rFonts w:eastAsia="Times New Roman" w:cstheme="minorHAnsi"/>
          <w:b/>
          <w:bCs/>
          <w:i/>
          <w:sz w:val="24"/>
          <w:szCs w:val="24"/>
        </w:rPr>
        <w:t>1.8</w:t>
      </w:r>
      <w:r w:rsidR="00F32F65" w:rsidRPr="002D3D30">
        <w:rPr>
          <w:rFonts w:eastAsia="Times New Roman" w:cstheme="minorHAnsi"/>
          <w:b/>
          <w:bCs/>
          <w:i/>
          <w:sz w:val="24"/>
          <w:szCs w:val="24"/>
        </w:rPr>
        <w:t>.4.</w:t>
      </w:r>
      <w:r w:rsidR="00F32F65" w:rsidRPr="002D3D30">
        <w:rPr>
          <w:rFonts w:eastAsia="Times New Roman" w:cstheme="minorHAnsi"/>
          <w:b/>
          <w:bCs/>
          <w:i/>
          <w:sz w:val="24"/>
          <w:szCs w:val="24"/>
        </w:rPr>
        <w:tab/>
        <w:t xml:space="preserve">Zavod za </w:t>
      </w:r>
      <w:r w:rsidR="004C7E12" w:rsidRPr="002D3D30">
        <w:rPr>
          <w:rFonts w:cstheme="minorHAnsi"/>
          <w:b/>
          <w:i/>
          <w:sz w:val="24"/>
          <w:szCs w:val="24"/>
        </w:rPr>
        <w:t xml:space="preserve">računarstvo i podatkovnu znanost </w:t>
      </w:r>
      <w:bookmarkEnd w:id="16"/>
      <w:bookmarkEnd w:id="17"/>
    </w:p>
    <w:p w14:paraId="2EFC59D3" w14:textId="77777777" w:rsidR="00F32F65" w:rsidRPr="002D3D30" w:rsidRDefault="00F32F65" w:rsidP="004C7E12">
      <w:pPr>
        <w:keepNext/>
        <w:spacing w:before="24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8773BB">
        <w:rPr>
          <w:rFonts w:eastAsia="Calibri" w:cstheme="minorHAnsi"/>
          <w:b/>
          <w:sz w:val="24"/>
          <w:szCs w:val="24"/>
        </w:rPr>
        <w:t>29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220EC075" w14:textId="0F7A66F6" w:rsidR="004E1DC6" w:rsidRPr="00542A0B" w:rsidRDefault="004E1DC6" w:rsidP="00C363A2">
      <w:pPr>
        <w:pStyle w:val="ListParagraph"/>
        <w:numPr>
          <w:ilvl w:val="0"/>
          <w:numId w:val="129"/>
        </w:numPr>
        <w:spacing w:line="240" w:lineRule="auto"/>
        <w:ind w:left="567" w:hanging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542A0B">
        <w:rPr>
          <w:rFonts w:cstheme="minorHAnsi"/>
          <w:color w:val="212529"/>
          <w:sz w:val="24"/>
          <w:szCs w:val="24"/>
          <w:shd w:val="clear" w:color="auto" w:fill="FFFFFF"/>
        </w:rPr>
        <w:t xml:space="preserve">Zavod za računarstvo i podatkovnu znanost bavi se znanstvenim istraživanjima u području računarstva, </w:t>
      </w:r>
      <w:r w:rsidR="00542A0B">
        <w:rPr>
          <w:rFonts w:cstheme="minorHAnsi"/>
          <w:color w:val="212529"/>
          <w:sz w:val="24"/>
          <w:szCs w:val="24"/>
          <w:shd w:val="clear" w:color="auto" w:fill="FFFFFF"/>
        </w:rPr>
        <w:t>s posebnim naglaskom na</w:t>
      </w:r>
      <w:r w:rsidRPr="00542A0B">
        <w:rPr>
          <w:rFonts w:cstheme="minorHAnsi"/>
          <w:color w:val="212529"/>
          <w:sz w:val="24"/>
          <w:szCs w:val="24"/>
          <w:shd w:val="clear" w:color="auto" w:fill="FFFFFF"/>
        </w:rPr>
        <w:t xml:space="preserve"> metod</w:t>
      </w:r>
      <w:r w:rsidR="00542A0B">
        <w:rPr>
          <w:rFonts w:cstheme="minorHAnsi"/>
          <w:color w:val="212529"/>
          <w:sz w:val="24"/>
          <w:szCs w:val="24"/>
          <w:shd w:val="clear" w:color="auto" w:fill="FFFFFF"/>
        </w:rPr>
        <w:t>e</w:t>
      </w:r>
      <w:r w:rsidRPr="00542A0B">
        <w:rPr>
          <w:rFonts w:cstheme="minorHAnsi"/>
          <w:color w:val="212529"/>
          <w:sz w:val="24"/>
          <w:szCs w:val="24"/>
          <w:shd w:val="clear" w:color="auto" w:fill="FFFFFF"/>
        </w:rPr>
        <w:t xml:space="preserve"> strojnog učenja i dubinske analize podataka, kao i tehnologij</w:t>
      </w:r>
      <w:r w:rsidR="00542A0B">
        <w:rPr>
          <w:rFonts w:cstheme="minorHAnsi"/>
          <w:color w:val="212529"/>
          <w:sz w:val="24"/>
          <w:szCs w:val="24"/>
          <w:shd w:val="clear" w:color="auto" w:fill="FFFFFF"/>
        </w:rPr>
        <w:t>e</w:t>
      </w:r>
      <w:r w:rsidRPr="00542A0B">
        <w:rPr>
          <w:rFonts w:cstheme="minorHAnsi"/>
          <w:color w:val="212529"/>
          <w:sz w:val="24"/>
          <w:szCs w:val="24"/>
          <w:shd w:val="clear" w:color="auto" w:fill="FFFFFF"/>
        </w:rPr>
        <w:t xml:space="preserve"> obrade informacija i signala.</w:t>
      </w:r>
    </w:p>
    <w:p w14:paraId="2AFA02F3" w14:textId="77777777" w:rsidR="00F32F65" w:rsidRPr="002D3D30" w:rsidRDefault="004E1DC6" w:rsidP="004E1DC6">
      <w:pPr>
        <w:tabs>
          <w:tab w:val="left" w:pos="567"/>
        </w:tabs>
        <w:spacing w:after="0" w:line="276" w:lineRule="auto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(2)</w:t>
      </w:r>
      <w:r w:rsidRPr="002D3D30">
        <w:rPr>
          <w:rFonts w:eastAsia="Calibri" w:cstheme="minorHAnsi"/>
          <w:sz w:val="24"/>
          <w:szCs w:val="24"/>
        </w:rPr>
        <w:tab/>
      </w:r>
      <w:r w:rsidR="00F32F65" w:rsidRPr="002D3D30">
        <w:rPr>
          <w:rFonts w:eastAsia="Calibri" w:cstheme="minorHAnsi"/>
          <w:sz w:val="24"/>
          <w:szCs w:val="24"/>
        </w:rPr>
        <w:t xml:space="preserve">U Zavodu </w:t>
      </w:r>
      <w:r w:rsidR="00F32F65" w:rsidRPr="00DB5D74">
        <w:rPr>
          <w:rFonts w:eastAsia="Calibri" w:cstheme="minorHAnsi"/>
          <w:sz w:val="24"/>
          <w:szCs w:val="24"/>
        </w:rPr>
        <w:t xml:space="preserve">za </w:t>
      </w:r>
      <w:r w:rsidR="004C7E12" w:rsidRPr="00DB5D74">
        <w:rPr>
          <w:rFonts w:cstheme="minorHAnsi"/>
          <w:sz w:val="24"/>
          <w:szCs w:val="24"/>
        </w:rPr>
        <w:t xml:space="preserve">računarstvo i podatkovnu znanost </w:t>
      </w:r>
      <w:r w:rsidR="00F32F65" w:rsidRPr="002D3D30">
        <w:rPr>
          <w:rFonts w:eastAsia="Calibri" w:cstheme="minorHAnsi"/>
          <w:sz w:val="24"/>
          <w:szCs w:val="24"/>
        </w:rPr>
        <w:t>ustrojeni su:</w:t>
      </w:r>
    </w:p>
    <w:p w14:paraId="544FF1D4" w14:textId="77777777" w:rsidR="00F32F65" w:rsidRPr="002D3D30" w:rsidRDefault="00F32F65" w:rsidP="005E43FF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709" w:hanging="425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</w:rPr>
        <w:t>Laboratorij za strojno</w:t>
      </w:r>
      <w:r w:rsidR="004E1DC6" w:rsidRPr="002D3D30">
        <w:rPr>
          <w:rFonts w:eastAsia="Calibri" w:cstheme="minorHAnsi"/>
          <w:sz w:val="24"/>
        </w:rPr>
        <w:t xml:space="preserve"> učenje i reprezentacije znanja</w:t>
      </w:r>
    </w:p>
    <w:p w14:paraId="19FD2BC8" w14:textId="77777777" w:rsidR="004E1DC6" w:rsidRPr="002D3D30" w:rsidRDefault="004E1DC6" w:rsidP="005E43FF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709" w:hanging="425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</w:rPr>
        <w:t>Laboratorij za računalnu biologiju i translacijsku medicinu.</w:t>
      </w:r>
    </w:p>
    <w:p w14:paraId="2085625D" w14:textId="77777777" w:rsidR="00F32F65" w:rsidRPr="002D3D30" w:rsidRDefault="00A83A35" w:rsidP="005252FC">
      <w:pPr>
        <w:keepNext/>
        <w:tabs>
          <w:tab w:val="left" w:pos="709"/>
        </w:tabs>
        <w:spacing w:before="360" w:after="120" w:line="28" w:lineRule="atLeast"/>
        <w:outlineLvl w:val="2"/>
        <w:rPr>
          <w:rFonts w:eastAsia="Times New Roman" w:cstheme="minorHAnsi"/>
          <w:b/>
          <w:bCs/>
          <w:i/>
          <w:sz w:val="24"/>
          <w:szCs w:val="24"/>
        </w:rPr>
      </w:pPr>
      <w:bookmarkStart w:id="18" w:name="_Toc401500076"/>
      <w:bookmarkStart w:id="19" w:name="_Toc128143122"/>
      <w:r w:rsidRPr="002D3D30">
        <w:rPr>
          <w:rFonts w:eastAsia="Times New Roman" w:cstheme="minorHAnsi"/>
          <w:b/>
          <w:bCs/>
          <w:i/>
          <w:sz w:val="24"/>
          <w:szCs w:val="24"/>
        </w:rPr>
        <w:t>1.8</w:t>
      </w:r>
      <w:r w:rsidR="00F32F65" w:rsidRPr="002D3D30">
        <w:rPr>
          <w:rFonts w:eastAsia="Times New Roman" w:cstheme="minorHAnsi"/>
          <w:b/>
          <w:bCs/>
          <w:i/>
          <w:sz w:val="24"/>
          <w:szCs w:val="24"/>
        </w:rPr>
        <w:t>.5.</w:t>
      </w:r>
      <w:r w:rsidR="00F32F65" w:rsidRPr="002D3D30">
        <w:rPr>
          <w:rFonts w:eastAsia="Times New Roman" w:cstheme="minorHAnsi"/>
          <w:b/>
          <w:bCs/>
          <w:i/>
          <w:sz w:val="24"/>
          <w:szCs w:val="24"/>
        </w:rPr>
        <w:tab/>
        <w:t>Zavod za fizičku kemiju</w:t>
      </w:r>
      <w:bookmarkEnd w:id="18"/>
      <w:bookmarkEnd w:id="19"/>
    </w:p>
    <w:p w14:paraId="381B40EF" w14:textId="77777777" w:rsidR="00F32F65" w:rsidRPr="002D3D30" w:rsidRDefault="00F32F65" w:rsidP="00F32F65">
      <w:pPr>
        <w:keepNext/>
        <w:spacing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2A5C55">
        <w:rPr>
          <w:rFonts w:eastAsia="Calibri" w:cstheme="minorHAnsi"/>
          <w:b/>
          <w:sz w:val="24"/>
          <w:szCs w:val="24"/>
        </w:rPr>
        <w:t>30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0896DEAE" w14:textId="3EC4CCBC" w:rsidR="00F32F65" w:rsidRPr="00542A0B" w:rsidRDefault="00F32F65" w:rsidP="00C363A2">
      <w:pPr>
        <w:pStyle w:val="ListParagraph"/>
        <w:numPr>
          <w:ilvl w:val="0"/>
          <w:numId w:val="128"/>
        </w:numPr>
        <w:spacing w:after="0" w:line="240" w:lineRule="auto"/>
        <w:ind w:left="567" w:hanging="567"/>
        <w:jc w:val="both"/>
        <w:rPr>
          <w:rFonts w:eastAsia="Calibri" w:cstheme="minorHAnsi"/>
          <w:color w:val="000000"/>
          <w:sz w:val="24"/>
          <w:szCs w:val="24"/>
        </w:rPr>
      </w:pPr>
      <w:r w:rsidRPr="00542A0B">
        <w:rPr>
          <w:rFonts w:eastAsia="Calibri" w:cstheme="minorHAnsi"/>
          <w:color w:val="000000"/>
          <w:sz w:val="24"/>
          <w:szCs w:val="24"/>
        </w:rPr>
        <w:t>Zavod za fizičku kemiju bavi se temeljnim istraživanjima u područj</w:t>
      </w:r>
      <w:r w:rsidR="00542A0B">
        <w:rPr>
          <w:rFonts w:eastAsia="Calibri" w:cstheme="minorHAnsi"/>
          <w:color w:val="000000"/>
          <w:sz w:val="24"/>
          <w:szCs w:val="24"/>
        </w:rPr>
        <w:t>ima</w:t>
      </w:r>
      <w:r w:rsidRPr="00542A0B">
        <w:rPr>
          <w:rFonts w:eastAsia="Calibri" w:cstheme="minorHAnsi"/>
          <w:color w:val="000000"/>
          <w:sz w:val="24"/>
          <w:szCs w:val="24"/>
        </w:rPr>
        <w:t xml:space="preserve"> teorijske i računalne kemije, proteinske kemije, </w:t>
      </w:r>
      <w:proofErr w:type="spellStart"/>
      <w:r w:rsidRPr="00542A0B">
        <w:rPr>
          <w:rFonts w:eastAsia="Calibri" w:cstheme="minorHAnsi"/>
          <w:color w:val="000000"/>
          <w:sz w:val="24"/>
          <w:szCs w:val="24"/>
        </w:rPr>
        <w:t>organometalne</w:t>
      </w:r>
      <w:proofErr w:type="spellEnd"/>
      <w:r w:rsidRPr="00542A0B">
        <w:rPr>
          <w:rFonts w:eastAsia="Calibri" w:cstheme="minorHAnsi"/>
          <w:color w:val="000000"/>
          <w:sz w:val="24"/>
          <w:szCs w:val="24"/>
        </w:rPr>
        <w:t xml:space="preserve"> kemije, koloidne i površinske kemije, </w:t>
      </w:r>
      <w:proofErr w:type="spellStart"/>
      <w:r w:rsidRPr="00542A0B">
        <w:rPr>
          <w:rFonts w:eastAsia="Calibri" w:cstheme="minorHAnsi"/>
          <w:color w:val="000000"/>
          <w:sz w:val="24"/>
          <w:szCs w:val="24"/>
        </w:rPr>
        <w:t>mehanokemije</w:t>
      </w:r>
      <w:proofErr w:type="spellEnd"/>
      <w:r w:rsidRPr="00542A0B">
        <w:rPr>
          <w:rFonts w:eastAsia="Calibri" w:cstheme="minorHAnsi"/>
          <w:color w:val="000000"/>
          <w:sz w:val="24"/>
          <w:szCs w:val="24"/>
        </w:rPr>
        <w:t xml:space="preserve">, EPR spektroskopije, </w:t>
      </w:r>
      <w:proofErr w:type="spellStart"/>
      <w:r w:rsidRPr="00542A0B">
        <w:rPr>
          <w:rFonts w:eastAsia="Calibri" w:cstheme="minorHAnsi"/>
          <w:color w:val="000000"/>
          <w:sz w:val="24"/>
          <w:szCs w:val="24"/>
        </w:rPr>
        <w:t>masene</w:t>
      </w:r>
      <w:proofErr w:type="spellEnd"/>
      <w:r w:rsidRPr="00542A0B">
        <w:rPr>
          <w:rFonts w:eastAsia="Calibri" w:cstheme="minorHAnsi"/>
          <w:color w:val="000000"/>
          <w:sz w:val="24"/>
          <w:szCs w:val="24"/>
        </w:rPr>
        <w:t xml:space="preserve"> spektrometrije</w:t>
      </w:r>
      <w:r w:rsidR="008F3916" w:rsidRPr="00542A0B">
        <w:rPr>
          <w:rFonts w:eastAsia="Calibri" w:cstheme="minorHAnsi"/>
          <w:color w:val="000000"/>
          <w:sz w:val="24"/>
          <w:szCs w:val="24"/>
        </w:rPr>
        <w:t xml:space="preserve"> </w:t>
      </w:r>
      <w:r w:rsidR="00542A0B">
        <w:rPr>
          <w:rFonts w:eastAsia="Calibri" w:cstheme="minorHAnsi"/>
          <w:color w:val="000000"/>
          <w:sz w:val="24"/>
          <w:szCs w:val="24"/>
        </w:rPr>
        <w:t>te</w:t>
      </w:r>
      <w:r w:rsidRPr="00542A0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542A0B">
        <w:rPr>
          <w:rFonts w:eastAsia="Calibri" w:cstheme="minorHAnsi"/>
          <w:color w:val="000000"/>
          <w:sz w:val="24"/>
          <w:szCs w:val="24"/>
        </w:rPr>
        <w:t>kristalografije</w:t>
      </w:r>
      <w:proofErr w:type="spellEnd"/>
      <w:r w:rsidR="008F3916" w:rsidRPr="00542A0B">
        <w:rPr>
          <w:rFonts w:eastAsia="Calibri" w:cstheme="minorHAnsi"/>
          <w:color w:val="000000"/>
          <w:sz w:val="24"/>
          <w:szCs w:val="24"/>
        </w:rPr>
        <w:t>.</w:t>
      </w:r>
    </w:p>
    <w:p w14:paraId="1EE96220" w14:textId="77777777" w:rsidR="00F32F65" w:rsidRPr="002D3D30" w:rsidRDefault="00F32F65" w:rsidP="00F32F65">
      <w:pPr>
        <w:tabs>
          <w:tab w:val="left" w:pos="567"/>
        </w:tabs>
        <w:spacing w:before="120" w:after="0" w:line="276" w:lineRule="auto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(2)</w:t>
      </w:r>
      <w:r w:rsidRPr="002D3D30">
        <w:rPr>
          <w:rFonts w:eastAsia="Calibri" w:cstheme="minorHAnsi"/>
          <w:sz w:val="24"/>
          <w:szCs w:val="24"/>
        </w:rPr>
        <w:tab/>
        <w:t>U Zavodu za fizičku kemiju ustrojeni su:</w:t>
      </w:r>
    </w:p>
    <w:p w14:paraId="7A661FD7" w14:textId="77777777" w:rsidR="00F32F65" w:rsidRPr="002D3D30" w:rsidRDefault="00F32F65" w:rsidP="008A7B98">
      <w:pPr>
        <w:tabs>
          <w:tab w:val="left" w:pos="709"/>
        </w:tabs>
        <w:spacing w:after="0" w:line="276" w:lineRule="auto"/>
        <w:ind w:firstLine="284"/>
        <w:rPr>
          <w:rFonts w:eastAsia="Calibri" w:cstheme="minorHAnsi"/>
          <w:sz w:val="24"/>
        </w:rPr>
      </w:pPr>
      <w:bookmarkStart w:id="20" w:name="_Toc401500077"/>
      <w:r w:rsidRPr="002D3D30">
        <w:rPr>
          <w:rFonts w:eastAsia="Calibri" w:cstheme="minorHAnsi"/>
          <w:sz w:val="24"/>
        </w:rPr>
        <w:t>1.</w:t>
      </w:r>
      <w:r w:rsidRPr="002D3D30">
        <w:rPr>
          <w:rFonts w:eastAsia="Calibri" w:cstheme="minorHAnsi"/>
          <w:sz w:val="24"/>
        </w:rPr>
        <w:tab/>
        <w:t xml:space="preserve">Laboratorij za kemijsku i biološku </w:t>
      </w:r>
      <w:proofErr w:type="spellStart"/>
      <w:r w:rsidRPr="002D3D30">
        <w:rPr>
          <w:rFonts w:eastAsia="Calibri" w:cstheme="minorHAnsi"/>
          <w:sz w:val="24"/>
        </w:rPr>
        <w:t>kristalografiju</w:t>
      </w:r>
      <w:proofErr w:type="spellEnd"/>
    </w:p>
    <w:p w14:paraId="3AE0807A" w14:textId="77777777" w:rsidR="00F32F65" w:rsidRPr="002D3D30" w:rsidRDefault="00F32F65" w:rsidP="008A7B98">
      <w:pPr>
        <w:tabs>
          <w:tab w:val="left" w:pos="709"/>
        </w:tabs>
        <w:spacing w:after="0" w:line="276" w:lineRule="auto"/>
        <w:ind w:firstLine="284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</w:rPr>
        <w:t>2.</w:t>
      </w:r>
      <w:r w:rsidRPr="002D3D30">
        <w:rPr>
          <w:rFonts w:eastAsia="Calibri" w:cstheme="minorHAnsi"/>
          <w:sz w:val="24"/>
        </w:rPr>
        <w:tab/>
        <w:t>Laboratorij za magnetske rezonancije</w:t>
      </w:r>
    </w:p>
    <w:p w14:paraId="51ADAE72" w14:textId="77777777" w:rsidR="00F32F65" w:rsidRPr="002D3D30" w:rsidRDefault="00F32F65" w:rsidP="008A7B98">
      <w:pPr>
        <w:tabs>
          <w:tab w:val="left" w:pos="709"/>
        </w:tabs>
        <w:spacing w:after="0" w:line="276" w:lineRule="auto"/>
        <w:ind w:firstLine="284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</w:rPr>
        <w:t>3.</w:t>
      </w:r>
      <w:r w:rsidRPr="002D3D30">
        <w:rPr>
          <w:rFonts w:eastAsia="Calibri" w:cstheme="minorHAnsi"/>
          <w:sz w:val="24"/>
        </w:rPr>
        <w:tab/>
        <w:t xml:space="preserve">Laboratorij za </w:t>
      </w:r>
      <w:proofErr w:type="spellStart"/>
      <w:r w:rsidRPr="002D3D30">
        <w:rPr>
          <w:rFonts w:eastAsia="Calibri" w:cstheme="minorHAnsi"/>
          <w:sz w:val="24"/>
        </w:rPr>
        <w:t>biokoloide</w:t>
      </w:r>
      <w:proofErr w:type="spellEnd"/>
      <w:r w:rsidRPr="002D3D30">
        <w:rPr>
          <w:rFonts w:eastAsia="Calibri" w:cstheme="minorHAnsi"/>
          <w:sz w:val="24"/>
        </w:rPr>
        <w:t xml:space="preserve"> i površinsku kemiju</w:t>
      </w:r>
    </w:p>
    <w:p w14:paraId="0F0A3B5C" w14:textId="065EA35A" w:rsidR="00F32F65" w:rsidRPr="002D3D30" w:rsidRDefault="00F32F65" w:rsidP="008A7B98">
      <w:pPr>
        <w:tabs>
          <w:tab w:val="left" w:pos="709"/>
        </w:tabs>
        <w:spacing w:after="0" w:line="276" w:lineRule="auto"/>
        <w:ind w:firstLine="284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</w:rPr>
        <w:t>4.</w:t>
      </w:r>
      <w:r w:rsidRPr="002D3D30">
        <w:rPr>
          <w:rFonts w:eastAsia="Calibri" w:cstheme="minorHAnsi"/>
          <w:sz w:val="24"/>
        </w:rPr>
        <w:tab/>
        <w:t xml:space="preserve">Laboratorij za spektrometriju masa i funkcionalnu </w:t>
      </w:r>
      <w:proofErr w:type="spellStart"/>
      <w:r w:rsidRPr="002D3D30">
        <w:rPr>
          <w:rFonts w:eastAsia="Calibri" w:cstheme="minorHAnsi"/>
          <w:sz w:val="24"/>
        </w:rPr>
        <w:t>proteomiku</w:t>
      </w:r>
      <w:proofErr w:type="spellEnd"/>
    </w:p>
    <w:p w14:paraId="1693FA23" w14:textId="77777777" w:rsidR="00F32F65" w:rsidRPr="002D3D30" w:rsidRDefault="00F32F65" w:rsidP="008A7B98">
      <w:pPr>
        <w:tabs>
          <w:tab w:val="left" w:pos="709"/>
        </w:tabs>
        <w:spacing w:after="0" w:line="276" w:lineRule="auto"/>
        <w:ind w:firstLine="284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</w:rPr>
        <w:t>5.</w:t>
      </w:r>
      <w:r w:rsidRPr="002D3D30">
        <w:rPr>
          <w:rFonts w:eastAsia="Calibri" w:cstheme="minorHAnsi"/>
          <w:sz w:val="24"/>
        </w:rPr>
        <w:tab/>
        <w:t>Grupa za teorijsku kemiju</w:t>
      </w:r>
    </w:p>
    <w:p w14:paraId="45EFCFA8" w14:textId="77777777" w:rsidR="00F32F65" w:rsidRPr="002D3D30" w:rsidRDefault="00F32F65" w:rsidP="008A7B98">
      <w:pPr>
        <w:tabs>
          <w:tab w:val="left" w:pos="709"/>
        </w:tabs>
        <w:spacing w:after="0" w:line="276" w:lineRule="auto"/>
        <w:ind w:firstLine="284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</w:rPr>
        <w:t>6.</w:t>
      </w:r>
      <w:r w:rsidRPr="002D3D30">
        <w:rPr>
          <w:rFonts w:eastAsia="Calibri" w:cstheme="minorHAnsi"/>
          <w:sz w:val="24"/>
        </w:rPr>
        <w:tab/>
        <w:t xml:space="preserve">Grupa za računalne </w:t>
      </w:r>
      <w:proofErr w:type="spellStart"/>
      <w:r w:rsidRPr="002D3D30">
        <w:rPr>
          <w:rFonts w:eastAsia="Calibri" w:cstheme="minorHAnsi"/>
          <w:sz w:val="24"/>
        </w:rPr>
        <w:t>bioznanosti</w:t>
      </w:r>
      <w:proofErr w:type="spellEnd"/>
    </w:p>
    <w:p w14:paraId="1BFE29B0" w14:textId="77777777" w:rsidR="00F32F65" w:rsidRPr="002D3D30" w:rsidRDefault="00F32F65" w:rsidP="008A7B98">
      <w:pPr>
        <w:tabs>
          <w:tab w:val="left" w:pos="709"/>
        </w:tabs>
        <w:spacing w:after="0" w:line="276" w:lineRule="auto"/>
        <w:ind w:firstLine="284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</w:rPr>
        <w:t>7.</w:t>
      </w:r>
      <w:r w:rsidRPr="002D3D30">
        <w:rPr>
          <w:rFonts w:eastAsia="Calibri" w:cstheme="minorHAnsi"/>
          <w:sz w:val="24"/>
        </w:rPr>
        <w:tab/>
        <w:t xml:space="preserve">Laboratorij za elektronsku </w:t>
      </w:r>
      <w:proofErr w:type="spellStart"/>
      <w:r w:rsidRPr="002D3D30">
        <w:rPr>
          <w:rFonts w:eastAsia="Calibri" w:cstheme="minorHAnsi"/>
          <w:sz w:val="24"/>
        </w:rPr>
        <w:t>spinsku</w:t>
      </w:r>
      <w:proofErr w:type="spellEnd"/>
      <w:r w:rsidRPr="002D3D30">
        <w:rPr>
          <w:rFonts w:eastAsia="Calibri" w:cstheme="minorHAnsi"/>
          <w:sz w:val="24"/>
        </w:rPr>
        <w:t xml:space="preserve"> spektroskopiju</w:t>
      </w:r>
    </w:p>
    <w:p w14:paraId="00920D9F" w14:textId="77777777" w:rsidR="00F32F65" w:rsidRPr="002D3D30" w:rsidRDefault="00F32F65" w:rsidP="008A7B98">
      <w:pPr>
        <w:tabs>
          <w:tab w:val="left" w:pos="709"/>
        </w:tabs>
        <w:spacing w:after="0" w:line="276" w:lineRule="auto"/>
        <w:ind w:firstLine="284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</w:rPr>
        <w:t>8.</w:t>
      </w:r>
      <w:r w:rsidRPr="002D3D30">
        <w:rPr>
          <w:rFonts w:eastAsia="Calibri" w:cstheme="minorHAnsi"/>
          <w:sz w:val="24"/>
        </w:rPr>
        <w:tab/>
        <w:t>Laboratorij za održivu i primijenjenu kemiju</w:t>
      </w:r>
    </w:p>
    <w:p w14:paraId="7E214794" w14:textId="77777777" w:rsidR="00E233D3" w:rsidRPr="002D3D30" w:rsidRDefault="00F32F65" w:rsidP="008A7B98">
      <w:pPr>
        <w:tabs>
          <w:tab w:val="left" w:pos="709"/>
        </w:tabs>
        <w:spacing w:after="0" w:line="276" w:lineRule="auto"/>
        <w:ind w:firstLine="284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</w:rPr>
        <w:t>9.</w:t>
      </w:r>
      <w:r w:rsidRPr="002D3D30">
        <w:rPr>
          <w:rFonts w:eastAsia="Calibri" w:cstheme="minorHAnsi"/>
          <w:sz w:val="24"/>
        </w:rPr>
        <w:tab/>
        <w:t>Laboratorij za sintezu i katalizu u čvrstom stanju</w:t>
      </w:r>
    </w:p>
    <w:p w14:paraId="5DC3E928" w14:textId="77777777" w:rsidR="00F32F65" w:rsidRPr="002D3D30" w:rsidRDefault="00E233D3" w:rsidP="008A7B98">
      <w:pPr>
        <w:tabs>
          <w:tab w:val="left" w:pos="709"/>
        </w:tabs>
        <w:spacing w:after="0" w:line="276" w:lineRule="auto"/>
        <w:ind w:firstLine="284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</w:rPr>
        <w:t>10.</w:t>
      </w:r>
      <w:r w:rsidRPr="002D3D30">
        <w:rPr>
          <w:rFonts w:eastAsia="Calibri" w:cstheme="minorHAnsi"/>
          <w:sz w:val="24"/>
        </w:rPr>
        <w:tab/>
      </w:r>
      <w:r w:rsidR="00F32F65" w:rsidRPr="002D3D30">
        <w:rPr>
          <w:rFonts w:eastAsia="Calibri" w:cstheme="minorHAnsi"/>
          <w:sz w:val="24"/>
        </w:rPr>
        <w:t>Radionica.</w:t>
      </w:r>
    </w:p>
    <w:p w14:paraId="3FD49A98" w14:textId="77777777" w:rsidR="00F32F65" w:rsidRPr="002D3D30" w:rsidRDefault="00E233D3" w:rsidP="00E233D3">
      <w:pPr>
        <w:keepNext/>
        <w:tabs>
          <w:tab w:val="left" w:pos="709"/>
        </w:tabs>
        <w:spacing w:before="240" w:after="0" w:line="28" w:lineRule="atLeast"/>
        <w:outlineLvl w:val="2"/>
        <w:rPr>
          <w:rFonts w:eastAsia="Times New Roman" w:cstheme="minorHAnsi"/>
          <w:b/>
          <w:bCs/>
          <w:i/>
          <w:sz w:val="24"/>
          <w:szCs w:val="24"/>
        </w:rPr>
      </w:pPr>
      <w:bookmarkStart w:id="21" w:name="_Toc128143123"/>
      <w:r w:rsidRPr="002D3D30">
        <w:rPr>
          <w:rFonts w:eastAsia="Times New Roman" w:cstheme="minorHAnsi"/>
          <w:b/>
          <w:bCs/>
          <w:i/>
          <w:sz w:val="24"/>
          <w:szCs w:val="24"/>
        </w:rPr>
        <w:lastRenderedPageBreak/>
        <w:t>1.</w:t>
      </w:r>
      <w:r w:rsidR="00A83A35" w:rsidRPr="002D3D30">
        <w:rPr>
          <w:rFonts w:eastAsia="Times New Roman" w:cstheme="minorHAnsi"/>
          <w:b/>
          <w:bCs/>
          <w:i/>
          <w:sz w:val="24"/>
          <w:szCs w:val="24"/>
        </w:rPr>
        <w:t>8</w:t>
      </w:r>
      <w:r w:rsidR="00F32F65" w:rsidRPr="002D3D30">
        <w:rPr>
          <w:rFonts w:eastAsia="Times New Roman" w:cstheme="minorHAnsi"/>
          <w:b/>
          <w:bCs/>
          <w:i/>
          <w:sz w:val="24"/>
          <w:szCs w:val="24"/>
        </w:rPr>
        <w:t>.6.</w:t>
      </w:r>
      <w:r w:rsidR="00F32F65" w:rsidRPr="002D3D30">
        <w:rPr>
          <w:rFonts w:eastAsia="Times New Roman" w:cstheme="minorHAnsi"/>
          <w:b/>
          <w:bCs/>
          <w:i/>
          <w:sz w:val="24"/>
          <w:szCs w:val="24"/>
        </w:rPr>
        <w:tab/>
        <w:t>Zavod za organsku kemiju i biokemiju</w:t>
      </w:r>
      <w:bookmarkEnd w:id="20"/>
      <w:bookmarkEnd w:id="21"/>
    </w:p>
    <w:p w14:paraId="5A3B84BF" w14:textId="77777777" w:rsidR="00F32F65" w:rsidRPr="002D3D30" w:rsidRDefault="00F32F65" w:rsidP="0099673D">
      <w:pPr>
        <w:keepNext/>
        <w:tabs>
          <w:tab w:val="left" w:pos="567"/>
        </w:tabs>
        <w:spacing w:before="24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>Članak 3</w:t>
      </w:r>
      <w:r w:rsidR="002A5C55">
        <w:rPr>
          <w:rFonts w:eastAsia="Calibri" w:cstheme="minorHAnsi"/>
          <w:b/>
          <w:sz w:val="24"/>
          <w:szCs w:val="24"/>
        </w:rPr>
        <w:t>1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386070D3" w14:textId="360F2B04" w:rsidR="00F32F65" w:rsidRPr="006A7AA2" w:rsidRDefault="00F32F65" w:rsidP="00C363A2">
      <w:pPr>
        <w:pStyle w:val="ListParagraph"/>
        <w:numPr>
          <w:ilvl w:val="0"/>
          <w:numId w:val="127"/>
        </w:numPr>
        <w:spacing w:before="120" w:after="0" w:line="240" w:lineRule="auto"/>
        <w:ind w:left="567" w:hanging="567"/>
        <w:jc w:val="both"/>
        <w:rPr>
          <w:rFonts w:eastAsia="Calibri" w:cstheme="minorHAnsi"/>
          <w:sz w:val="24"/>
          <w:szCs w:val="24"/>
        </w:rPr>
      </w:pPr>
      <w:r w:rsidRPr="006A7AA2">
        <w:rPr>
          <w:rFonts w:eastAsia="Calibri" w:cstheme="minorHAnsi"/>
          <w:sz w:val="24"/>
          <w:szCs w:val="24"/>
        </w:rPr>
        <w:t>Zavod za organsku kemiju i biokemiju bavi se istraživanjima koja pokrivaju širok raspon suvremenih tema u eksperimentalnoj i teorijskoj organskoj kemiji i biokemiji</w:t>
      </w:r>
      <w:r w:rsidR="006A7AA2">
        <w:rPr>
          <w:rFonts w:eastAsia="Calibri" w:cstheme="minorHAnsi"/>
          <w:sz w:val="24"/>
          <w:szCs w:val="24"/>
        </w:rPr>
        <w:t>, uključujući</w:t>
      </w:r>
      <w:r w:rsidRPr="006A7AA2">
        <w:rPr>
          <w:rFonts w:eastAsia="Calibri" w:cstheme="minorHAnsi"/>
          <w:sz w:val="24"/>
          <w:szCs w:val="24"/>
        </w:rPr>
        <w:t xml:space="preserve"> razvoj novih sintetskih metoda i njihov</w:t>
      </w:r>
      <w:r w:rsidR="006A7AA2">
        <w:rPr>
          <w:rFonts w:eastAsia="Calibri" w:cstheme="minorHAnsi"/>
          <w:sz w:val="24"/>
          <w:szCs w:val="24"/>
        </w:rPr>
        <w:t>u</w:t>
      </w:r>
      <w:r w:rsidRPr="006A7AA2">
        <w:rPr>
          <w:rFonts w:eastAsia="Calibri" w:cstheme="minorHAnsi"/>
          <w:sz w:val="24"/>
          <w:szCs w:val="24"/>
        </w:rPr>
        <w:t xml:space="preserve"> primjen</w:t>
      </w:r>
      <w:r w:rsidR="006A7AA2">
        <w:rPr>
          <w:rFonts w:eastAsia="Calibri" w:cstheme="minorHAnsi"/>
          <w:sz w:val="24"/>
          <w:szCs w:val="24"/>
        </w:rPr>
        <w:t>u</w:t>
      </w:r>
      <w:r w:rsidRPr="006A7AA2">
        <w:rPr>
          <w:rFonts w:eastAsia="Calibri" w:cstheme="minorHAnsi"/>
          <w:sz w:val="24"/>
          <w:szCs w:val="24"/>
        </w:rPr>
        <w:t xml:space="preserve"> u pripravi novih organskih spojeva i materijala, eksperimentalne i računalne studije svojstava molekula i reakcijskih mehanizama te istraživanja u području medicinske kemije.</w:t>
      </w:r>
    </w:p>
    <w:p w14:paraId="66D51588" w14:textId="77777777" w:rsidR="00F32F65" w:rsidRPr="002D3D30" w:rsidRDefault="00F32F65" w:rsidP="00F32F65">
      <w:pPr>
        <w:tabs>
          <w:tab w:val="left" w:pos="567"/>
        </w:tabs>
        <w:spacing w:before="120" w:after="0" w:line="276" w:lineRule="auto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(2)</w:t>
      </w:r>
      <w:r w:rsidRPr="002D3D30">
        <w:rPr>
          <w:rFonts w:eastAsia="Calibri" w:cstheme="minorHAnsi"/>
          <w:sz w:val="24"/>
          <w:szCs w:val="24"/>
        </w:rPr>
        <w:tab/>
        <w:t>U Zavodu za organsku kemiju i biokemiju ustrojeni su:</w:t>
      </w:r>
    </w:p>
    <w:p w14:paraId="17A7FC2B" w14:textId="77777777" w:rsidR="00F32F65" w:rsidRPr="002D3D30" w:rsidRDefault="00F32F65" w:rsidP="005E43FF">
      <w:pPr>
        <w:numPr>
          <w:ilvl w:val="0"/>
          <w:numId w:val="42"/>
        </w:numPr>
        <w:tabs>
          <w:tab w:val="left" w:pos="993"/>
          <w:tab w:val="left" w:pos="1276"/>
          <w:tab w:val="left" w:pos="1985"/>
        </w:tabs>
        <w:spacing w:after="0" w:line="276" w:lineRule="auto"/>
        <w:ind w:left="709" w:hanging="425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sintetsku organsku kemiju</w:t>
      </w:r>
    </w:p>
    <w:p w14:paraId="2281B778" w14:textId="77777777" w:rsidR="00F32F65" w:rsidRPr="002D3D30" w:rsidRDefault="00F32F65" w:rsidP="005E43FF">
      <w:pPr>
        <w:numPr>
          <w:ilvl w:val="0"/>
          <w:numId w:val="42"/>
        </w:numPr>
        <w:tabs>
          <w:tab w:val="left" w:pos="993"/>
          <w:tab w:val="left" w:pos="1276"/>
          <w:tab w:val="left" w:pos="1985"/>
        </w:tabs>
        <w:spacing w:after="0" w:line="276" w:lineRule="auto"/>
        <w:ind w:left="709" w:hanging="425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Laboratorij za </w:t>
      </w:r>
      <w:proofErr w:type="spellStart"/>
      <w:r w:rsidRPr="002D3D30">
        <w:rPr>
          <w:rFonts w:eastAsia="Calibri" w:cstheme="minorHAnsi"/>
          <w:sz w:val="24"/>
          <w:szCs w:val="24"/>
        </w:rPr>
        <w:t>biomolekularne</w:t>
      </w:r>
      <w:proofErr w:type="spellEnd"/>
      <w:r w:rsidRPr="002D3D30">
        <w:rPr>
          <w:rFonts w:eastAsia="Calibri" w:cstheme="minorHAnsi"/>
          <w:sz w:val="24"/>
          <w:szCs w:val="24"/>
        </w:rPr>
        <w:t xml:space="preserve"> interakcije i spektroskopiju</w:t>
      </w:r>
    </w:p>
    <w:p w14:paraId="656832C2" w14:textId="77777777" w:rsidR="00F32F65" w:rsidRPr="002D3D30" w:rsidRDefault="00F32F65" w:rsidP="005E43FF">
      <w:pPr>
        <w:numPr>
          <w:ilvl w:val="0"/>
          <w:numId w:val="42"/>
        </w:numPr>
        <w:tabs>
          <w:tab w:val="left" w:pos="993"/>
          <w:tab w:val="left" w:pos="1276"/>
          <w:tab w:val="left" w:pos="1985"/>
        </w:tabs>
        <w:spacing w:after="0" w:line="276" w:lineRule="auto"/>
        <w:ind w:left="709" w:hanging="425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Laboratorij za </w:t>
      </w:r>
      <w:proofErr w:type="spellStart"/>
      <w:r w:rsidRPr="002D3D30">
        <w:rPr>
          <w:rFonts w:eastAsia="Calibri" w:cstheme="minorHAnsi"/>
          <w:sz w:val="24"/>
          <w:szCs w:val="24"/>
        </w:rPr>
        <w:t>stereoselektivnu</w:t>
      </w:r>
      <w:proofErr w:type="spellEnd"/>
      <w:r w:rsidRPr="002D3D30">
        <w:rPr>
          <w:rFonts w:eastAsia="Calibri" w:cstheme="minorHAnsi"/>
          <w:sz w:val="24"/>
          <w:szCs w:val="24"/>
        </w:rPr>
        <w:t xml:space="preserve"> sintezu i </w:t>
      </w:r>
      <w:proofErr w:type="spellStart"/>
      <w:r w:rsidRPr="002D3D30">
        <w:rPr>
          <w:rFonts w:eastAsia="Calibri" w:cstheme="minorHAnsi"/>
          <w:sz w:val="24"/>
          <w:szCs w:val="24"/>
        </w:rPr>
        <w:t>biokatalizu</w:t>
      </w:r>
      <w:proofErr w:type="spellEnd"/>
    </w:p>
    <w:p w14:paraId="69703735" w14:textId="77777777" w:rsidR="00F32F65" w:rsidRPr="002D3D30" w:rsidRDefault="00F32F65" w:rsidP="005E43FF">
      <w:pPr>
        <w:numPr>
          <w:ilvl w:val="0"/>
          <w:numId w:val="42"/>
        </w:numPr>
        <w:tabs>
          <w:tab w:val="left" w:pos="993"/>
          <w:tab w:val="left" w:pos="1276"/>
          <w:tab w:val="left" w:pos="1985"/>
        </w:tabs>
        <w:spacing w:after="0" w:line="276" w:lineRule="auto"/>
        <w:ind w:left="709" w:hanging="425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fizikalno-organsku kemiju</w:t>
      </w:r>
    </w:p>
    <w:p w14:paraId="1102DA54" w14:textId="77777777" w:rsidR="00F32F65" w:rsidRPr="002D3D30" w:rsidRDefault="00F32F65" w:rsidP="005E43FF">
      <w:pPr>
        <w:numPr>
          <w:ilvl w:val="0"/>
          <w:numId w:val="42"/>
        </w:numPr>
        <w:tabs>
          <w:tab w:val="left" w:pos="993"/>
          <w:tab w:val="left" w:pos="1276"/>
          <w:tab w:val="left" w:pos="1985"/>
        </w:tabs>
        <w:spacing w:after="0" w:line="276" w:lineRule="auto"/>
        <w:ind w:left="709" w:hanging="425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biokemiju proteina i molekulsko modeliranje</w:t>
      </w:r>
    </w:p>
    <w:p w14:paraId="4F6D7C32" w14:textId="77777777" w:rsidR="00F32F65" w:rsidRPr="002D3D30" w:rsidRDefault="00F32F65" w:rsidP="005E43FF">
      <w:pPr>
        <w:numPr>
          <w:ilvl w:val="0"/>
          <w:numId w:val="42"/>
        </w:numPr>
        <w:tabs>
          <w:tab w:val="left" w:pos="993"/>
          <w:tab w:val="left" w:pos="1276"/>
          <w:tab w:val="left" w:pos="1985"/>
        </w:tabs>
        <w:spacing w:after="0" w:line="276" w:lineRule="auto"/>
        <w:ind w:left="709" w:hanging="425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Laboratorij za </w:t>
      </w:r>
      <w:proofErr w:type="spellStart"/>
      <w:r w:rsidRPr="002D3D30">
        <w:rPr>
          <w:rFonts w:eastAsia="Calibri" w:cstheme="minorHAnsi"/>
          <w:sz w:val="24"/>
          <w:szCs w:val="24"/>
        </w:rPr>
        <w:t>kiralne</w:t>
      </w:r>
      <w:proofErr w:type="spellEnd"/>
      <w:r w:rsidRPr="002D3D30">
        <w:rPr>
          <w:rFonts w:eastAsia="Calibri" w:cstheme="minorHAnsi"/>
          <w:sz w:val="24"/>
          <w:szCs w:val="24"/>
        </w:rPr>
        <w:t xml:space="preserve"> tehnologije</w:t>
      </w:r>
    </w:p>
    <w:p w14:paraId="364270D1" w14:textId="77777777" w:rsidR="00473DD3" w:rsidRPr="00456E21" w:rsidRDefault="00F32F65" w:rsidP="005E43FF">
      <w:pPr>
        <w:numPr>
          <w:ilvl w:val="0"/>
          <w:numId w:val="42"/>
        </w:numPr>
        <w:tabs>
          <w:tab w:val="left" w:pos="993"/>
          <w:tab w:val="left" w:pos="1276"/>
        </w:tabs>
        <w:spacing w:after="0" w:line="276" w:lineRule="auto"/>
        <w:ind w:left="709" w:hanging="425"/>
        <w:contextualSpacing/>
        <w:rPr>
          <w:rFonts w:eastAsia="Calibri" w:cstheme="minorHAnsi"/>
          <w:sz w:val="24"/>
          <w:szCs w:val="24"/>
        </w:rPr>
      </w:pPr>
      <w:r w:rsidRPr="00456E21">
        <w:rPr>
          <w:rFonts w:eastAsia="Calibri" w:cstheme="minorHAnsi"/>
          <w:sz w:val="24"/>
          <w:szCs w:val="24"/>
        </w:rPr>
        <w:t>Laboratorij za računalni dizajn i sintezu funkcionalnih materijala</w:t>
      </w:r>
    </w:p>
    <w:p w14:paraId="7CBD218E" w14:textId="77777777" w:rsidR="002915EF" w:rsidRDefault="00473DD3" w:rsidP="005E43FF">
      <w:pPr>
        <w:numPr>
          <w:ilvl w:val="0"/>
          <w:numId w:val="42"/>
        </w:numPr>
        <w:tabs>
          <w:tab w:val="left" w:pos="993"/>
          <w:tab w:val="left" w:pos="1276"/>
        </w:tabs>
        <w:spacing w:after="0" w:line="276" w:lineRule="auto"/>
        <w:ind w:left="709" w:hanging="425"/>
        <w:contextualSpacing/>
        <w:rPr>
          <w:rFonts w:eastAsia="Calibri" w:cstheme="minorHAnsi"/>
          <w:sz w:val="24"/>
          <w:szCs w:val="24"/>
        </w:rPr>
      </w:pPr>
      <w:r w:rsidRPr="00456E21">
        <w:rPr>
          <w:rFonts w:eastAsia="Calibri" w:cstheme="minorHAnsi"/>
          <w:sz w:val="24"/>
          <w:szCs w:val="24"/>
        </w:rPr>
        <w:t>Laboratorij za sintetske metodologije u organskoj kemiji</w:t>
      </w:r>
    </w:p>
    <w:p w14:paraId="2DEED5EC" w14:textId="71A2D5BE" w:rsidR="00F32F65" w:rsidRPr="00456E21" w:rsidRDefault="002915EF" w:rsidP="005E43FF">
      <w:pPr>
        <w:numPr>
          <w:ilvl w:val="0"/>
          <w:numId w:val="42"/>
        </w:numPr>
        <w:tabs>
          <w:tab w:val="left" w:pos="993"/>
          <w:tab w:val="left" w:pos="1276"/>
        </w:tabs>
        <w:spacing w:after="0" w:line="276" w:lineRule="auto"/>
        <w:ind w:left="709" w:hanging="425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Laboratorij za reologiju i sintezu materijala</w:t>
      </w:r>
      <w:r w:rsidR="00F32F65" w:rsidRPr="00456E21">
        <w:rPr>
          <w:rFonts w:eastAsia="Calibri" w:cstheme="minorHAnsi"/>
          <w:sz w:val="24"/>
          <w:szCs w:val="24"/>
        </w:rPr>
        <w:t>.</w:t>
      </w:r>
    </w:p>
    <w:p w14:paraId="3E9189F6" w14:textId="77777777" w:rsidR="00F32F65" w:rsidRPr="002D3D30" w:rsidRDefault="00A83A35" w:rsidP="005252FC">
      <w:pPr>
        <w:keepNext/>
        <w:tabs>
          <w:tab w:val="left" w:pos="709"/>
        </w:tabs>
        <w:spacing w:before="360" w:after="120" w:line="28" w:lineRule="atLeast"/>
        <w:outlineLvl w:val="2"/>
        <w:rPr>
          <w:rFonts w:eastAsia="Times New Roman" w:cstheme="minorHAnsi"/>
          <w:b/>
          <w:bCs/>
          <w:i/>
          <w:sz w:val="24"/>
          <w:szCs w:val="24"/>
        </w:rPr>
      </w:pPr>
      <w:bookmarkStart w:id="22" w:name="_Toc401500078"/>
      <w:bookmarkStart w:id="23" w:name="_Toc128143124"/>
      <w:r w:rsidRPr="002D3D30">
        <w:rPr>
          <w:rFonts w:eastAsia="Times New Roman" w:cstheme="minorHAnsi"/>
          <w:b/>
          <w:bCs/>
          <w:i/>
          <w:sz w:val="24"/>
          <w:szCs w:val="24"/>
        </w:rPr>
        <w:t>1.8</w:t>
      </w:r>
      <w:r w:rsidR="00F32F65" w:rsidRPr="002D3D30">
        <w:rPr>
          <w:rFonts w:eastAsia="Times New Roman" w:cstheme="minorHAnsi"/>
          <w:b/>
          <w:bCs/>
          <w:i/>
          <w:sz w:val="24"/>
          <w:szCs w:val="24"/>
        </w:rPr>
        <w:t>.7.</w:t>
      </w:r>
      <w:r w:rsidR="00F32F65" w:rsidRPr="002D3D30">
        <w:rPr>
          <w:rFonts w:eastAsia="Times New Roman" w:cstheme="minorHAnsi"/>
          <w:b/>
          <w:bCs/>
          <w:i/>
          <w:sz w:val="24"/>
          <w:szCs w:val="24"/>
        </w:rPr>
        <w:tab/>
        <w:t>Zavod za kemiju materijala</w:t>
      </w:r>
      <w:bookmarkEnd w:id="22"/>
      <w:bookmarkEnd w:id="23"/>
    </w:p>
    <w:p w14:paraId="70668A4A" w14:textId="77777777" w:rsidR="00F32F65" w:rsidRPr="002D3D30" w:rsidRDefault="00F32F65" w:rsidP="00F32F65">
      <w:pPr>
        <w:keepNext/>
        <w:spacing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99673D" w:rsidRPr="002D3D30">
        <w:rPr>
          <w:rFonts w:eastAsia="Calibri" w:cstheme="minorHAnsi"/>
          <w:b/>
          <w:sz w:val="24"/>
          <w:szCs w:val="24"/>
        </w:rPr>
        <w:t>3</w:t>
      </w:r>
      <w:r w:rsidR="002A5C55">
        <w:rPr>
          <w:rFonts w:eastAsia="Calibri" w:cstheme="minorHAnsi"/>
          <w:b/>
          <w:sz w:val="24"/>
          <w:szCs w:val="24"/>
        </w:rPr>
        <w:t>2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28D4369D" w14:textId="1920DA5E" w:rsidR="00F32F65" w:rsidRPr="00F126A8" w:rsidRDefault="00F32F65" w:rsidP="00C363A2">
      <w:pPr>
        <w:pStyle w:val="ListParagraph"/>
        <w:numPr>
          <w:ilvl w:val="0"/>
          <w:numId w:val="12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eastAsia="Calibri" w:cstheme="minorHAnsi"/>
          <w:sz w:val="24"/>
          <w:szCs w:val="24"/>
        </w:rPr>
      </w:pPr>
      <w:r w:rsidRPr="00F126A8">
        <w:rPr>
          <w:rFonts w:eastAsia="Calibri" w:cstheme="minorHAnsi"/>
          <w:sz w:val="24"/>
          <w:szCs w:val="24"/>
        </w:rPr>
        <w:t>Zavod za kemiju materijala bavi se sintezom i karakterizacijom funkcionalnih materijala</w:t>
      </w:r>
      <w:r w:rsidR="00F126A8">
        <w:rPr>
          <w:rFonts w:eastAsia="Calibri" w:cstheme="minorHAnsi"/>
          <w:sz w:val="24"/>
          <w:szCs w:val="24"/>
        </w:rPr>
        <w:t xml:space="preserve">, uključujući </w:t>
      </w:r>
      <w:r w:rsidRPr="00F126A8">
        <w:rPr>
          <w:rFonts w:eastAsia="Calibri" w:cstheme="minorHAnsi"/>
          <w:sz w:val="24"/>
          <w:szCs w:val="24"/>
        </w:rPr>
        <w:t>metaln</w:t>
      </w:r>
      <w:r w:rsidR="00F126A8">
        <w:rPr>
          <w:rFonts w:eastAsia="Calibri" w:cstheme="minorHAnsi"/>
          <w:sz w:val="24"/>
          <w:szCs w:val="24"/>
        </w:rPr>
        <w:t>e</w:t>
      </w:r>
      <w:r w:rsidRPr="00F126A8">
        <w:rPr>
          <w:rFonts w:eastAsia="Calibri" w:cstheme="minorHAnsi"/>
          <w:sz w:val="24"/>
          <w:szCs w:val="24"/>
        </w:rPr>
        <w:t xml:space="preserve"> oksid</w:t>
      </w:r>
      <w:r w:rsidR="00F126A8">
        <w:rPr>
          <w:rFonts w:eastAsia="Calibri" w:cstheme="minorHAnsi"/>
          <w:sz w:val="24"/>
          <w:szCs w:val="24"/>
        </w:rPr>
        <w:t>e</w:t>
      </w:r>
      <w:r w:rsidRPr="00F126A8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F126A8">
        <w:rPr>
          <w:rFonts w:eastAsia="Calibri" w:cstheme="minorHAnsi"/>
          <w:sz w:val="24"/>
          <w:szCs w:val="24"/>
        </w:rPr>
        <w:t>zeolit</w:t>
      </w:r>
      <w:r w:rsidR="00F126A8">
        <w:rPr>
          <w:rFonts w:eastAsia="Calibri" w:cstheme="minorHAnsi"/>
          <w:sz w:val="24"/>
          <w:szCs w:val="24"/>
        </w:rPr>
        <w:t>e</w:t>
      </w:r>
      <w:proofErr w:type="spellEnd"/>
      <w:r w:rsidRPr="00F126A8">
        <w:rPr>
          <w:rFonts w:eastAsia="Calibri" w:cstheme="minorHAnsi"/>
          <w:sz w:val="24"/>
          <w:szCs w:val="24"/>
        </w:rPr>
        <w:t>, koordinacijsk</w:t>
      </w:r>
      <w:r w:rsidR="00F126A8">
        <w:rPr>
          <w:rFonts w:eastAsia="Calibri" w:cstheme="minorHAnsi"/>
          <w:sz w:val="24"/>
          <w:szCs w:val="24"/>
        </w:rPr>
        <w:t>e</w:t>
      </w:r>
      <w:r w:rsidRPr="00F126A8">
        <w:rPr>
          <w:rFonts w:eastAsia="Calibri" w:cstheme="minorHAnsi"/>
          <w:sz w:val="24"/>
          <w:szCs w:val="24"/>
        </w:rPr>
        <w:t xml:space="preserve"> i metal-organsk</w:t>
      </w:r>
      <w:r w:rsidR="00F126A8">
        <w:rPr>
          <w:rFonts w:eastAsia="Calibri" w:cstheme="minorHAnsi"/>
          <w:sz w:val="24"/>
          <w:szCs w:val="24"/>
        </w:rPr>
        <w:t>e</w:t>
      </w:r>
      <w:r w:rsidRPr="00F126A8">
        <w:rPr>
          <w:rFonts w:eastAsia="Calibri" w:cstheme="minorHAnsi"/>
          <w:sz w:val="24"/>
          <w:szCs w:val="24"/>
        </w:rPr>
        <w:t xml:space="preserve"> (MOF) spojev</w:t>
      </w:r>
      <w:r w:rsidR="00F126A8">
        <w:rPr>
          <w:rFonts w:eastAsia="Calibri" w:cstheme="minorHAnsi"/>
          <w:sz w:val="24"/>
          <w:szCs w:val="24"/>
        </w:rPr>
        <w:t>e</w:t>
      </w:r>
      <w:r w:rsidRPr="00F126A8">
        <w:rPr>
          <w:rFonts w:eastAsia="Calibri" w:cstheme="minorHAnsi"/>
          <w:sz w:val="24"/>
          <w:szCs w:val="24"/>
        </w:rPr>
        <w:t>, teško topljiv</w:t>
      </w:r>
      <w:r w:rsidR="00F126A8">
        <w:rPr>
          <w:rFonts w:eastAsia="Calibri" w:cstheme="minorHAnsi"/>
          <w:sz w:val="24"/>
          <w:szCs w:val="24"/>
        </w:rPr>
        <w:t>e</w:t>
      </w:r>
      <w:r w:rsidRPr="00F126A8">
        <w:rPr>
          <w:rFonts w:eastAsia="Calibri" w:cstheme="minorHAnsi"/>
          <w:sz w:val="24"/>
          <w:szCs w:val="24"/>
        </w:rPr>
        <w:t xml:space="preserve"> kalcijev</w:t>
      </w:r>
      <w:r w:rsidR="00F126A8">
        <w:rPr>
          <w:rFonts w:eastAsia="Calibri" w:cstheme="minorHAnsi"/>
          <w:sz w:val="24"/>
          <w:szCs w:val="24"/>
        </w:rPr>
        <w:t>e</w:t>
      </w:r>
      <w:r w:rsidRPr="00F126A8">
        <w:rPr>
          <w:rFonts w:eastAsia="Calibri" w:cstheme="minorHAnsi"/>
          <w:sz w:val="24"/>
          <w:szCs w:val="24"/>
        </w:rPr>
        <w:t xml:space="preserve"> soli, </w:t>
      </w:r>
      <w:proofErr w:type="spellStart"/>
      <w:r w:rsidRPr="00F126A8">
        <w:rPr>
          <w:rFonts w:eastAsia="Calibri" w:cstheme="minorHAnsi"/>
          <w:sz w:val="24"/>
          <w:szCs w:val="24"/>
        </w:rPr>
        <w:t>oksidn</w:t>
      </w:r>
      <w:r w:rsidR="00F126A8">
        <w:rPr>
          <w:rFonts w:eastAsia="Calibri" w:cstheme="minorHAnsi"/>
          <w:sz w:val="24"/>
          <w:szCs w:val="24"/>
        </w:rPr>
        <w:t>a</w:t>
      </w:r>
      <w:proofErr w:type="spellEnd"/>
      <w:r w:rsidRPr="00F126A8">
        <w:rPr>
          <w:rFonts w:eastAsia="Calibri" w:cstheme="minorHAnsi"/>
          <w:sz w:val="24"/>
          <w:szCs w:val="24"/>
        </w:rPr>
        <w:t xml:space="preserve"> stakla i keramik</w:t>
      </w:r>
      <w:r w:rsidR="00F126A8">
        <w:rPr>
          <w:rFonts w:eastAsia="Calibri" w:cstheme="minorHAnsi"/>
          <w:sz w:val="24"/>
          <w:szCs w:val="24"/>
        </w:rPr>
        <w:t>e</w:t>
      </w:r>
      <w:r w:rsidRPr="00F126A8">
        <w:rPr>
          <w:rFonts w:eastAsia="Calibri" w:cstheme="minorHAnsi"/>
          <w:sz w:val="24"/>
          <w:szCs w:val="24"/>
        </w:rPr>
        <w:t>, polimern</w:t>
      </w:r>
      <w:r w:rsidR="00F126A8">
        <w:rPr>
          <w:rFonts w:eastAsia="Calibri" w:cstheme="minorHAnsi"/>
          <w:sz w:val="24"/>
          <w:szCs w:val="24"/>
        </w:rPr>
        <w:t>e</w:t>
      </w:r>
      <w:r w:rsidRPr="00F126A8">
        <w:rPr>
          <w:rFonts w:eastAsia="Calibri" w:cstheme="minorHAnsi"/>
          <w:sz w:val="24"/>
          <w:szCs w:val="24"/>
        </w:rPr>
        <w:t xml:space="preserve"> kompozit</w:t>
      </w:r>
      <w:r w:rsidR="00F126A8">
        <w:rPr>
          <w:rFonts w:eastAsia="Calibri" w:cstheme="minorHAnsi"/>
          <w:sz w:val="24"/>
          <w:szCs w:val="24"/>
        </w:rPr>
        <w:t>e</w:t>
      </w:r>
      <w:r w:rsidRPr="00F126A8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F126A8">
        <w:rPr>
          <w:rFonts w:eastAsia="Calibri" w:cstheme="minorHAnsi"/>
          <w:sz w:val="24"/>
          <w:szCs w:val="24"/>
        </w:rPr>
        <w:t>biokompozit</w:t>
      </w:r>
      <w:r w:rsidR="00F126A8">
        <w:rPr>
          <w:rFonts w:eastAsia="Calibri" w:cstheme="minorHAnsi"/>
          <w:sz w:val="24"/>
          <w:szCs w:val="24"/>
        </w:rPr>
        <w:t>e</w:t>
      </w:r>
      <w:proofErr w:type="spellEnd"/>
      <w:r w:rsidRPr="00F126A8">
        <w:rPr>
          <w:rFonts w:eastAsia="Calibri" w:cstheme="minorHAnsi"/>
          <w:sz w:val="24"/>
          <w:szCs w:val="24"/>
        </w:rPr>
        <w:t xml:space="preserve"> </w:t>
      </w:r>
      <w:r w:rsidR="00F126A8">
        <w:rPr>
          <w:rFonts w:eastAsia="Calibri" w:cstheme="minorHAnsi"/>
          <w:sz w:val="24"/>
          <w:szCs w:val="24"/>
        </w:rPr>
        <w:t>i druge, kao i</w:t>
      </w:r>
      <w:r w:rsidRPr="00F126A8">
        <w:rPr>
          <w:rFonts w:eastAsia="Calibri" w:cstheme="minorHAnsi"/>
          <w:sz w:val="24"/>
          <w:szCs w:val="24"/>
        </w:rPr>
        <w:t xml:space="preserve"> temeljnim istraživanjima iz područja radijacijske kemije</w:t>
      </w:r>
      <w:r w:rsidR="00F126A8">
        <w:rPr>
          <w:rFonts w:eastAsia="Calibri" w:cstheme="minorHAnsi"/>
          <w:sz w:val="24"/>
          <w:szCs w:val="24"/>
        </w:rPr>
        <w:t>,</w:t>
      </w:r>
      <w:r w:rsidRPr="00F126A8">
        <w:rPr>
          <w:rFonts w:eastAsia="Calibri" w:cstheme="minorHAnsi"/>
          <w:sz w:val="24"/>
          <w:szCs w:val="24"/>
        </w:rPr>
        <w:t xml:space="preserve"> dozimetrije </w:t>
      </w:r>
      <w:r w:rsidR="00F126A8">
        <w:rPr>
          <w:rFonts w:eastAsia="Calibri" w:cstheme="minorHAnsi"/>
          <w:sz w:val="24"/>
          <w:szCs w:val="24"/>
        </w:rPr>
        <w:t>i</w:t>
      </w:r>
      <w:r w:rsidRPr="00F126A8">
        <w:rPr>
          <w:rFonts w:eastAsia="Calibri" w:cstheme="minorHAnsi"/>
          <w:sz w:val="24"/>
          <w:szCs w:val="24"/>
        </w:rPr>
        <w:t xml:space="preserve"> biotehnologije u akvakulturi </w:t>
      </w:r>
      <w:r w:rsidR="00F126A8">
        <w:rPr>
          <w:rFonts w:eastAsia="Calibri" w:cstheme="minorHAnsi"/>
          <w:sz w:val="24"/>
          <w:szCs w:val="24"/>
        </w:rPr>
        <w:t>te</w:t>
      </w:r>
      <w:r w:rsidRPr="00F126A8">
        <w:rPr>
          <w:rFonts w:eastAsia="Calibri" w:cstheme="minorHAnsi"/>
          <w:sz w:val="24"/>
          <w:szCs w:val="24"/>
        </w:rPr>
        <w:t xml:space="preserve"> mikrobne ekologije.</w:t>
      </w:r>
    </w:p>
    <w:p w14:paraId="703FF714" w14:textId="77777777" w:rsidR="00F32F65" w:rsidRPr="002D3D30" w:rsidRDefault="00F32F65" w:rsidP="00F32F65">
      <w:pPr>
        <w:tabs>
          <w:tab w:val="left" w:pos="567"/>
        </w:tabs>
        <w:spacing w:before="120" w:after="0" w:line="276" w:lineRule="auto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(2)</w:t>
      </w:r>
      <w:r w:rsidRPr="002D3D30">
        <w:rPr>
          <w:rFonts w:eastAsia="Calibri" w:cstheme="minorHAnsi"/>
          <w:sz w:val="24"/>
          <w:szCs w:val="24"/>
        </w:rPr>
        <w:tab/>
        <w:t>U Zavodu za kemiju materijala ustrojeni su:</w:t>
      </w:r>
    </w:p>
    <w:p w14:paraId="60F6B67F" w14:textId="77777777" w:rsidR="00F32F65" w:rsidRPr="002D3D30" w:rsidRDefault="00F32F65" w:rsidP="005E43FF">
      <w:pPr>
        <w:numPr>
          <w:ilvl w:val="0"/>
          <w:numId w:val="43"/>
        </w:numPr>
        <w:spacing w:after="0" w:line="276" w:lineRule="auto"/>
        <w:ind w:hanging="436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kemiju čvrstog stanja i kompleksnih spojeva</w:t>
      </w:r>
    </w:p>
    <w:p w14:paraId="73C40644" w14:textId="77777777" w:rsidR="00F32F65" w:rsidRPr="002D3D30" w:rsidRDefault="00F32F65" w:rsidP="005E43FF">
      <w:pPr>
        <w:numPr>
          <w:ilvl w:val="0"/>
          <w:numId w:val="43"/>
        </w:numPr>
        <w:spacing w:after="0" w:line="276" w:lineRule="auto"/>
        <w:ind w:hanging="436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procese taloženja</w:t>
      </w:r>
    </w:p>
    <w:p w14:paraId="423160A1" w14:textId="77777777" w:rsidR="00F32F65" w:rsidRPr="002D3D30" w:rsidRDefault="00F32F65" w:rsidP="005E43FF">
      <w:pPr>
        <w:numPr>
          <w:ilvl w:val="0"/>
          <w:numId w:val="43"/>
        </w:numPr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radijacijsku kemiju i dozimetriju</w:t>
      </w:r>
    </w:p>
    <w:p w14:paraId="7B54D920" w14:textId="77777777" w:rsidR="00F32F65" w:rsidRPr="002D3D30" w:rsidRDefault="00F32F65" w:rsidP="005E43FF">
      <w:pPr>
        <w:numPr>
          <w:ilvl w:val="0"/>
          <w:numId w:val="43"/>
        </w:numPr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sintezu novih materijala</w:t>
      </w:r>
    </w:p>
    <w:p w14:paraId="011A9C43" w14:textId="77777777" w:rsidR="00F32F65" w:rsidRPr="002D3D30" w:rsidRDefault="00F32F65" w:rsidP="005E43FF">
      <w:pPr>
        <w:numPr>
          <w:ilvl w:val="0"/>
          <w:numId w:val="43"/>
        </w:numPr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funkcionalne materijale</w:t>
      </w:r>
    </w:p>
    <w:p w14:paraId="74E95EB9" w14:textId="77777777" w:rsidR="00F32F65" w:rsidRPr="002D3D30" w:rsidRDefault="00F32F65" w:rsidP="005E43FF">
      <w:pPr>
        <w:numPr>
          <w:ilvl w:val="0"/>
          <w:numId w:val="43"/>
        </w:numPr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biotehnologiju u akvakulturi.</w:t>
      </w:r>
    </w:p>
    <w:p w14:paraId="37E3DBBD" w14:textId="77777777" w:rsidR="00F32F65" w:rsidRPr="002D3D30" w:rsidRDefault="00A83A35" w:rsidP="005252FC">
      <w:pPr>
        <w:keepNext/>
        <w:tabs>
          <w:tab w:val="left" w:pos="709"/>
        </w:tabs>
        <w:spacing w:before="360" w:after="240" w:line="28" w:lineRule="atLeast"/>
        <w:outlineLvl w:val="2"/>
        <w:rPr>
          <w:rFonts w:eastAsia="Times New Roman" w:cstheme="minorHAnsi"/>
          <w:b/>
          <w:bCs/>
          <w:i/>
          <w:sz w:val="24"/>
          <w:szCs w:val="24"/>
        </w:rPr>
      </w:pPr>
      <w:bookmarkStart w:id="24" w:name="_Toc401500079"/>
      <w:bookmarkStart w:id="25" w:name="_Toc128143125"/>
      <w:r w:rsidRPr="002D3D30">
        <w:rPr>
          <w:rFonts w:eastAsia="Times New Roman" w:cstheme="minorHAnsi"/>
          <w:b/>
          <w:bCs/>
          <w:i/>
          <w:sz w:val="24"/>
          <w:szCs w:val="24"/>
        </w:rPr>
        <w:t>1.8</w:t>
      </w:r>
      <w:r w:rsidR="00F32F65" w:rsidRPr="002D3D30">
        <w:rPr>
          <w:rFonts w:eastAsia="Times New Roman" w:cstheme="minorHAnsi"/>
          <w:b/>
          <w:bCs/>
          <w:i/>
          <w:sz w:val="24"/>
          <w:szCs w:val="24"/>
        </w:rPr>
        <w:t>.8.</w:t>
      </w:r>
      <w:r w:rsidR="00F32F65" w:rsidRPr="002D3D30">
        <w:rPr>
          <w:rFonts w:eastAsia="Times New Roman" w:cstheme="minorHAnsi"/>
          <w:b/>
          <w:bCs/>
          <w:i/>
          <w:sz w:val="24"/>
          <w:szCs w:val="24"/>
        </w:rPr>
        <w:tab/>
        <w:t>Zavod za molekularnu biologiju</w:t>
      </w:r>
      <w:bookmarkEnd w:id="24"/>
      <w:bookmarkEnd w:id="25"/>
    </w:p>
    <w:p w14:paraId="3B71C2B1" w14:textId="77777777" w:rsidR="00F32F65" w:rsidRPr="002D3D30" w:rsidRDefault="00F32F65" w:rsidP="000916C5">
      <w:pPr>
        <w:keepNext/>
        <w:spacing w:before="12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5473E0" w:rsidRPr="002D3D30">
        <w:rPr>
          <w:rFonts w:eastAsia="Calibri" w:cstheme="minorHAnsi"/>
          <w:b/>
          <w:sz w:val="24"/>
          <w:szCs w:val="24"/>
        </w:rPr>
        <w:t>3</w:t>
      </w:r>
      <w:r w:rsidR="009912CB">
        <w:rPr>
          <w:rFonts w:eastAsia="Calibri" w:cstheme="minorHAnsi"/>
          <w:b/>
          <w:sz w:val="24"/>
          <w:szCs w:val="24"/>
        </w:rPr>
        <w:t>3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1646E2C2" w14:textId="5E2893B8" w:rsidR="00F32F65" w:rsidRPr="004C00C6" w:rsidRDefault="00F32F65" w:rsidP="00C363A2">
      <w:pPr>
        <w:pStyle w:val="ListParagraph"/>
        <w:numPr>
          <w:ilvl w:val="0"/>
          <w:numId w:val="125"/>
        </w:numPr>
        <w:spacing w:before="120" w:after="120" w:line="240" w:lineRule="auto"/>
        <w:ind w:left="567" w:hanging="567"/>
        <w:jc w:val="both"/>
        <w:rPr>
          <w:rFonts w:eastAsia="Calibri" w:cstheme="minorHAnsi"/>
          <w:color w:val="000000"/>
          <w:sz w:val="24"/>
          <w:szCs w:val="24"/>
          <w:lang w:eastAsia="hr-HR"/>
        </w:rPr>
      </w:pPr>
      <w:r w:rsidRPr="004C00C6">
        <w:rPr>
          <w:rFonts w:eastAsia="Calibri" w:cstheme="minorHAnsi"/>
          <w:color w:val="000000"/>
          <w:sz w:val="24"/>
          <w:szCs w:val="24"/>
          <w:lang w:eastAsia="hr-HR"/>
        </w:rPr>
        <w:t>Zavod za molekularnu biologiju bavi se istraživanj</w:t>
      </w:r>
      <w:r w:rsidR="004C00C6">
        <w:rPr>
          <w:rFonts w:eastAsia="Calibri" w:cstheme="minorHAnsi"/>
          <w:color w:val="000000"/>
          <w:sz w:val="24"/>
          <w:szCs w:val="24"/>
          <w:lang w:eastAsia="hr-HR"/>
        </w:rPr>
        <w:t>em</w:t>
      </w:r>
      <w:r w:rsidRPr="004C00C6">
        <w:rPr>
          <w:rFonts w:eastAsia="Calibri" w:cstheme="minorHAnsi"/>
          <w:color w:val="000000"/>
          <w:sz w:val="24"/>
          <w:szCs w:val="24"/>
          <w:lang w:eastAsia="hr-HR"/>
        </w:rPr>
        <w:t xml:space="preserve"> </w:t>
      </w:r>
      <w:r w:rsidR="004C00C6">
        <w:rPr>
          <w:rFonts w:eastAsia="Calibri" w:cstheme="minorHAnsi"/>
          <w:color w:val="000000"/>
          <w:sz w:val="24"/>
          <w:szCs w:val="24"/>
          <w:lang w:eastAsia="hr-HR"/>
        </w:rPr>
        <w:t>temeljnim</w:t>
      </w:r>
      <w:r w:rsidRPr="004C00C6">
        <w:rPr>
          <w:rFonts w:eastAsia="Calibri" w:cstheme="minorHAnsi"/>
          <w:color w:val="000000"/>
          <w:sz w:val="24"/>
          <w:szCs w:val="24"/>
          <w:lang w:eastAsia="hr-HR"/>
        </w:rPr>
        <w:t xml:space="preserve"> bioloških procesa i mehanizama evolucije u različitim </w:t>
      </w:r>
      <w:proofErr w:type="spellStart"/>
      <w:r w:rsidRPr="004C00C6">
        <w:rPr>
          <w:rFonts w:eastAsia="Calibri" w:cstheme="minorHAnsi"/>
          <w:color w:val="000000"/>
          <w:sz w:val="24"/>
          <w:szCs w:val="24"/>
          <w:lang w:eastAsia="hr-HR"/>
        </w:rPr>
        <w:t>modelnim</w:t>
      </w:r>
      <w:proofErr w:type="spellEnd"/>
      <w:r w:rsidRPr="004C00C6">
        <w:rPr>
          <w:rFonts w:eastAsia="Calibri" w:cstheme="minorHAnsi"/>
          <w:color w:val="000000"/>
          <w:sz w:val="24"/>
          <w:szCs w:val="24"/>
          <w:lang w:eastAsia="hr-HR"/>
        </w:rPr>
        <w:t xml:space="preserve"> organizmima, </w:t>
      </w:r>
      <w:r w:rsidR="004C00C6">
        <w:rPr>
          <w:rFonts w:eastAsia="Calibri" w:cstheme="minorHAnsi"/>
          <w:color w:val="000000"/>
          <w:sz w:val="24"/>
          <w:szCs w:val="24"/>
          <w:lang w:eastAsia="hr-HR"/>
        </w:rPr>
        <w:t>poput</w:t>
      </w:r>
      <w:r w:rsidRPr="004C00C6">
        <w:rPr>
          <w:rFonts w:eastAsia="Calibri" w:cstheme="minorHAnsi"/>
          <w:color w:val="000000"/>
          <w:sz w:val="24"/>
          <w:szCs w:val="24"/>
          <w:lang w:eastAsia="hr-HR"/>
        </w:rPr>
        <w:t xml:space="preserve"> virusa, bakterija, kvas</w:t>
      </w:r>
      <w:r w:rsidR="004C00C6">
        <w:rPr>
          <w:rFonts w:eastAsia="Calibri" w:cstheme="minorHAnsi"/>
          <w:color w:val="000000"/>
          <w:sz w:val="24"/>
          <w:szCs w:val="24"/>
          <w:lang w:eastAsia="hr-HR"/>
        </w:rPr>
        <w:t>aca</w:t>
      </w:r>
      <w:r w:rsidRPr="004C00C6">
        <w:rPr>
          <w:rFonts w:eastAsia="Calibri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4C00C6">
        <w:rPr>
          <w:rFonts w:eastAsia="Calibri" w:cstheme="minorHAnsi"/>
          <w:color w:val="000000"/>
          <w:sz w:val="24"/>
          <w:szCs w:val="24"/>
          <w:lang w:eastAsia="hr-HR"/>
        </w:rPr>
        <w:t>protista</w:t>
      </w:r>
      <w:proofErr w:type="spellEnd"/>
      <w:r w:rsidRPr="004C00C6">
        <w:rPr>
          <w:rFonts w:eastAsia="Calibri" w:cstheme="minorHAnsi"/>
          <w:color w:val="000000"/>
          <w:sz w:val="24"/>
          <w:szCs w:val="24"/>
          <w:lang w:eastAsia="hr-HR"/>
        </w:rPr>
        <w:t>, beskralježnja</w:t>
      </w:r>
      <w:r w:rsidR="004C00C6">
        <w:rPr>
          <w:rFonts w:eastAsia="Calibri" w:cstheme="minorHAnsi"/>
          <w:color w:val="000000"/>
          <w:sz w:val="24"/>
          <w:szCs w:val="24"/>
          <w:lang w:eastAsia="hr-HR"/>
        </w:rPr>
        <w:t>ka</w:t>
      </w:r>
      <w:r w:rsidRPr="004C00C6">
        <w:rPr>
          <w:rFonts w:eastAsia="Calibri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4C00C6">
        <w:rPr>
          <w:rFonts w:eastAsia="Calibri" w:cstheme="minorHAnsi"/>
          <w:color w:val="000000"/>
          <w:sz w:val="24"/>
          <w:szCs w:val="24"/>
          <w:lang w:eastAsia="hr-HR"/>
        </w:rPr>
        <w:t>biljka</w:t>
      </w:r>
      <w:r w:rsidR="004C00C6">
        <w:rPr>
          <w:rFonts w:eastAsia="Calibri" w:cstheme="minorHAnsi"/>
          <w:color w:val="000000"/>
          <w:sz w:val="24"/>
          <w:szCs w:val="24"/>
          <w:lang w:eastAsia="hr-HR"/>
        </w:rPr>
        <w:t>ka</w:t>
      </w:r>
      <w:proofErr w:type="spellEnd"/>
      <w:r w:rsidRPr="004C00C6">
        <w:rPr>
          <w:rFonts w:eastAsia="Calibri" w:cstheme="minorHAnsi"/>
          <w:color w:val="000000"/>
          <w:sz w:val="24"/>
          <w:szCs w:val="24"/>
          <w:lang w:eastAsia="hr-HR"/>
        </w:rPr>
        <w:t>, laboratorijski</w:t>
      </w:r>
      <w:r w:rsidR="004C00C6">
        <w:rPr>
          <w:rFonts w:eastAsia="Calibri" w:cstheme="minorHAnsi"/>
          <w:color w:val="000000"/>
          <w:sz w:val="24"/>
          <w:szCs w:val="24"/>
          <w:lang w:eastAsia="hr-HR"/>
        </w:rPr>
        <w:t>h</w:t>
      </w:r>
      <w:r w:rsidRPr="004C00C6">
        <w:rPr>
          <w:rFonts w:eastAsia="Calibri" w:cstheme="minorHAnsi"/>
          <w:color w:val="000000"/>
          <w:sz w:val="24"/>
          <w:szCs w:val="24"/>
          <w:lang w:eastAsia="hr-HR"/>
        </w:rPr>
        <w:t xml:space="preserve"> životinja </w:t>
      </w:r>
      <w:r w:rsidR="004C00C6">
        <w:rPr>
          <w:rFonts w:eastAsia="Calibri" w:cstheme="minorHAnsi"/>
          <w:color w:val="000000"/>
          <w:sz w:val="24"/>
          <w:szCs w:val="24"/>
          <w:lang w:eastAsia="hr-HR"/>
        </w:rPr>
        <w:t>i</w:t>
      </w:r>
      <w:r w:rsidRPr="004C00C6">
        <w:rPr>
          <w:rFonts w:eastAsia="Calibri" w:cstheme="minorHAnsi"/>
          <w:color w:val="000000"/>
          <w:sz w:val="24"/>
          <w:szCs w:val="24"/>
          <w:lang w:eastAsia="hr-HR"/>
        </w:rPr>
        <w:t xml:space="preserve"> kultura stanica sisavaca, koristeći suvremene metode molekularne biologije, biokemije, stanične biologije, genetike, </w:t>
      </w:r>
      <w:proofErr w:type="spellStart"/>
      <w:r w:rsidRPr="004C00C6">
        <w:rPr>
          <w:rFonts w:eastAsia="Calibri" w:cstheme="minorHAnsi"/>
          <w:color w:val="000000"/>
          <w:sz w:val="24"/>
          <w:szCs w:val="24"/>
          <w:lang w:eastAsia="hr-HR"/>
        </w:rPr>
        <w:t>biooslikavanja</w:t>
      </w:r>
      <w:proofErr w:type="spellEnd"/>
      <w:r w:rsidRPr="004C00C6">
        <w:rPr>
          <w:rFonts w:eastAsia="Calibri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4C00C6">
        <w:rPr>
          <w:rFonts w:eastAsia="Calibri" w:cstheme="minorHAnsi"/>
          <w:color w:val="000000"/>
          <w:sz w:val="24"/>
          <w:szCs w:val="24"/>
          <w:lang w:eastAsia="hr-HR"/>
        </w:rPr>
        <w:t>bioinformatike</w:t>
      </w:r>
      <w:proofErr w:type="spellEnd"/>
      <w:r w:rsidRPr="004C00C6">
        <w:rPr>
          <w:rFonts w:eastAsia="Calibri" w:cstheme="minorHAnsi"/>
          <w:color w:val="000000"/>
          <w:sz w:val="24"/>
          <w:szCs w:val="24"/>
          <w:lang w:eastAsia="hr-HR"/>
        </w:rPr>
        <w:t xml:space="preserve"> i računalne biologije.</w:t>
      </w:r>
    </w:p>
    <w:p w14:paraId="3875F9E1" w14:textId="77777777" w:rsidR="00F32F65" w:rsidRPr="002D3D30" w:rsidRDefault="00F32F65" w:rsidP="00F32F65">
      <w:pPr>
        <w:tabs>
          <w:tab w:val="left" w:pos="567"/>
        </w:tabs>
        <w:spacing w:after="0" w:line="276" w:lineRule="auto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lastRenderedPageBreak/>
        <w:t>(2)</w:t>
      </w:r>
      <w:r w:rsidRPr="002D3D30">
        <w:rPr>
          <w:rFonts w:eastAsia="Calibri" w:cstheme="minorHAnsi"/>
          <w:sz w:val="24"/>
          <w:szCs w:val="24"/>
        </w:rPr>
        <w:tab/>
        <w:t>U Zavodu za molekularnu biologiju ustrojeni su:</w:t>
      </w:r>
    </w:p>
    <w:p w14:paraId="20FFF891" w14:textId="77777777" w:rsidR="00F32F65" w:rsidRPr="002D3D30" w:rsidRDefault="00F32F65" w:rsidP="005E43FF">
      <w:pPr>
        <w:numPr>
          <w:ilvl w:val="0"/>
          <w:numId w:val="44"/>
        </w:numPr>
        <w:tabs>
          <w:tab w:val="left" w:pos="993"/>
          <w:tab w:val="left" w:pos="1985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evolucijsku genetiku</w:t>
      </w:r>
    </w:p>
    <w:p w14:paraId="16EFA5A0" w14:textId="77777777" w:rsidR="00F32F65" w:rsidRPr="002D3D30" w:rsidRDefault="00F32F65" w:rsidP="005E43FF">
      <w:pPr>
        <w:numPr>
          <w:ilvl w:val="0"/>
          <w:numId w:val="44"/>
        </w:numPr>
        <w:tabs>
          <w:tab w:val="left" w:pos="993"/>
          <w:tab w:val="left" w:pos="1985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kemijsku biologiju</w:t>
      </w:r>
    </w:p>
    <w:p w14:paraId="02B1A187" w14:textId="77777777" w:rsidR="00F32F65" w:rsidRPr="002D3D30" w:rsidRDefault="00F32F65" w:rsidP="005E43FF">
      <w:pPr>
        <w:numPr>
          <w:ilvl w:val="0"/>
          <w:numId w:val="44"/>
        </w:numPr>
        <w:tabs>
          <w:tab w:val="left" w:pos="993"/>
          <w:tab w:val="left" w:pos="1985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biofiziku stanice</w:t>
      </w:r>
    </w:p>
    <w:p w14:paraId="738E6692" w14:textId="77777777" w:rsidR="00F32F65" w:rsidRPr="002D3D30" w:rsidRDefault="00F32F65" w:rsidP="005E43FF">
      <w:pPr>
        <w:numPr>
          <w:ilvl w:val="0"/>
          <w:numId w:val="44"/>
        </w:numPr>
        <w:tabs>
          <w:tab w:val="left" w:pos="993"/>
          <w:tab w:val="left" w:pos="1985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molekularnu mikrobiologiju</w:t>
      </w:r>
    </w:p>
    <w:p w14:paraId="3901E787" w14:textId="77777777" w:rsidR="00F32F65" w:rsidRPr="002D3D30" w:rsidRDefault="00F32F65" w:rsidP="005E43FF">
      <w:pPr>
        <w:numPr>
          <w:ilvl w:val="0"/>
          <w:numId w:val="44"/>
        </w:numPr>
        <w:tabs>
          <w:tab w:val="left" w:pos="993"/>
          <w:tab w:val="left" w:pos="1985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molekularnu genetiku</w:t>
      </w:r>
    </w:p>
    <w:p w14:paraId="191BF399" w14:textId="77777777" w:rsidR="00F32F65" w:rsidRPr="002D3D30" w:rsidRDefault="00F32F65" w:rsidP="005E43FF">
      <w:pPr>
        <w:numPr>
          <w:ilvl w:val="0"/>
          <w:numId w:val="44"/>
        </w:numPr>
        <w:tabs>
          <w:tab w:val="left" w:pos="993"/>
          <w:tab w:val="left" w:pos="1985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staničnu biologiju i prijenos signala</w:t>
      </w:r>
    </w:p>
    <w:p w14:paraId="605CE7FB" w14:textId="77777777" w:rsidR="00F32F65" w:rsidRPr="00456E21" w:rsidRDefault="00F32F65" w:rsidP="005E43FF">
      <w:pPr>
        <w:numPr>
          <w:ilvl w:val="0"/>
          <w:numId w:val="44"/>
        </w:numPr>
        <w:tabs>
          <w:tab w:val="left" w:pos="993"/>
          <w:tab w:val="left" w:pos="1985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456E21">
        <w:rPr>
          <w:rFonts w:eastAsia="Calibri" w:cstheme="minorHAnsi"/>
          <w:sz w:val="24"/>
          <w:szCs w:val="24"/>
        </w:rPr>
        <w:t>Laboratorij za molekularnu i staničnu biologiju</w:t>
      </w:r>
    </w:p>
    <w:p w14:paraId="673C7940" w14:textId="77777777" w:rsidR="00F32F65" w:rsidRPr="00456E21" w:rsidRDefault="00F32F65" w:rsidP="005E43FF">
      <w:pPr>
        <w:numPr>
          <w:ilvl w:val="0"/>
          <w:numId w:val="44"/>
        </w:numPr>
        <w:tabs>
          <w:tab w:val="left" w:pos="993"/>
          <w:tab w:val="left" w:pos="1985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456E21">
        <w:rPr>
          <w:rFonts w:eastAsia="Calibri" w:cstheme="minorHAnsi"/>
          <w:sz w:val="24"/>
          <w:szCs w:val="24"/>
        </w:rPr>
        <w:t>Laboratorij za neurokemiju i molekularnu neurobiologiju</w:t>
      </w:r>
    </w:p>
    <w:p w14:paraId="160469C3" w14:textId="77777777" w:rsidR="00F32F65" w:rsidRPr="002D3D30" w:rsidRDefault="00F32F65" w:rsidP="005E43FF">
      <w:pPr>
        <w:numPr>
          <w:ilvl w:val="0"/>
          <w:numId w:val="44"/>
        </w:numPr>
        <w:tabs>
          <w:tab w:val="left" w:pos="993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molekularnu biljnu biologiju i biotehnologiju</w:t>
      </w:r>
    </w:p>
    <w:p w14:paraId="425A2BB1" w14:textId="77777777" w:rsidR="00F32F65" w:rsidRPr="002D3D30" w:rsidRDefault="00F32F65" w:rsidP="005E43FF">
      <w:pPr>
        <w:numPr>
          <w:ilvl w:val="0"/>
          <w:numId w:val="44"/>
        </w:numPr>
        <w:tabs>
          <w:tab w:val="left" w:pos="993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Laboratorij za </w:t>
      </w:r>
      <w:proofErr w:type="spellStart"/>
      <w:r w:rsidRPr="002D3D30">
        <w:rPr>
          <w:rFonts w:eastAsia="Calibri" w:cstheme="minorHAnsi"/>
          <w:sz w:val="24"/>
          <w:szCs w:val="24"/>
        </w:rPr>
        <w:t>nekodirajuće</w:t>
      </w:r>
      <w:proofErr w:type="spellEnd"/>
      <w:r w:rsidRPr="002D3D30">
        <w:rPr>
          <w:rFonts w:eastAsia="Calibri" w:cstheme="minorHAnsi"/>
          <w:sz w:val="24"/>
          <w:szCs w:val="24"/>
        </w:rPr>
        <w:t xml:space="preserve"> DNA</w:t>
      </w:r>
    </w:p>
    <w:p w14:paraId="184AF494" w14:textId="77777777" w:rsidR="00F32F65" w:rsidRPr="002D3D30" w:rsidRDefault="00F32F65" w:rsidP="005E43FF">
      <w:pPr>
        <w:numPr>
          <w:ilvl w:val="0"/>
          <w:numId w:val="44"/>
        </w:numPr>
        <w:tabs>
          <w:tab w:val="left" w:pos="993"/>
          <w:tab w:val="left" w:pos="1560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staničnu dinamiku.</w:t>
      </w:r>
    </w:p>
    <w:p w14:paraId="0E958BFD" w14:textId="77777777" w:rsidR="00F32F65" w:rsidRPr="002D3D30" w:rsidRDefault="00A83A35" w:rsidP="005252FC">
      <w:pPr>
        <w:keepNext/>
        <w:tabs>
          <w:tab w:val="left" w:pos="709"/>
        </w:tabs>
        <w:spacing w:before="360" w:after="120" w:line="28" w:lineRule="atLeast"/>
        <w:outlineLvl w:val="2"/>
        <w:rPr>
          <w:rFonts w:eastAsia="Times New Roman" w:cstheme="minorHAnsi"/>
          <w:b/>
          <w:bCs/>
          <w:i/>
          <w:sz w:val="24"/>
          <w:szCs w:val="24"/>
        </w:rPr>
      </w:pPr>
      <w:bookmarkStart w:id="26" w:name="_Toc401500080"/>
      <w:bookmarkStart w:id="27" w:name="_Toc128143126"/>
      <w:r w:rsidRPr="002D3D30">
        <w:rPr>
          <w:rFonts w:eastAsia="Times New Roman" w:cstheme="minorHAnsi"/>
          <w:b/>
          <w:bCs/>
          <w:i/>
          <w:sz w:val="24"/>
          <w:szCs w:val="24"/>
        </w:rPr>
        <w:t>1.8</w:t>
      </w:r>
      <w:r w:rsidR="00F32F65" w:rsidRPr="002D3D30">
        <w:rPr>
          <w:rFonts w:eastAsia="Times New Roman" w:cstheme="minorHAnsi"/>
          <w:b/>
          <w:bCs/>
          <w:i/>
          <w:sz w:val="24"/>
          <w:szCs w:val="24"/>
        </w:rPr>
        <w:t>.9.</w:t>
      </w:r>
      <w:r w:rsidR="00F32F65" w:rsidRPr="002D3D30">
        <w:rPr>
          <w:rFonts w:eastAsia="Times New Roman" w:cstheme="minorHAnsi"/>
          <w:b/>
          <w:bCs/>
          <w:i/>
          <w:sz w:val="24"/>
          <w:szCs w:val="24"/>
        </w:rPr>
        <w:tab/>
        <w:t>Zavod za molekularnu medicinu</w:t>
      </w:r>
      <w:bookmarkEnd w:id="26"/>
      <w:bookmarkEnd w:id="27"/>
    </w:p>
    <w:p w14:paraId="1A28218F" w14:textId="77777777" w:rsidR="00F32F65" w:rsidRPr="002D3D30" w:rsidRDefault="00F32F65" w:rsidP="00F32F65">
      <w:pPr>
        <w:keepNext/>
        <w:spacing w:before="24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7F4B3C" w:rsidRPr="002D3D30">
        <w:rPr>
          <w:rFonts w:eastAsia="Calibri" w:cstheme="minorHAnsi"/>
          <w:b/>
          <w:sz w:val="24"/>
          <w:szCs w:val="24"/>
        </w:rPr>
        <w:t>3</w:t>
      </w:r>
      <w:r w:rsidR="009912CB">
        <w:rPr>
          <w:rFonts w:eastAsia="Calibri" w:cstheme="minorHAnsi"/>
          <w:b/>
          <w:sz w:val="24"/>
          <w:szCs w:val="24"/>
        </w:rPr>
        <w:t>4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109C2AB7" w14:textId="5BFBB057" w:rsidR="00F32F65" w:rsidRPr="00A461C4" w:rsidRDefault="00F32F65" w:rsidP="00C363A2">
      <w:pPr>
        <w:pStyle w:val="ListParagraph"/>
        <w:numPr>
          <w:ilvl w:val="0"/>
          <w:numId w:val="124"/>
        </w:numPr>
        <w:spacing w:after="40" w:line="240" w:lineRule="auto"/>
        <w:ind w:left="567" w:hanging="567"/>
        <w:jc w:val="both"/>
        <w:rPr>
          <w:rFonts w:eastAsia="Calibri" w:cstheme="minorHAnsi"/>
          <w:sz w:val="24"/>
          <w:szCs w:val="24"/>
        </w:rPr>
      </w:pPr>
      <w:r w:rsidRPr="00A461C4">
        <w:rPr>
          <w:rFonts w:eastAsia="Calibri" w:cstheme="minorHAnsi"/>
          <w:sz w:val="24"/>
          <w:szCs w:val="24"/>
        </w:rPr>
        <w:t>Zavod za molekularnu medicinu primarno se bavi sveobuhvatnim istraživanjem bolesti u ljudi</w:t>
      </w:r>
      <w:r w:rsidR="00A461C4">
        <w:rPr>
          <w:rFonts w:eastAsia="Calibri" w:cstheme="minorHAnsi"/>
          <w:sz w:val="24"/>
          <w:szCs w:val="24"/>
        </w:rPr>
        <w:t xml:space="preserve">, provodeći </w:t>
      </w:r>
      <w:proofErr w:type="spellStart"/>
      <w:r w:rsidRPr="00A461C4">
        <w:rPr>
          <w:rFonts w:eastAsia="Calibri" w:cstheme="minorHAnsi"/>
          <w:i/>
          <w:iCs/>
          <w:sz w:val="24"/>
          <w:szCs w:val="24"/>
        </w:rPr>
        <w:t>in</w:t>
      </w:r>
      <w:proofErr w:type="spellEnd"/>
      <w:r w:rsidRPr="00A461C4">
        <w:rPr>
          <w:rFonts w:eastAsia="Calibri" w:cstheme="minorHAnsi"/>
          <w:i/>
          <w:iCs/>
          <w:sz w:val="24"/>
          <w:szCs w:val="24"/>
        </w:rPr>
        <w:t xml:space="preserve"> </w:t>
      </w:r>
      <w:proofErr w:type="spellStart"/>
      <w:r w:rsidRPr="00A461C4">
        <w:rPr>
          <w:rFonts w:eastAsia="Calibri" w:cstheme="minorHAnsi"/>
          <w:i/>
          <w:iCs/>
          <w:sz w:val="24"/>
          <w:szCs w:val="24"/>
        </w:rPr>
        <w:t>vitro</w:t>
      </w:r>
      <w:proofErr w:type="spellEnd"/>
      <w:r w:rsidR="00A461C4">
        <w:rPr>
          <w:rFonts w:eastAsia="Calibri" w:cstheme="minorHAnsi"/>
          <w:i/>
          <w:iCs/>
          <w:sz w:val="24"/>
          <w:szCs w:val="24"/>
        </w:rPr>
        <w:t xml:space="preserve"> </w:t>
      </w:r>
      <w:r w:rsidR="00A461C4" w:rsidRPr="00A461C4">
        <w:rPr>
          <w:rFonts w:eastAsia="Calibri" w:cstheme="minorHAnsi"/>
          <w:sz w:val="24"/>
          <w:szCs w:val="24"/>
        </w:rPr>
        <w:t xml:space="preserve">ispitivanja na </w:t>
      </w:r>
      <w:r w:rsidRPr="00A461C4">
        <w:rPr>
          <w:rFonts w:eastAsia="Calibri" w:cstheme="minorHAnsi"/>
          <w:sz w:val="24"/>
          <w:szCs w:val="24"/>
        </w:rPr>
        <w:t>kultura</w:t>
      </w:r>
      <w:r w:rsidR="00A461C4">
        <w:rPr>
          <w:rFonts w:eastAsia="Calibri" w:cstheme="minorHAnsi"/>
          <w:sz w:val="24"/>
          <w:szCs w:val="24"/>
        </w:rPr>
        <w:t>ma</w:t>
      </w:r>
      <w:r w:rsidRPr="00A461C4">
        <w:rPr>
          <w:rFonts w:eastAsia="Calibri" w:cstheme="minorHAnsi"/>
          <w:sz w:val="24"/>
          <w:szCs w:val="24"/>
        </w:rPr>
        <w:t xml:space="preserve"> stanica, </w:t>
      </w:r>
      <w:proofErr w:type="spellStart"/>
      <w:r w:rsidRPr="00A461C4">
        <w:rPr>
          <w:rFonts w:eastAsia="Calibri" w:cstheme="minorHAnsi"/>
          <w:i/>
          <w:iCs/>
          <w:sz w:val="24"/>
          <w:szCs w:val="24"/>
        </w:rPr>
        <w:t>in</w:t>
      </w:r>
      <w:proofErr w:type="spellEnd"/>
      <w:r w:rsidRPr="00A461C4">
        <w:rPr>
          <w:rFonts w:eastAsia="Calibri" w:cstheme="minorHAnsi"/>
          <w:i/>
          <w:iCs/>
          <w:sz w:val="24"/>
          <w:szCs w:val="24"/>
        </w:rPr>
        <w:t xml:space="preserve"> vivo</w:t>
      </w:r>
      <w:r w:rsidR="00A461C4">
        <w:rPr>
          <w:rFonts w:eastAsia="Calibri" w:cstheme="minorHAnsi"/>
          <w:i/>
          <w:iCs/>
          <w:sz w:val="24"/>
          <w:szCs w:val="24"/>
        </w:rPr>
        <w:t xml:space="preserve"> </w:t>
      </w:r>
      <w:r w:rsidR="00A461C4" w:rsidRPr="00A461C4">
        <w:rPr>
          <w:rFonts w:eastAsia="Calibri" w:cstheme="minorHAnsi"/>
          <w:sz w:val="24"/>
          <w:szCs w:val="24"/>
        </w:rPr>
        <w:t>pokuse</w:t>
      </w:r>
      <w:r w:rsidRPr="00A461C4">
        <w:rPr>
          <w:rFonts w:eastAsia="Calibri" w:cstheme="minorHAnsi"/>
          <w:sz w:val="24"/>
          <w:szCs w:val="24"/>
        </w:rPr>
        <w:t xml:space="preserve"> korištenjem laboratorijskih životinja te </w:t>
      </w:r>
      <w:r w:rsidR="00A461C4">
        <w:rPr>
          <w:rFonts w:eastAsia="Calibri" w:cstheme="minorHAnsi"/>
          <w:sz w:val="24"/>
          <w:szCs w:val="24"/>
        </w:rPr>
        <w:t xml:space="preserve">analizu kliničkih uzoraka </w:t>
      </w:r>
      <w:r w:rsidRPr="00A461C4">
        <w:rPr>
          <w:rFonts w:eastAsia="Calibri" w:cstheme="minorHAnsi"/>
          <w:sz w:val="24"/>
          <w:szCs w:val="24"/>
        </w:rPr>
        <w:t>u suradnji s kliničkim bolnicama</w:t>
      </w:r>
      <w:r w:rsidR="00A461C4">
        <w:rPr>
          <w:rFonts w:eastAsia="Calibri" w:cstheme="minorHAnsi"/>
          <w:sz w:val="24"/>
          <w:szCs w:val="24"/>
        </w:rPr>
        <w:t>, pri čemu se istraživanja o</w:t>
      </w:r>
      <w:r w:rsidRPr="00A461C4">
        <w:rPr>
          <w:rFonts w:eastAsia="Calibri" w:cstheme="minorHAnsi"/>
          <w:sz w:val="24"/>
          <w:szCs w:val="24"/>
        </w:rPr>
        <w:t>stvaruj</w:t>
      </w:r>
      <w:r w:rsidR="00A461C4">
        <w:rPr>
          <w:rFonts w:eastAsia="Calibri" w:cstheme="minorHAnsi"/>
          <w:sz w:val="24"/>
          <w:szCs w:val="24"/>
        </w:rPr>
        <w:t>u</w:t>
      </w:r>
      <w:r w:rsidRPr="00A461C4">
        <w:rPr>
          <w:rFonts w:eastAsia="Calibri" w:cstheme="minorHAnsi"/>
          <w:sz w:val="24"/>
          <w:szCs w:val="24"/>
        </w:rPr>
        <w:t xml:space="preserve"> zajedničkim radom znanstvenika </w:t>
      </w:r>
      <w:r w:rsidR="00A461C4">
        <w:rPr>
          <w:rFonts w:eastAsia="Calibri" w:cstheme="minorHAnsi"/>
          <w:sz w:val="24"/>
          <w:szCs w:val="24"/>
        </w:rPr>
        <w:t>s visokospecijaliziranim i komplementarnim stručnim znanjima.</w:t>
      </w:r>
    </w:p>
    <w:p w14:paraId="521F780F" w14:textId="77777777" w:rsidR="00F32F65" w:rsidRPr="002D3D30" w:rsidRDefault="00F32F65" w:rsidP="009912CB">
      <w:pPr>
        <w:spacing w:before="120" w:after="0" w:line="276" w:lineRule="auto"/>
        <w:ind w:left="567" w:hanging="567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(2)</w:t>
      </w:r>
      <w:r w:rsidRPr="002D3D30">
        <w:rPr>
          <w:rFonts w:eastAsia="Calibri" w:cstheme="minorHAnsi"/>
          <w:sz w:val="24"/>
          <w:szCs w:val="24"/>
        </w:rPr>
        <w:tab/>
        <w:t>U Zavodu za molekularnu medicinu ustrojeni su:</w:t>
      </w:r>
    </w:p>
    <w:p w14:paraId="1C4DBF87" w14:textId="77777777" w:rsidR="00F32F65" w:rsidRPr="002D3D30" w:rsidRDefault="00F32F65" w:rsidP="005E43FF">
      <w:pPr>
        <w:numPr>
          <w:ilvl w:val="0"/>
          <w:numId w:val="45"/>
        </w:numPr>
        <w:tabs>
          <w:tab w:val="left" w:pos="284"/>
          <w:tab w:val="left" w:pos="993"/>
          <w:tab w:val="left" w:pos="1985"/>
        </w:tabs>
        <w:spacing w:after="0" w:line="276" w:lineRule="auto"/>
        <w:ind w:left="709" w:hanging="425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proteinsku dinamiku</w:t>
      </w:r>
    </w:p>
    <w:p w14:paraId="6DB95CFB" w14:textId="77777777" w:rsidR="00F32F65" w:rsidRPr="002D3D30" w:rsidRDefault="00F32F65" w:rsidP="005E43FF">
      <w:pPr>
        <w:numPr>
          <w:ilvl w:val="0"/>
          <w:numId w:val="45"/>
        </w:numPr>
        <w:tabs>
          <w:tab w:val="left" w:pos="284"/>
          <w:tab w:val="left" w:pos="993"/>
          <w:tab w:val="left" w:pos="1985"/>
        </w:tabs>
        <w:spacing w:after="0" w:line="276" w:lineRule="auto"/>
        <w:ind w:left="709" w:hanging="425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eksperimentalnu terapiju</w:t>
      </w:r>
    </w:p>
    <w:p w14:paraId="7B30F933" w14:textId="7683651E" w:rsidR="00F32F65" w:rsidRPr="002D3D30" w:rsidRDefault="00F32F65" w:rsidP="005E43FF">
      <w:pPr>
        <w:numPr>
          <w:ilvl w:val="0"/>
          <w:numId w:val="45"/>
        </w:numPr>
        <w:tabs>
          <w:tab w:val="left" w:pos="284"/>
          <w:tab w:val="left" w:pos="993"/>
          <w:tab w:val="left" w:pos="1985"/>
        </w:tabs>
        <w:spacing w:after="0" w:line="276" w:lineRule="auto"/>
        <w:ind w:left="709" w:hanging="425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Laboratorij za </w:t>
      </w:r>
      <w:proofErr w:type="spellStart"/>
      <w:r w:rsidR="002915EF">
        <w:rPr>
          <w:rFonts w:eastAsia="Calibri" w:cstheme="minorHAnsi"/>
          <w:sz w:val="24"/>
          <w:szCs w:val="24"/>
        </w:rPr>
        <w:t>redoks</w:t>
      </w:r>
      <w:proofErr w:type="spellEnd"/>
      <w:r w:rsidR="002915EF">
        <w:rPr>
          <w:rFonts w:eastAsia="Calibri" w:cstheme="minorHAnsi"/>
          <w:sz w:val="24"/>
          <w:szCs w:val="24"/>
        </w:rPr>
        <w:t xml:space="preserve"> biologiju i medicinu</w:t>
      </w:r>
    </w:p>
    <w:p w14:paraId="20D508A6" w14:textId="77777777" w:rsidR="00F32F65" w:rsidRPr="002D3D30" w:rsidRDefault="00F32F65" w:rsidP="005E43FF">
      <w:pPr>
        <w:numPr>
          <w:ilvl w:val="0"/>
          <w:numId w:val="45"/>
        </w:numPr>
        <w:tabs>
          <w:tab w:val="left" w:pos="284"/>
          <w:tab w:val="left" w:pos="993"/>
          <w:tab w:val="left" w:pos="1985"/>
        </w:tabs>
        <w:spacing w:after="0" w:line="276" w:lineRule="auto"/>
        <w:ind w:left="709" w:hanging="425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molekularnu virologiju i bakteriologiju</w:t>
      </w:r>
    </w:p>
    <w:p w14:paraId="27B98A2B" w14:textId="77777777" w:rsidR="00F32F65" w:rsidRPr="002D3D30" w:rsidRDefault="00F32F65" w:rsidP="005E43FF">
      <w:pPr>
        <w:numPr>
          <w:ilvl w:val="0"/>
          <w:numId w:val="45"/>
        </w:numPr>
        <w:tabs>
          <w:tab w:val="left" w:pos="284"/>
          <w:tab w:val="left" w:pos="993"/>
          <w:tab w:val="left" w:pos="1985"/>
        </w:tabs>
        <w:spacing w:after="0" w:line="276" w:lineRule="auto"/>
        <w:ind w:left="709" w:hanging="425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nasljedni rak</w:t>
      </w:r>
    </w:p>
    <w:p w14:paraId="13F66080" w14:textId="77777777" w:rsidR="00F32F65" w:rsidRPr="002D3D30" w:rsidRDefault="00F32F65" w:rsidP="005E43FF">
      <w:pPr>
        <w:numPr>
          <w:ilvl w:val="0"/>
          <w:numId w:val="45"/>
        </w:numPr>
        <w:tabs>
          <w:tab w:val="left" w:pos="284"/>
          <w:tab w:val="left" w:pos="993"/>
          <w:tab w:val="left" w:pos="1985"/>
        </w:tabs>
        <w:spacing w:after="0" w:line="276" w:lineRule="auto"/>
        <w:ind w:left="709" w:hanging="425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personaliziranu medicinu</w:t>
      </w:r>
    </w:p>
    <w:p w14:paraId="6DE0CFE9" w14:textId="77777777" w:rsidR="00F32F65" w:rsidRPr="002D3D30" w:rsidRDefault="00F32F65" w:rsidP="005E43FF">
      <w:pPr>
        <w:numPr>
          <w:ilvl w:val="0"/>
          <w:numId w:val="45"/>
        </w:numPr>
        <w:tabs>
          <w:tab w:val="left" w:pos="284"/>
          <w:tab w:val="left" w:pos="993"/>
          <w:tab w:val="left" w:pos="1985"/>
        </w:tabs>
        <w:spacing w:after="0" w:line="276" w:lineRule="auto"/>
        <w:ind w:left="709" w:hanging="425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Laboratorij za </w:t>
      </w:r>
      <w:proofErr w:type="spellStart"/>
      <w:r w:rsidRPr="002D3D30">
        <w:rPr>
          <w:rFonts w:eastAsia="Calibri" w:cstheme="minorHAnsi"/>
          <w:sz w:val="24"/>
          <w:szCs w:val="24"/>
        </w:rPr>
        <w:t>epigenomiku</w:t>
      </w:r>
      <w:proofErr w:type="spellEnd"/>
    </w:p>
    <w:p w14:paraId="64950D70" w14:textId="77777777" w:rsidR="00F32F65" w:rsidRPr="002D3D30" w:rsidRDefault="00F32F65" w:rsidP="005E43FF">
      <w:pPr>
        <w:numPr>
          <w:ilvl w:val="0"/>
          <w:numId w:val="45"/>
        </w:numPr>
        <w:tabs>
          <w:tab w:val="left" w:pos="284"/>
          <w:tab w:val="left" w:pos="993"/>
          <w:tab w:val="left" w:pos="1985"/>
        </w:tabs>
        <w:spacing w:after="0" w:line="276" w:lineRule="auto"/>
        <w:ind w:left="709" w:hanging="425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Laboratorij za naprednu </w:t>
      </w:r>
      <w:proofErr w:type="spellStart"/>
      <w:r w:rsidRPr="002D3D30">
        <w:rPr>
          <w:rFonts w:eastAsia="Calibri" w:cstheme="minorHAnsi"/>
          <w:sz w:val="24"/>
          <w:szCs w:val="24"/>
        </w:rPr>
        <w:t>genomiku</w:t>
      </w:r>
      <w:proofErr w:type="spellEnd"/>
    </w:p>
    <w:p w14:paraId="45315BD4" w14:textId="77777777" w:rsidR="007F4B3C" w:rsidRPr="002D3D30" w:rsidRDefault="00F32F65" w:rsidP="005E43FF">
      <w:pPr>
        <w:numPr>
          <w:ilvl w:val="0"/>
          <w:numId w:val="45"/>
        </w:numPr>
        <w:tabs>
          <w:tab w:val="left" w:pos="284"/>
          <w:tab w:val="left" w:pos="993"/>
          <w:tab w:val="left" w:pos="1418"/>
        </w:tabs>
        <w:spacing w:after="0" w:line="276" w:lineRule="auto"/>
        <w:ind w:left="709" w:hanging="425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molekularnu neuropsihijatriju</w:t>
      </w:r>
    </w:p>
    <w:p w14:paraId="119C9B33" w14:textId="77777777" w:rsidR="00F32F65" w:rsidRPr="002D3D30" w:rsidRDefault="00F32F65" w:rsidP="005E43FF">
      <w:pPr>
        <w:numPr>
          <w:ilvl w:val="0"/>
          <w:numId w:val="45"/>
        </w:numPr>
        <w:tabs>
          <w:tab w:val="left" w:pos="284"/>
          <w:tab w:val="left" w:pos="993"/>
        </w:tabs>
        <w:spacing w:after="0" w:line="276" w:lineRule="auto"/>
        <w:ind w:left="709" w:hanging="425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Laboratorij za istraživanje </w:t>
      </w:r>
      <w:proofErr w:type="spellStart"/>
      <w:r w:rsidRPr="002D3D30">
        <w:rPr>
          <w:rFonts w:eastAsia="Calibri" w:cstheme="minorHAnsi"/>
          <w:sz w:val="24"/>
          <w:szCs w:val="24"/>
        </w:rPr>
        <w:t>neurodegenerativnih</w:t>
      </w:r>
      <w:proofErr w:type="spellEnd"/>
      <w:r w:rsidRPr="002D3D30">
        <w:rPr>
          <w:rFonts w:eastAsia="Calibri" w:cstheme="minorHAnsi"/>
          <w:sz w:val="24"/>
          <w:szCs w:val="24"/>
        </w:rPr>
        <w:t xml:space="preserve"> bolesti</w:t>
      </w:r>
    </w:p>
    <w:p w14:paraId="3FFABC6F" w14:textId="77777777" w:rsidR="00F32F65" w:rsidRPr="002D3D30" w:rsidRDefault="00F32F65" w:rsidP="005E43FF">
      <w:pPr>
        <w:numPr>
          <w:ilvl w:val="0"/>
          <w:numId w:val="45"/>
        </w:numPr>
        <w:tabs>
          <w:tab w:val="left" w:pos="284"/>
          <w:tab w:val="left" w:pos="993"/>
        </w:tabs>
        <w:spacing w:after="0" w:line="276" w:lineRule="auto"/>
        <w:ind w:left="709" w:hanging="425"/>
        <w:contextualSpacing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metabolizam i starenje</w:t>
      </w:r>
    </w:p>
    <w:p w14:paraId="111BBE0D" w14:textId="77777777" w:rsidR="00F32F65" w:rsidRPr="002D3D30" w:rsidRDefault="00F32F65" w:rsidP="005E43FF">
      <w:pPr>
        <w:numPr>
          <w:ilvl w:val="0"/>
          <w:numId w:val="45"/>
        </w:numPr>
        <w:tabs>
          <w:tab w:val="left" w:pos="284"/>
          <w:tab w:val="left" w:pos="993"/>
        </w:tabs>
        <w:spacing w:after="0" w:line="276" w:lineRule="auto"/>
        <w:ind w:left="709" w:hanging="425"/>
        <w:contextualSpacing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Laboratorij za </w:t>
      </w:r>
      <w:proofErr w:type="spellStart"/>
      <w:r w:rsidRPr="002D3D30">
        <w:rPr>
          <w:rFonts w:eastAsia="Calibri" w:cstheme="minorHAnsi"/>
          <w:sz w:val="24"/>
          <w:szCs w:val="24"/>
        </w:rPr>
        <w:t>bioanalitiku</w:t>
      </w:r>
      <w:proofErr w:type="spellEnd"/>
    </w:p>
    <w:p w14:paraId="7056B663" w14:textId="77777777" w:rsidR="00F32F65" w:rsidRPr="002D3D30" w:rsidRDefault="00F32F65" w:rsidP="005E43FF">
      <w:pPr>
        <w:numPr>
          <w:ilvl w:val="0"/>
          <w:numId w:val="45"/>
        </w:numPr>
        <w:tabs>
          <w:tab w:val="left" w:pos="284"/>
          <w:tab w:val="left" w:pos="993"/>
        </w:tabs>
        <w:spacing w:after="0" w:line="276" w:lineRule="auto"/>
        <w:ind w:left="709" w:hanging="425"/>
        <w:contextualSpacing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membranski transport i signalizaciju</w:t>
      </w:r>
    </w:p>
    <w:p w14:paraId="499FE09C" w14:textId="77777777" w:rsidR="00F32F65" w:rsidRPr="00287F1E" w:rsidRDefault="00F32F65" w:rsidP="005E43FF">
      <w:pPr>
        <w:numPr>
          <w:ilvl w:val="0"/>
          <w:numId w:val="45"/>
        </w:numPr>
        <w:tabs>
          <w:tab w:val="left" w:pos="284"/>
          <w:tab w:val="left" w:pos="993"/>
        </w:tabs>
        <w:spacing w:after="0" w:line="276" w:lineRule="auto"/>
        <w:ind w:left="709" w:hanging="425"/>
        <w:contextualSpacing/>
        <w:jc w:val="both"/>
        <w:rPr>
          <w:rFonts w:eastAsia="Calibri" w:cstheme="minorHAnsi"/>
          <w:sz w:val="24"/>
          <w:szCs w:val="24"/>
        </w:rPr>
      </w:pPr>
      <w:r w:rsidRPr="00287F1E">
        <w:rPr>
          <w:rFonts w:eastAsia="Calibri" w:cstheme="minorHAnsi"/>
          <w:sz w:val="24"/>
          <w:szCs w:val="24"/>
        </w:rPr>
        <w:t>Pogon laboratorijskih životinja.</w:t>
      </w:r>
    </w:p>
    <w:p w14:paraId="1578A933" w14:textId="77777777" w:rsidR="00F32F65" w:rsidRPr="002D3D30" w:rsidRDefault="00A83A35" w:rsidP="005252FC">
      <w:pPr>
        <w:keepNext/>
        <w:tabs>
          <w:tab w:val="left" w:pos="851"/>
        </w:tabs>
        <w:spacing w:before="360" w:after="120" w:line="28" w:lineRule="atLeast"/>
        <w:outlineLvl w:val="2"/>
        <w:rPr>
          <w:rFonts w:eastAsia="Times New Roman" w:cstheme="minorHAnsi"/>
          <w:b/>
          <w:bCs/>
          <w:i/>
          <w:sz w:val="24"/>
          <w:szCs w:val="24"/>
        </w:rPr>
      </w:pPr>
      <w:bookmarkStart w:id="28" w:name="_Toc401500082"/>
      <w:bookmarkStart w:id="29" w:name="_Toc128143127"/>
      <w:r w:rsidRPr="002D3D30">
        <w:rPr>
          <w:rFonts w:eastAsia="Calibri" w:cstheme="minorHAnsi"/>
          <w:b/>
          <w:i/>
          <w:sz w:val="24"/>
          <w:szCs w:val="24"/>
        </w:rPr>
        <w:t>1.8</w:t>
      </w:r>
      <w:r w:rsidR="00F32F65" w:rsidRPr="002D3D30">
        <w:rPr>
          <w:rFonts w:eastAsia="Calibri" w:cstheme="minorHAnsi"/>
          <w:b/>
          <w:i/>
          <w:sz w:val="24"/>
          <w:szCs w:val="24"/>
        </w:rPr>
        <w:t>.10.</w:t>
      </w:r>
      <w:r w:rsidR="00F32F65" w:rsidRPr="002D3D30">
        <w:rPr>
          <w:rFonts w:eastAsia="Calibri" w:cstheme="minorHAnsi"/>
          <w:b/>
          <w:i/>
          <w:sz w:val="24"/>
          <w:szCs w:val="24"/>
        </w:rPr>
        <w:tab/>
      </w:r>
      <w:r w:rsidR="00F32F65" w:rsidRPr="002D3D30">
        <w:rPr>
          <w:rFonts w:eastAsia="Times New Roman" w:cstheme="minorHAnsi"/>
          <w:b/>
          <w:bCs/>
          <w:i/>
          <w:sz w:val="24"/>
          <w:szCs w:val="24"/>
        </w:rPr>
        <w:t>Zavod za istraživanje mora i okoliša</w:t>
      </w:r>
      <w:bookmarkEnd w:id="28"/>
      <w:bookmarkEnd w:id="29"/>
    </w:p>
    <w:p w14:paraId="50FFCBEA" w14:textId="77777777" w:rsidR="00F32F65" w:rsidRPr="002D3D30" w:rsidRDefault="00F32F65" w:rsidP="00F32F65">
      <w:pPr>
        <w:keepNext/>
        <w:spacing w:before="24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512F09">
        <w:rPr>
          <w:rFonts w:eastAsia="Calibri" w:cstheme="minorHAnsi"/>
          <w:b/>
          <w:sz w:val="24"/>
          <w:szCs w:val="24"/>
        </w:rPr>
        <w:t>35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003EA74E" w14:textId="70EB0B58" w:rsidR="00F32F65" w:rsidRPr="000C6655" w:rsidRDefault="00F32F65" w:rsidP="00C363A2">
      <w:pPr>
        <w:pStyle w:val="ListParagraph"/>
        <w:numPr>
          <w:ilvl w:val="0"/>
          <w:numId w:val="123"/>
        </w:numPr>
        <w:spacing w:before="120" w:after="120" w:line="240" w:lineRule="auto"/>
        <w:ind w:left="567" w:hanging="567"/>
        <w:jc w:val="both"/>
        <w:rPr>
          <w:rFonts w:eastAsia="Calibri" w:cstheme="minorHAnsi"/>
          <w:bCs/>
          <w:iCs/>
          <w:sz w:val="24"/>
          <w:szCs w:val="24"/>
          <w:lang w:eastAsia="hr-HR"/>
        </w:rPr>
      </w:pPr>
      <w:r w:rsidRPr="000C6655">
        <w:rPr>
          <w:rFonts w:eastAsia="Calibri" w:cstheme="minorHAnsi"/>
          <w:sz w:val="24"/>
          <w:szCs w:val="24"/>
          <w:lang w:eastAsia="hr-HR"/>
        </w:rPr>
        <w:t xml:space="preserve">Zavod za istraživanje mora i </w:t>
      </w:r>
      <w:r w:rsidRPr="000C6655">
        <w:rPr>
          <w:rFonts w:eastAsia="Calibri" w:cstheme="minorHAnsi"/>
          <w:bCs/>
          <w:iCs/>
          <w:sz w:val="24"/>
          <w:szCs w:val="24"/>
          <w:lang w:eastAsia="hr-HR"/>
        </w:rPr>
        <w:t>okoliša bavi</w:t>
      </w:r>
      <w:r w:rsidR="00512F09" w:rsidRPr="000C6655">
        <w:rPr>
          <w:rFonts w:eastAsia="Calibri" w:cstheme="minorHAnsi"/>
          <w:bCs/>
          <w:iCs/>
          <w:sz w:val="24"/>
          <w:szCs w:val="24"/>
          <w:lang w:eastAsia="hr-HR"/>
        </w:rPr>
        <w:t xml:space="preserve"> se</w:t>
      </w:r>
      <w:r w:rsidRPr="000C6655">
        <w:rPr>
          <w:rFonts w:eastAsia="Calibri" w:cstheme="minorHAnsi"/>
          <w:bCs/>
          <w:iCs/>
          <w:sz w:val="24"/>
          <w:szCs w:val="24"/>
          <w:lang w:eastAsia="hr-HR"/>
        </w:rPr>
        <w:t xml:space="preserve"> multi</w:t>
      </w:r>
      <w:r w:rsidR="000C6655">
        <w:rPr>
          <w:rFonts w:eastAsia="Calibri" w:cstheme="minorHAnsi"/>
          <w:bCs/>
          <w:iCs/>
          <w:sz w:val="24"/>
          <w:szCs w:val="24"/>
          <w:lang w:eastAsia="hr-HR"/>
        </w:rPr>
        <w:t>-</w:t>
      </w:r>
      <w:r w:rsidRPr="000C6655">
        <w:rPr>
          <w:rFonts w:eastAsia="Calibri" w:cstheme="minorHAnsi"/>
          <w:bCs/>
          <w:iCs/>
          <w:sz w:val="24"/>
          <w:szCs w:val="24"/>
          <w:lang w:eastAsia="hr-HR"/>
        </w:rPr>
        <w:t xml:space="preserve"> i interdisciplinarnim istraživanjima usmjerenim razumijevanju procesa i stanja u okolišu</w:t>
      </w:r>
      <w:r w:rsidR="000C6655">
        <w:rPr>
          <w:rFonts w:eastAsia="Calibri" w:cstheme="minorHAnsi"/>
          <w:bCs/>
          <w:iCs/>
          <w:sz w:val="24"/>
          <w:szCs w:val="24"/>
          <w:lang w:eastAsia="hr-HR"/>
        </w:rPr>
        <w:t>, s ciljem</w:t>
      </w:r>
      <w:r w:rsidRPr="000C6655">
        <w:rPr>
          <w:rFonts w:eastAsia="Calibri" w:cstheme="minorHAnsi"/>
          <w:bCs/>
          <w:iCs/>
          <w:sz w:val="24"/>
          <w:szCs w:val="24"/>
          <w:lang w:eastAsia="hr-HR"/>
        </w:rPr>
        <w:t xml:space="preserve"> održivog upravljanja </w:t>
      </w:r>
      <w:r w:rsidRPr="000C6655">
        <w:rPr>
          <w:rFonts w:eastAsia="Calibri" w:cstheme="minorHAnsi"/>
          <w:bCs/>
          <w:iCs/>
          <w:sz w:val="24"/>
          <w:szCs w:val="24"/>
          <w:lang w:eastAsia="hr-HR"/>
        </w:rPr>
        <w:lastRenderedPageBreak/>
        <w:t>okolišnim resursima. Strateški pravci istraživanja Zavoda obuhvaćanju more, prijelazne</w:t>
      </w:r>
      <w:r w:rsidR="000C6655">
        <w:rPr>
          <w:rFonts w:eastAsia="Calibri" w:cstheme="minorHAnsi"/>
          <w:bCs/>
          <w:iCs/>
          <w:sz w:val="24"/>
          <w:szCs w:val="24"/>
          <w:lang w:eastAsia="hr-HR"/>
        </w:rPr>
        <w:t xml:space="preserve"> i</w:t>
      </w:r>
      <w:r w:rsidRPr="000C6655">
        <w:rPr>
          <w:rFonts w:eastAsia="Calibri" w:cstheme="minorHAnsi"/>
          <w:bCs/>
          <w:iCs/>
          <w:sz w:val="24"/>
          <w:szCs w:val="24"/>
          <w:lang w:eastAsia="hr-HR"/>
        </w:rPr>
        <w:t xml:space="preserve"> slatke vode, kopnene sustave </w:t>
      </w:r>
      <w:r w:rsidR="000C6655">
        <w:rPr>
          <w:rFonts w:eastAsia="Calibri" w:cstheme="minorHAnsi"/>
          <w:bCs/>
          <w:iCs/>
          <w:sz w:val="24"/>
          <w:szCs w:val="24"/>
          <w:lang w:eastAsia="hr-HR"/>
        </w:rPr>
        <w:t>te</w:t>
      </w:r>
      <w:r w:rsidRPr="000C6655">
        <w:rPr>
          <w:rFonts w:eastAsia="Calibri" w:cstheme="minorHAnsi"/>
          <w:bCs/>
          <w:iCs/>
          <w:sz w:val="24"/>
          <w:szCs w:val="24"/>
          <w:lang w:eastAsia="hr-HR"/>
        </w:rPr>
        <w:t xml:space="preserve"> atmosferu, uz istraživanja fokusirana na </w:t>
      </w:r>
      <w:proofErr w:type="spellStart"/>
      <w:r w:rsidRPr="000C6655">
        <w:rPr>
          <w:rFonts w:eastAsia="Calibri" w:cstheme="minorHAnsi"/>
          <w:bCs/>
          <w:iCs/>
          <w:sz w:val="24"/>
          <w:szCs w:val="24"/>
          <w:lang w:eastAsia="hr-HR"/>
        </w:rPr>
        <w:t>biogeokemijske</w:t>
      </w:r>
      <w:proofErr w:type="spellEnd"/>
      <w:r w:rsidRPr="000C6655">
        <w:rPr>
          <w:rFonts w:eastAsia="Calibri" w:cstheme="minorHAnsi"/>
          <w:bCs/>
          <w:iCs/>
          <w:sz w:val="24"/>
          <w:szCs w:val="24"/>
          <w:lang w:eastAsia="hr-HR"/>
        </w:rPr>
        <w:t xml:space="preserve"> procese, analitiku anorganskih i organskih spojeva, razvoj bioloških indikatora za procjenu zagađenja, </w:t>
      </w:r>
      <w:proofErr w:type="spellStart"/>
      <w:r w:rsidRPr="000C6655">
        <w:rPr>
          <w:rFonts w:eastAsia="Calibri" w:cstheme="minorHAnsi"/>
          <w:bCs/>
          <w:iCs/>
          <w:sz w:val="24"/>
          <w:szCs w:val="24"/>
          <w:lang w:eastAsia="hr-HR"/>
        </w:rPr>
        <w:t>ekotoksikologiju</w:t>
      </w:r>
      <w:proofErr w:type="spellEnd"/>
      <w:r w:rsidRPr="000C6655">
        <w:rPr>
          <w:rFonts w:eastAsia="Calibri" w:cstheme="minorHAnsi"/>
          <w:bCs/>
          <w:iCs/>
          <w:sz w:val="24"/>
          <w:szCs w:val="24"/>
          <w:lang w:eastAsia="hr-HR"/>
        </w:rPr>
        <w:t xml:space="preserve">, </w:t>
      </w:r>
      <w:r w:rsidR="002915EF">
        <w:rPr>
          <w:rFonts w:eastAsia="Calibri" w:cstheme="minorHAnsi"/>
          <w:bCs/>
          <w:iCs/>
          <w:sz w:val="24"/>
          <w:szCs w:val="24"/>
          <w:lang w:eastAsia="hr-HR"/>
        </w:rPr>
        <w:t xml:space="preserve">akvakulturu, </w:t>
      </w:r>
      <w:r w:rsidRPr="000C6655">
        <w:rPr>
          <w:rFonts w:eastAsia="Calibri" w:cstheme="minorHAnsi"/>
          <w:bCs/>
          <w:iCs/>
          <w:sz w:val="24"/>
          <w:szCs w:val="24"/>
          <w:lang w:eastAsia="hr-HR"/>
        </w:rPr>
        <w:t xml:space="preserve">okolišnu mikrobiologiju i biotehnologiju, geokemiju mora i okoliša, biofiziku mora na </w:t>
      </w:r>
      <w:proofErr w:type="spellStart"/>
      <w:r w:rsidRPr="000C6655">
        <w:rPr>
          <w:rFonts w:eastAsia="Calibri" w:cstheme="minorHAnsi"/>
          <w:bCs/>
          <w:iCs/>
          <w:sz w:val="24"/>
          <w:szCs w:val="24"/>
          <w:lang w:eastAsia="hr-HR"/>
        </w:rPr>
        <w:t>nano</w:t>
      </w:r>
      <w:proofErr w:type="spellEnd"/>
      <w:r w:rsidR="000C6655">
        <w:rPr>
          <w:rFonts w:eastAsia="Calibri" w:cstheme="minorHAnsi"/>
          <w:bCs/>
          <w:iCs/>
          <w:sz w:val="24"/>
          <w:szCs w:val="24"/>
          <w:lang w:eastAsia="hr-HR"/>
        </w:rPr>
        <w:t>-</w:t>
      </w:r>
      <w:r w:rsidRPr="000C6655">
        <w:rPr>
          <w:rFonts w:eastAsia="Calibri" w:cstheme="minorHAnsi"/>
          <w:bCs/>
          <w:iCs/>
          <w:sz w:val="24"/>
          <w:szCs w:val="24"/>
          <w:lang w:eastAsia="hr-HR"/>
        </w:rPr>
        <w:t xml:space="preserve"> i </w:t>
      </w:r>
      <w:proofErr w:type="spellStart"/>
      <w:r w:rsidRPr="000C6655">
        <w:rPr>
          <w:rFonts w:eastAsia="Calibri" w:cstheme="minorHAnsi"/>
          <w:bCs/>
          <w:iCs/>
          <w:sz w:val="24"/>
          <w:szCs w:val="24"/>
          <w:lang w:eastAsia="hr-HR"/>
        </w:rPr>
        <w:t>mikroskali</w:t>
      </w:r>
      <w:proofErr w:type="spellEnd"/>
      <w:r w:rsidRPr="000C6655">
        <w:rPr>
          <w:rFonts w:eastAsia="Calibri" w:cstheme="minorHAnsi"/>
          <w:bCs/>
          <w:iCs/>
          <w:sz w:val="24"/>
          <w:szCs w:val="24"/>
          <w:lang w:eastAsia="hr-HR"/>
        </w:rPr>
        <w:t xml:space="preserve">, satelitsku oceanografiju i fiziku mora, </w:t>
      </w:r>
      <w:proofErr w:type="spellStart"/>
      <w:r w:rsidRPr="000C6655">
        <w:rPr>
          <w:rFonts w:eastAsia="Calibri" w:cstheme="minorHAnsi"/>
          <w:bCs/>
          <w:iCs/>
          <w:sz w:val="24"/>
          <w:szCs w:val="24"/>
          <w:lang w:eastAsia="hr-HR"/>
        </w:rPr>
        <w:t>radioekologiju</w:t>
      </w:r>
      <w:proofErr w:type="spellEnd"/>
      <w:r w:rsidRPr="000C6655">
        <w:rPr>
          <w:rFonts w:eastAsia="Calibri" w:cstheme="minorHAnsi"/>
          <w:bCs/>
          <w:iCs/>
          <w:sz w:val="24"/>
          <w:szCs w:val="24"/>
          <w:lang w:eastAsia="hr-HR"/>
        </w:rPr>
        <w:t xml:space="preserve"> okoliša, okolišno modeliranje i informatiku</w:t>
      </w:r>
      <w:r w:rsidR="000C6655">
        <w:rPr>
          <w:rFonts w:eastAsia="Calibri" w:cstheme="minorHAnsi"/>
          <w:bCs/>
          <w:iCs/>
          <w:sz w:val="24"/>
          <w:szCs w:val="24"/>
          <w:lang w:eastAsia="hr-HR"/>
        </w:rPr>
        <w:t>,</w:t>
      </w:r>
      <w:r w:rsidRPr="000C6655">
        <w:rPr>
          <w:rFonts w:eastAsia="Calibri" w:cstheme="minorHAnsi"/>
          <w:bCs/>
          <w:iCs/>
          <w:sz w:val="24"/>
          <w:szCs w:val="24"/>
          <w:lang w:eastAsia="hr-HR"/>
        </w:rPr>
        <w:t xml:space="preserve"> te istraživanja bioraznolikosti i staništa vodenih organizama.</w:t>
      </w:r>
    </w:p>
    <w:p w14:paraId="7EA4FFE6" w14:textId="77777777" w:rsidR="00F32F65" w:rsidRPr="002D3D30" w:rsidRDefault="00F32F65" w:rsidP="00F32F65">
      <w:pPr>
        <w:tabs>
          <w:tab w:val="left" w:pos="567"/>
        </w:tabs>
        <w:spacing w:before="120" w:after="0" w:line="276" w:lineRule="auto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(2)</w:t>
      </w:r>
      <w:r w:rsidRPr="002D3D30">
        <w:rPr>
          <w:rFonts w:eastAsia="Calibri" w:cstheme="minorHAnsi"/>
          <w:sz w:val="24"/>
          <w:szCs w:val="24"/>
        </w:rPr>
        <w:tab/>
        <w:t>U Zavodu za istraživanje mora i okoliša ustrojeni su:</w:t>
      </w:r>
    </w:p>
    <w:p w14:paraId="1AFA0CF9" w14:textId="33A22661" w:rsidR="00F32F65" w:rsidRPr="002D3D30" w:rsidRDefault="00F32F65" w:rsidP="005E43FF">
      <w:pPr>
        <w:numPr>
          <w:ilvl w:val="0"/>
          <w:numId w:val="46"/>
        </w:numPr>
        <w:tabs>
          <w:tab w:val="left" w:pos="993"/>
          <w:tab w:val="left" w:pos="1985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Laboratorij za biološke učinke </w:t>
      </w:r>
      <w:r w:rsidR="00CA5228">
        <w:rPr>
          <w:rFonts w:eastAsia="Calibri" w:cstheme="minorHAnsi"/>
          <w:sz w:val="24"/>
          <w:szCs w:val="24"/>
        </w:rPr>
        <w:t>okolišnih stresora</w:t>
      </w:r>
    </w:p>
    <w:p w14:paraId="05D07C69" w14:textId="77777777" w:rsidR="00F32F65" w:rsidRPr="002D3D30" w:rsidRDefault="00F32F65" w:rsidP="005E43FF">
      <w:pPr>
        <w:numPr>
          <w:ilvl w:val="0"/>
          <w:numId w:val="46"/>
        </w:numPr>
        <w:tabs>
          <w:tab w:val="left" w:pos="993"/>
          <w:tab w:val="left" w:pos="1985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fizičku kemiju tragova</w:t>
      </w:r>
    </w:p>
    <w:p w14:paraId="2A41745B" w14:textId="77777777" w:rsidR="00F32F65" w:rsidRPr="002D3D30" w:rsidRDefault="00F32F65" w:rsidP="005E43FF">
      <w:pPr>
        <w:numPr>
          <w:ilvl w:val="0"/>
          <w:numId w:val="46"/>
        </w:numPr>
        <w:tabs>
          <w:tab w:val="left" w:pos="993"/>
          <w:tab w:val="left" w:pos="1985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fiziku mora i kemiju vodenih sustava</w:t>
      </w:r>
    </w:p>
    <w:p w14:paraId="2C1980FB" w14:textId="77777777" w:rsidR="00F32F65" w:rsidRPr="002D3D30" w:rsidRDefault="00F32F65" w:rsidP="005E43FF">
      <w:pPr>
        <w:numPr>
          <w:ilvl w:val="0"/>
          <w:numId w:val="46"/>
        </w:numPr>
        <w:tabs>
          <w:tab w:val="left" w:pos="993"/>
          <w:tab w:val="left" w:pos="1985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informatiku i modeliranje okoliša</w:t>
      </w:r>
    </w:p>
    <w:p w14:paraId="6975E051" w14:textId="77777777" w:rsidR="00F32F65" w:rsidRPr="002D3D30" w:rsidRDefault="00F32F65" w:rsidP="005E43FF">
      <w:pPr>
        <w:numPr>
          <w:ilvl w:val="0"/>
          <w:numId w:val="46"/>
        </w:numPr>
        <w:tabs>
          <w:tab w:val="left" w:pos="993"/>
          <w:tab w:val="left" w:pos="1985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Laboratorij za analitiku i </w:t>
      </w:r>
      <w:proofErr w:type="spellStart"/>
      <w:r w:rsidRPr="002D3D30">
        <w:rPr>
          <w:rFonts w:eastAsia="Calibri" w:cstheme="minorHAnsi"/>
          <w:sz w:val="24"/>
          <w:szCs w:val="24"/>
        </w:rPr>
        <w:t>biogeokemiju</w:t>
      </w:r>
      <w:proofErr w:type="spellEnd"/>
      <w:r w:rsidRPr="002D3D30">
        <w:rPr>
          <w:rFonts w:eastAsia="Calibri" w:cstheme="minorHAnsi"/>
          <w:sz w:val="24"/>
          <w:szCs w:val="24"/>
        </w:rPr>
        <w:t xml:space="preserve"> organskih spojeva</w:t>
      </w:r>
    </w:p>
    <w:p w14:paraId="6A2B7A09" w14:textId="24D77F95" w:rsidR="00F32F65" w:rsidRPr="002D3D30" w:rsidRDefault="00F32F65" w:rsidP="005E43FF">
      <w:pPr>
        <w:numPr>
          <w:ilvl w:val="0"/>
          <w:numId w:val="46"/>
        </w:numPr>
        <w:tabs>
          <w:tab w:val="left" w:pos="993"/>
          <w:tab w:val="left" w:pos="1985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Laboratorij za anorgansku geokemiju okoliša i </w:t>
      </w:r>
      <w:proofErr w:type="spellStart"/>
      <w:r w:rsidR="000855CC">
        <w:rPr>
          <w:rFonts w:eastAsia="Calibri" w:cstheme="minorHAnsi"/>
          <w:sz w:val="24"/>
          <w:szCs w:val="24"/>
        </w:rPr>
        <w:t>komo</w:t>
      </w:r>
      <w:r w:rsidRPr="002D3D30">
        <w:rPr>
          <w:rFonts w:eastAsia="Calibri" w:cstheme="minorHAnsi"/>
          <w:sz w:val="24"/>
          <w:szCs w:val="24"/>
        </w:rPr>
        <w:t>dinamiku</w:t>
      </w:r>
      <w:proofErr w:type="spellEnd"/>
      <w:r w:rsidRPr="002D3D30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D3D30">
        <w:rPr>
          <w:rFonts w:eastAsia="Calibri" w:cstheme="minorHAnsi"/>
          <w:sz w:val="24"/>
          <w:szCs w:val="24"/>
        </w:rPr>
        <w:t>nanočestica</w:t>
      </w:r>
      <w:proofErr w:type="spellEnd"/>
    </w:p>
    <w:p w14:paraId="20F599B7" w14:textId="77777777" w:rsidR="00F32F65" w:rsidRPr="002D3D30" w:rsidRDefault="00F32F65" w:rsidP="005E43FF">
      <w:pPr>
        <w:numPr>
          <w:ilvl w:val="0"/>
          <w:numId w:val="46"/>
        </w:numPr>
        <w:tabs>
          <w:tab w:val="left" w:pos="993"/>
          <w:tab w:val="left" w:pos="1985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Laboratorij za akvakulturu i patologiju </w:t>
      </w:r>
      <w:proofErr w:type="spellStart"/>
      <w:r w:rsidRPr="002D3D30">
        <w:rPr>
          <w:rFonts w:eastAsia="Calibri" w:cstheme="minorHAnsi"/>
          <w:sz w:val="24"/>
          <w:szCs w:val="24"/>
        </w:rPr>
        <w:t>akvatičkih</w:t>
      </w:r>
      <w:proofErr w:type="spellEnd"/>
      <w:r w:rsidRPr="002D3D30">
        <w:rPr>
          <w:rFonts w:eastAsia="Calibri" w:cstheme="minorHAnsi"/>
          <w:sz w:val="24"/>
          <w:szCs w:val="24"/>
        </w:rPr>
        <w:t xml:space="preserve"> organizama</w:t>
      </w:r>
    </w:p>
    <w:p w14:paraId="0916D148" w14:textId="77777777" w:rsidR="00F32F65" w:rsidRPr="002D3D30" w:rsidRDefault="00F32F65" w:rsidP="005E43FF">
      <w:pPr>
        <w:numPr>
          <w:ilvl w:val="0"/>
          <w:numId w:val="46"/>
        </w:numPr>
        <w:tabs>
          <w:tab w:val="left" w:pos="993"/>
          <w:tab w:val="left" w:pos="1985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Laboratorij za </w:t>
      </w:r>
      <w:proofErr w:type="spellStart"/>
      <w:r w:rsidRPr="002D3D30">
        <w:rPr>
          <w:rFonts w:eastAsia="Calibri" w:cstheme="minorHAnsi"/>
          <w:sz w:val="24"/>
          <w:szCs w:val="24"/>
        </w:rPr>
        <w:t>biogeokemiju</w:t>
      </w:r>
      <w:proofErr w:type="spellEnd"/>
      <w:r w:rsidRPr="002D3D30">
        <w:rPr>
          <w:rFonts w:eastAsia="Calibri" w:cstheme="minorHAnsi"/>
          <w:sz w:val="24"/>
          <w:szCs w:val="24"/>
        </w:rPr>
        <w:t xml:space="preserve"> mora i atmosfere</w:t>
      </w:r>
    </w:p>
    <w:p w14:paraId="4B677BCA" w14:textId="77777777" w:rsidR="00F32F65" w:rsidRPr="002D3D30" w:rsidRDefault="00F32F65" w:rsidP="005E43FF">
      <w:pPr>
        <w:numPr>
          <w:ilvl w:val="0"/>
          <w:numId w:val="46"/>
        </w:numPr>
        <w:tabs>
          <w:tab w:val="left" w:pos="993"/>
          <w:tab w:val="left" w:pos="1985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Laboratorij za molekularnu </w:t>
      </w:r>
      <w:proofErr w:type="spellStart"/>
      <w:r w:rsidRPr="002D3D30">
        <w:rPr>
          <w:rFonts w:eastAsia="Calibri" w:cstheme="minorHAnsi"/>
          <w:sz w:val="24"/>
          <w:szCs w:val="24"/>
        </w:rPr>
        <w:t>ekotoksikologiju</w:t>
      </w:r>
      <w:proofErr w:type="spellEnd"/>
    </w:p>
    <w:p w14:paraId="5C04DCE8" w14:textId="77777777" w:rsidR="00F32F65" w:rsidRPr="002D3D30" w:rsidRDefault="00F32F65" w:rsidP="005E43FF">
      <w:pPr>
        <w:numPr>
          <w:ilvl w:val="0"/>
          <w:numId w:val="46"/>
        </w:numPr>
        <w:tabs>
          <w:tab w:val="left" w:pos="993"/>
          <w:tab w:val="left" w:pos="1985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Laboratorij za </w:t>
      </w:r>
      <w:proofErr w:type="spellStart"/>
      <w:r w:rsidRPr="002D3D30">
        <w:rPr>
          <w:rFonts w:eastAsia="Calibri" w:cstheme="minorHAnsi"/>
          <w:sz w:val="24"/>
          <w:szCs w:val="24"/>
        </w:rPr>
        <w:t>radioekologiju</w:t>
      </w:r>
      <w:proofErr w:type="spellEnd"/>
    </w:p>
    <w:p w14:paraId="419B9908" w14:textId="77777777" w:rsidR="00F32F65" w:rsidRPr="002D3D30" w:rsidRDefault="00F32F65" w:rsidP="005E43FF">
      <w:pPr>
        <w:numPr>
          <w:ilvl w:val="0"/>
          <w:numId w:val="46"/>
        </w:numPr>
        <w:tabs>
          <w:tab w:val="left" w:pos="993"/>
          <w:tab w:val="left" w:pos="1985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okolišnu mikrobiologiju i biotehnologiju</w:t>
      </w:r>
    </w:p>
    <w:p w14:paraId="094A9F34" w14:textId="77777777" w:rsidR="00F32F65" w:rsidRPr="002D3D30" w:rsidRDefault="00F32F65" w:rsidP="005E43FF">
      <w:pPr>
        <w:numPr>
          <w:ilvl w:val="0"/>
          <w:numId w:val="46"/>
        </w:numPr>
        <w:tabs>
          <w:tab w:val="left" w:pos="993"/>
          <w:tab w:val="left" w:pos="1560"/>
        </w:tabs>
        <w:spacing w:after="0" w:line="276" w:lineRule="auto"/>
        <w:ind w:hanging="436"/>
        <w:contextualSpacing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Laboratorij za biološku raznolikost.</w:t>
      </w:r>
    </w:p>
    <w:p w14:paraId="0ECA3275" w14:textId="77777777" w:rsidR="00F32F65" w:rsidRPr="002D3D30" w:rsidRDefault="00E77457" w:rsidP="005252FC">
      <w:pPr>
        <w:keepNext/>
        <w:tabs>
          <w:tab w:val="left" w:pos="993"/>
        </w:tabs>
        <w:spacing w:before="360" w:after="120" w:line="28" w:lineRule="atLeast"/>
        <w:ind w:firstLine="130"/>
        <w:outlineLvl w:val="2"/>
        <w:rPr>
          <w:rFonts w:eastAsia="Times New Roman" w:cstheme="minorHAnsi"/>
          <w:b/>
          <w:bCs/>
          <w:i/>
          <w:sz w:val="24"/>
          <w:szCs w:val="24"/>
        </w:rPr>
      </w:pPr>
      <w:bookmarkStart w:id="30" w:name="_Toc401500081"/>
      <w:bookmarkStart w:id="31" w:name="_Toc128143128"/>
      <w:r w:rsidRPr="002D3D30">
        <w:rPr>
          <w:rFonts w:eastAsia="Times New Roman" w:cstheme="minorHAnsi"/>
          <w:b/>
          <w:bCs/>
          <w:i/>
          <w:sz w:val="24"/>
          <w:szCs w:val="24"/>
        </w:rPr>
        <w:t>1.</w:t>
      </w:r>
      <w:r w:rsidR="00A83A35" w:rsidRPr="002D3D30">
        <w:rPr>
          <w:rFonts w:eastAsia="Times New Roman" w:cstheme="minorHAnsi"/>
          <w:b/>
          <w:bCs/>
          <w:i/>
          <w:sz w:val="24"/>
          <w:szCs w:val="24"/>
        </w:rPr>
        <w:t>8</w:t>
      </w:r>
      <w:r w:rsidR="00F32F65" w:rsidRPr="002D3D30">
        <w:rPr>
          <w:rFonts w:eastAsia="Times New Roman" w:cstheme="minorHAnsi"/>
          <w:b/>
          <w:bCs/>
          <w:i/>
          <w:sz w:val="24"/>
          <w:szCs w:val="24"/>
        </w:rPr>
        <w:t>.11.</w:t>
      </w:r>
      <w:r w:rsidR="00F32F65" w:rsidRPr="002D3D30">
        <w:rPr>
          <w:rFonts w:eastAsia="Times New Roman" w:cstheme="minorHAnsi"/>
          <w:b/>
          <w:bCs/>
          <w:i/>
          <w:sz w:val="24"/>
          <w:szCs w:val="24"/>
        </w:rPr>
        <w:tab/>
        <w:t>Centar za istraživanje mora</w:t>
      </w:r>
      <w:bookmarkEnd w:id="30"/>
      <w:bookmarkEnd w:id="31"/>
    </w:p>
    <w:p w14:paraId="7DFE7E8D" w14:textId="77777777" w:rsidR="00F32F65" w:rsidRPr="002D3D30" w:rsidRDefault="00F32F65" w:rsidP="00F32F65">
      <w:pPr>
        <w:keepNext/>
        <w:spacing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512F09">
        <w:rPr>
          <w:rFonts w:eastAsia="Calibri" w:cstheme="minorHAnsi"/>
          <w:b/>
          <w:sz w:val="24"/>
          <w:szCs w:val="24"/>
        </w:rPr>
        <w:t>36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2749F570" w14:textId="05E73B8F" w:rsidR="00F32F65" w:rsidRPr="0068092E" w:rsidRDefault="00F32F65" w:rsidP="00C363A2">
      <w:pPr>
        <w:pStyle w:val="ListParagraph"/>
        <w:numPr>
          <w:ilvl w:val="0"/>
          <w:numId w:val="122"/>
        </w:numPr>
        <w:spacing w:before="100" w:beforeAutospacing="1" w:after="0" w:line="240" w:lineRule="auto"/>
        <w:ind w:left="567" w:hanging="567"/>
        <w:jc w:val="both"/>
        <w:rPr>
          <w:rFonts w:eastAsia="Calibri" w:cstheme="minorHAnsi"/>
          <w:sz w:val="24"/>
          <w:szCs w:val="24"/>
          <w:lang w:eastAsia="hr-HR"/>
        </w:rPr>
      </w:pPr>
      <w:r w:rsidRPr="0068092E">
        <w:rPr>
          <w:rFonts w:eastAsia="Calibri" w:cstheme="minorHAnsi"/>
          <w:sz w:val="24"/>
          <w:szCs w:val="24"/>
          <w:lang w:eastAsia="hr-HR"/>
        </w:rPr>
        <w:t xml:space="preserve">Centar za istraživanje mora je interdisciplinarni istraživački </w:t>
      </w:r>
      <w:r w:rsidR="00F16AB8">
        <w:rPr>
          <w:rFonts w:eastAsia="Calibri" w:cstheme="minorHAnsi"/>
          <w:sz w:val="24"/>
          <w:szCs w:val="24"/>
          <w:lang w:eastAsia="hr-HR"/>
        </w:rPr>
        <w:t>zavod</w:t>
      </w:r>
      <w:r w:rsidRPr="0068092E">
        <w:rPr>
          <w:rFonts w:eastAsia="Calibri" w:cstheme="minorHAnsi"/>
          <w:sz w:val="24"/>
          <w:szCs w:val="24"/>
          <w:lang w:eastAsia="hr-HR"/>
        </w:rPr>
        <w:t xml:space="preserve"> čija je djelatnost usmjerena na sustavna i programska istraživanje ekosustava Jadrana, posebno sjevernog Jadrana. Osnovna i primijenjena oceanografska istraživanja </w:t>
      </w:r>
      <w:r w:rsidR="0068092E">
        <w:rPr>
          <w:rFonts w:eastAsia="Calibri" w:cstheme="minorHAnsi"/>
          <w:sz w:val="24"/>
          <w:szCs w:val="24"/>
          <w:lang w:eastAsia="hr-HR"/>
        </w:rPr>
        <w:t>obuhvaćaju</w:t>
      </w:r>
      <w:r w:rsidRPr="0068092E">
        <w:rPr>
          <w:rFonts w:eastAsia="Calibri" w:cstheme="minorHAnsi"/>
          <w:sz w:val="24"/>
          <w:szCs w:val="24"/>
          <w:lang w:eastAsia="hr-HR"/>
        </w:rPr>
        <w:t xml:space="preserve"> </w:t>
      </w:r>
      <w:r w:rsidR="0068092E">
        <w:rPr>
          <w:rFonts w:eastAsia="Calibri" w:cstheme="minorHAnsi"/>
          <w:sz w:val="24"/>
          <w:szCs w:val="24"/>
          <w:lang w:eastAsia="hr-HR"/>
        </w:rPr>
        <w:t xml:space="preserve">proučavanje </w:t>
      </w:r>
      <w:r w:rsidRPr="0068092E">
        <w:rPr>
          <w:rFonts w:eastAsia="Calibri" w:cstheme="minorHAnsi"/>
          <w:sz w:val="24"/>
          <w:szCs w:val="24"/>
          <w:lang w:eastAsia="hr-HR"/>
        </w:rPr>
        <w:t>proces</w:t>
      </w:r>
      <w:r w:rsidR="0068092E">
        <w:rPr>
          <w:rFonts w:eastAsia="Calibri" w:cstheme="minorHAnsi"/>
          <w:sz w:val="24"/>
          <w:szCs w:val="24"/>
          <w:lang w:eastAsia="hr-HR"/>
        </w:rPr>
        <w:t>a</w:t>
      </w:r>
      <w:r w:rsidRPr="0068092E">
        <w:rPr>
          <w:rFonts w:eastAsia="Calibri" w:cstheme="minorHAnsi"/>
          <w:sz w:val="24"/>
          <w:szCs w:val="24"/>
          <w:lang w:eastAsia="hr-HR"/>
        </w:rPr>
        <w:t xml:space="preserve"> i dinamik</w:t>
      </w:r>
      <w:r w:rsidR="0068092E">
        <w:rPr>
          <w:rFonts w:eastAsia="Calibri" w:cstheme="minorHAnsi"/>
          <w:sz w:val="24"/>
          <w:szCs w:val="24"/>
          <w:lang w:eastAsia="hr-HR"/>
        </w:rPr>
        <w:t>e unutar i između</w:t>
      </w:r>
      <w:r w:rsidRPr="0068092E">
        <w:rPr>
          <w:rFonts w:eastAsia="Calibri" w:cstheme="minorHAnsi"/>
          <w:sz w:val="24"/>
          <w:szCs w:val="24"/>
          <w:lang w:eastAsia="hr-HR"/>
        </w:rPr>
        <w:t xml:space="preserve"> trofički</w:t>
      </w:r>
      <w:r w:rsidR="0068092E">
        <w:rPr>
          <w:rFonts w:eastAsia="Calibri" w:cstheme="minorHAnsi"/>
          <w:sz w:val="24"/>
          <w:szCs w:val="24"/>
          <w:lang w:eastAsia="hr-HR"/>
        </w:rPr>
        <w:t>h</w:t>
      </w:r>
      <w:r w:rsidRPr="0068092E">
        <w:rPr>
          <w:rFonts w:eastAsia="Calibri" w:cstheme="minorHAnsi"/>
          <w:sz w:val="24"/>
          <w:szCs w:val="24"/>
          <w:lang w:eastAsia="hr-HR"/>
        </w:rPr>
        <w:t xml:space="preserve"> razina, ispitivanje dinamike vodenih masa, </w:t>
      </w:r>
      <w:r w:rsidR="0068092E">
        <w:rPr>
          <w:rFonts w:eastAsia="Calibri" w:cstheme="minorHAnsi"/>
          <w:sz w:val="24"/>
          <w:szCs w:val="24"/>
          <w:lang w:eastAsia="hr-HR"/>
        </w:rPr>
        <w:t xml:space="preserve">morske </w:t>
      </w:r>
      <w:r w:rsidRPr="0068092E">
        <w:rPr>
          <w:rFonts w:eastAsia="Calibri" w:cstheme="minorHAnsi"/>
          <w:sz w:val="24"/>
          <w:szCs w:val="24"/>
          <w:lang w:eastAsia="hr-HR"/>
        </w:rPr>
        <w:t>flor</w:t>
      </w:r>
      <w:r w:rsidR="0068092E">
        <w:rPr>
          <w:rFonts w:eastAsia="Calibri" w:cstheme="minorHAnsi"/>
          <w:sz w:val="24"/>
          <w:szCs w:val="24"/>
          <w:lang w:eastAsia="hr-HR"/>
        </w:rPr>
        <w:t>e</w:t>
      </w:r>
      <w:r w:rsidRPr="0068092E">
        <w:rPr>
          <w:rFonts w:eastAsia="Calibri" w:cstheme="minorHAnsi"/>
          <w:sz w:val="24"/>
          <w:szCs w:val="24"/>
          <w:lang w:eastAsia="hr-HR"/>
        </w:rPr>
        <w:t>, faun</w:t>
      </w:r>
      <w:r w:rsidR="0068092E">
        <w:rPr>
          <w:rFonts w:eastAsia="Calibri" w:cstheme="minorHAnsi"/>
          <w:sz w:val="24"/>
          <w:szCs w:val="24"/>
          <w:lang w:eastAsia="hr-HR"/>
        </w:rPr>
        <w:t>e</w:t>
      </w:r>
      <w:r w:rsidRPr="0068092E">
        <w:rPr>
          <w:rFonts w:eastAsia="Calibri" w:cstheme="minorHAnsi"/>
          <w:sz w:val="24"/>
          <w:szCs w:val="24"/>
          <w:lang w:eastAsia="hr-HR"/>
        </w:rPr>
        <w:t xml:space="preserve"> i životn</w:t>
      </w:r>
      <w:r w:rsidR="0068092E">
        <w:rPr>
          <w:rFonts w:eastAsia="Calibri" w:cstheme="minorHAnsi"/>
          <w:sz w:val="24"/>
          <w:szCs w:val="24"/>
          <w:lang w:eastAsia="hr-HR"/>
        </w:rPr>
        <w:t>ih</w:t>
      </w:r>
      <w:r w:rsidRPr="0068092E">
        <w:rPr>
          <w:rFonts w:eastAsia="Calibri" w:cstheme="minorHAnsi"/>
          <w:sz w:val="24"/>
          <w:szCs w:val="24"/>
          <w:lang w:eastAsia="hr-HR"/>
        </w:rPr>
        <w:t xml:space="preserve"> zajednic</w:t>
      </w:r>
      <w:r w:rsidR="0068092E">
        <w:rPr>
          <w:rFonts w:eastAsia="Calibri" w:cstheme="minorHAnsi"/>
          <w:sz w:val="24"/>
          <w:szCs w:val="24"/>
          <w:lang w:eastAsia="hr-HR"/>
        </w:rPr>
        <w:t>a</w:t>
      </w:r>
      <w:r w:rsidRPr="0068092E">
        <w:rPr>
          <w:rFonts w:eastAsia="Calibri" w:cstheme="minorHAnsi"/>
          <w:sz w:val="24"/>
          <w:szCs w:val="24"/>
          <w:lang w:eastAsia="hr-HR"/>
        </w:rPr>
        <w:t>, ekološk</w:t>
      </w:r>
      <w:r w:rsidR="0068092E">
        <w:rPr>
          <w:rFonts w:eastAsia="Calibri" w:cstheme="minorHAnsi"/>
          <w:sz w:val="24"/>
          <w:szCs w:val="24"/>
          <w:lang w:eastAsia="hr-HR"/>
        </w:rPr>
        <w:t>ih</w:t>
      </w:r>
      <w:r w:rsidRPr="0068092E">
        <w:rPr>
          <w:rFonts w:eastAsia="Calibri" w:cstheme="minorHAnsi"/>
          <w:sz w:val="24"/>
          <w:szCs w:val="24"/>
          <w:lang w:eastAsia="hr-HR"/>
        </w:rPr>
        <w:t>, fiziološk</w:t>
      </w:r>
      <w:r w:rsidR="0068092E">
        <w:rPr>
          <w:rFonts w:eastAsia="Calibri" w:cstheme="minorHAnsi"/>
          <w:sz w:val="24"/>
          <w:szCs w:val="24"/>
          <w:lang w:eastAsia="hr-HR"/>
        </w:rPr>
        <w:t>ih</w:t>
      </w:r>
      <w:r w:rsidRPr="0068092E">
        <w:rPr>
          <w:rFonts w:eastAsia="Calibri" w:cstheme="minorHAnsi"/>
          <w:sz w:val="24"/>
          <w:szCs w:val="24"/>
          <w:lang w:eastAsia="hr-HR"/>
        </w:rPr>
        <w:t xml:space="preserve"> i genetsk</w:t>
      </w:r>
      <w:r w:rsidR="0068092E">
        <w:rPr>
          <w:rFonts w:eastAsia="Calibri" w:cstheme="minorHAnsi"/>
          <w:sz w:val="24"/>
          <w:szCs w:val="24"/>
          <w:lang w:eastAsia="hr-HR"/>
        </w:rPr>
        <w:t>ih</w:t>
      </w:r>
      <w:r w:rsidRPr="0068092E">
        <w:rPr>
          <w:rFonts w:eastAsia="Calibri" w:cstheme="minorHAnsi"/>
          <w:sz w:val="24"/>
          <w:szCs w:val="24"/>
          <w:lang w:eastAsia="hr-HR"/>
        </w:rPr>
        <w:t xml:space="preserve"> </w:t>
      </w:r>
      <w:r w:rsidR="0068092E">
        <w:rPr>
          <w:rFonts w:eastAsia="Calibri" w:cstheme="minorHAnsi"/>
          <w:sz w:val="24"/>
          <w:szCs w:val="24"/>
          <w:lang w:eastAsia="hr-HR"/>
        </w:rPr>
        <w:t>karakteristika</w:t>
      </w:r>
      <w:r w:rsidRPr="0068092E">
        <w:rPr>
          <w:rFonts w:eastAsia="Calibri" w:cstheme="minorHAnsi"/>
          <w:sz w:val="24"/>
          <w:szCs w:val="24"/>
          <w:lang w:eastAsia="hr-HR"/>
        </w:rPr>
        <w:t xml:space="preserve"> morskih organizama, </w:t>
      </w:r>
      <w:r w:rsidR="0068092E">
        <w:rPr>
          <w:rFonts w:eastAsia="Calibri" w:cstheme="minorHAnsi"/>
          <w:sz w:val="24"/>
          <w:szCs w:val="24"/>
          <w:lang w:eastAsia="hr-HR"/>
        </w:rPr>
        <w:t xml:space="preserve">kao i </w:t>
      </w:r>
      <w:r w:rsidRPr="0068092E">
        <w:rPr>
          <w:rFonts w:eastAsia="Calibri" w:cstheme="minorHAnsi"/>
          <w:sz w:val="24"/>
          <w:szCs w:val="24"/>
          <w:lang w:eastAsia="hr-HR"/>
        </w:rPr>
        <w:t>praćenje zagađenja</w:t>
      </w:r>
      <w:r w:rsidR="0068092E">
        <w:rPr>
          <w:rFonts w:eastAsia="Calibri" w:cstheme="minorHAnsi"/>
          <w:sz w:val="24"/>
          <w:szCs w:val="24"/>
          <w:lang w:eastAsia="hr-HR"/>
        </w:rPr>
        <w:t>,</w:t>
      </w:r>
      <w:r w:rsidRPr="0068092E">
        <w:rPr>
          <w:rFonts w:eastAsia="Calibri" w:cstheme="minorHAnsi"/>
          <w:sz w:val="24"/>
          <w:szCs w:val="24"/>
          <w:lang w:eastAsia="hr-HR"/>
        </w:rPr>
        <w:t xml:space="preserve"> kvalitete i ispitivanje eutrofikacije.</w:t>
      </w:r>
      <w:r w:rsidR="00BC35AA" w:rsidRPr="0068092E">
        <w:rPr>
          <w:rFonts w:eastAsia="Calibri" w:cstheme="minorHAnsi"/>
          <w:sz w:val="24"/>
          <w:szCs w:val="24"/>
          <w:lang w:eastAsia="hr-HR"/>
        </w:rPr>
        <w:t xml:space="preserve"> U sklopu Centra za istraživanje mora djeluje Akvarij.</w:t>
      </w:r>
    </w:p>
    <w:p w14:paraId="5B599A3C" w14:textId="77777777" w:rsidR="00F32F65" w:rsidRPr="002D3D30" w:rsidRDefault="00F32F65" w:rsidP="008F3916">
      <w:pPr>
        <w:tabs>
          <w:tab w:val="left" w:pos="567"/>
        </w:tabs>
        <w:spacing w:before="120" w:after="0" w:line="276" w:lineRule="auto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(2)</w:t>
      </w:r>
      <w:r w:rsidRPr="002D3D30">
        <w:rPr>
          <w:rFonts w:eastAsia="Calibri" w:cstheme="minorHAnsi"/>
          <w:sz w:val="24"/>
          <w:szCs w:val="24"/>
        </w:rPr>
        <w:tab/>
        <w:t>U Centru za istraživanje mora ustrojeni su:</w:t>
      </w:r>
    </w:p>
    <w:p w14:paraId="177ED3C1" w14:textId="6B7F3545" w:rsidR="00F32F65" w:rsidRPr="002D3D30" w:rsidRDefault="00F32F65" w:rsidP="00512F09">
      <w:pPr>
        <w:spacing w:after="0" w:line="276" w:lineRule="auto"/>
        <w:ind w:left="284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1.</w:t>
      </w:r>
      <w:r w:rsidRPr="002D3D30">
        <w:rPr>
          <w:rFonts w:eastAsia="Calibri" w:cstheme="minorHAnsi"/>
          <w:sz w:val="24"/>
          <w:szCs w:val="24"/>
        </w:rPr>
        <w:tab/>
      </w:r>
      <w:r w:rsidRPr="00EA0D3F">
        <w:rPr>
          <w:rFonts w:eastAsia="Calibri" w:cstheme="minorHAnsi"/>
          <w:sz w:val="24"/>
          <w:szCs w:val="24"/>
        </w:rPr>
        <w:t xml:space="preserve">Laboratorij za </w:t>
      </w:r>
      <w:r w:rsidR="00A50394" w:rsidRPr="00EA0D3F">
        <w:rPr>
          <w:rFonts w:eastAsia="Calibri" w:cstheme="minorHAnsi"/>
          <w:sz w:val="24"/>
          <w:szCs w:val="24"/>
        </w:rPr>
        <w:t xml:space="preserve">eutrofikaciju, </w:t>
      </w:r>
      <w:proofErr w:type="spellStart"/>
      <w:r w:rsidRPr="00EA0D3F">
        <w:rPr>
          <w:rFonts w:eastAsia="Calibri" w:cstheme="minorHAnsi"/>
          <w:sz w:val="24"/>
          <w:szCs w:val="24"/>
        </w:rPr>
        <w:t>ekotoksikologiju</w:t>
      </w:r>
      <w:proofErr w:type="spellEnd"/>
      <w:r w:rsidRPr="00EA0D3F">
        <w:rPr>
          <w:rFonts w:eastAsia="Calibri" w:cstheme="minorHAnsi"/>
          <w:sz w:val="24"/>
          <w:szCs w:val="24"/>
        </w:rPr>
        <w:t xml:space="preserve"> i </w:t>
      </w:r>
      <w:proofErr w:type="spellStart"/>
      <w:r w:rsidRPr="00EA0D3F">
        <w:rPr>
          <w:rFonts w:eastAsia="Calibri" w:cstheme="minorHAnsi"/>
          <w:sz w:val="24"/>
          <w:szCs w:val="24"/>
        </w:rPr>
        <w:t>bioremedijaciju</w:t>
      </w:r>
      <w:proofErr w:type="spellEnd"/>
    </w:p>
    <w:p w14:paraId="778E526D" w14:textId="77777777" w:rsidR="00F32F65" w:rsidRPr="002D3D30" w:rsidRDefault="00F32F65" w:rsidP="00512F09">
      <w:pPr>
        <w:spacing w:after="0" w:line="276" w:lineRule="auto"/>
        <w:ind w:left="284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2.</w:t>
      </w:r>
      <w:r w:rsidRPr="002D3D30">
        <w:rPr>
          <w:rFonts w:eastAsia="Calibri" w:cstheme="minorHAnsi"/>
          <w:sz w:val="24"/>
          <w:szCs w:val="24"/>
        </w:rPr>
        <w:tab/>
        <w:t>Laboratorij za morsku nanotehnologiju i biotehnologiju</w:t>
      </w:r>
    </w:p>
    <w:p w14:paraId="29FD0C18" w14:textId="77777777" w:rsidR="00F32F65" w:rsidRPr="002D3D30" w:rsidRDefault="00F32F65" w:rsidP="00512F09">
      <w:pPr>
        <w:spacing w:after="0" w:line="276" w:lineRule="auto"/>
        <w:ind w:left="284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3.</w:t>
      </w:r>
      <w:r w:rsidRPr="002D3D30">
        <w:rPr>
          <w:rFonts w:eastAsia="Calibri" w:cstheme="minorHAnsi"/>
          <w:sz w:val="24"/>
          <w:szCs w:val="24"/>
        </w:rPr>
        <w:tab/>
        <w:t>Laboratorij za evolucijsku ekologiju</w:t>
      </w:r>
    </w:p>
    <w:p w14:paraId="6BC5CF28" w14:textId="77777777" w:rsidR="00F32F65" w:rsidRPr="002D3D30" w:rsidRDefault="00F32F65" w:rsidP="00512F09">
      <w:pPr>
        <w:spacing w:after="0" w:line="276" w:lineRule="auto"/>
        <w:ind w:left="284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4.</w:t>
      </w:r>
      <w:r w:rsidRPr="002D3D30">
        <w:rPr>
          <w:rFonts w:eastAsia="Calibri" w:cstheme="minorHAnsi"/>
          <w:sz w:val="24"/>
          <w:szCs w:val="24"/>
        </w:rPr>
        <w:tab/>
        <w:t xml:space="preserve">Laboratorij za ekologiju </w:t>
      </w:r>
      <w:proofErr w:type="spellStart"/>
      <w:r w:rsidRPr="002D3D30">
        <w:rPr>
          <w:rFonts w:eastAsia="Calibri" w:cstheme="minorHAnsi"/>
          <w:sz w:val="24"/>
          <w:szCs w:val="24"/>
        </w:rPr>
        <w:t>bentosa</w:t>
      </w:r>
      <w:proofErr w:type="spellEnd"/>
    </w:p>
    <w:p w14:paraId="1EA91497" w14:textId="40908B8E" w:rsidR="00F32F65" w:rsidRPr="002D3D30" w:rsidRDefault="00E407A4" w:rsidP="00512F09">
      <w:pPr>
        <w:spacing w:after="0" w:line="276" w:lineRule="auto"/>
        <w:ind w:left="284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5</w:t>
      </w:r>
      <w:r w:rsidR="00F32F65" w:rsidRPr="002D3D30">
        <w:rPr>
          <w:rFonts w:eastAsia="Calibri" w:cstheme="minorHAnsi"/>
          <w:sz w:val="24"/>
          <w:szCs w:val="24"/>
        </w:rPr>
        <w:t>.</w:t>
      </w:r>
      <w:r w:rsidR="00F32F65" w:rsidRPr="002D3D30">
        <w:rPr>
          <w:rFonts w:eastAsia="Calibri" w:cstheme="minorHAnsi"/>
          <w:sz w:val="24"/>
          <w:szCs w:val="24"/>
        </w:rPr>
        <w:tab/>
        <w:t>Plovne jedinice</w:t>
      </w:r>
    </w:p>
    <w:p w14:paraId="57879D6D" w14:textId="77777777" w:rsidR="006B0FA8" w:rsidRPr="00935E77" w:rsidRDefault="006B0FA8" w:rsidP="006B0FA8">
      <w:pPr>
        <w:keepNext/>
        <w:tabs>
          <w:tab w:val="left" w:pos="426"/>
        </w:tabs>
        <w:spacing w:before="360" w:line="28" w:lineRule="atLeast"/>
        <w:outlineLvl w:val="1"/>
        <w:rPr>
          <w:rFonts w:eastAsia="Times New Roman" w:cstheme="minorHAnsi"/>
          <w:b/>
          <w:bCs/>
          <w:iCs/>
          <w:sz w:val="24"/>
          <w:szCs w:val="24"/>
        </w:rPr>
      </w:pPr>
      <w:r w:rsidRPr="00935E77">
        <w:rPr>
          <w:rFonts w:eastAsia="Times New Roman" w:cstheme="minorHAnsi"/>
          <w:b/>
          <w:bCs/>
          <w:iCs/>
          <w:sz w:val="24"/>
          <w:szCs w:val="24"/>
        </w:rPr>
        <w:lastRenderedPageBreak/>
        <w:t>2.</w:t>
      </w:r>
      <w:r w:rsidRPr="00935E77">
        <w:rPr>
          <w:rFonts w:eastAsia="Times New Roman" w:cstheme="minorHAnsi"/>
          <w:b/>
          <w:bCs/>
          <w:iCs/>
          <w:sz w:val="24"/>
          <w:szCs w:val="24"/>
        </w:rPr>
        <w:tab/>
        <w:t>CENTRI ZA ZNANSTVENU POTPORU</w:t>
      </w:r>
    </w:p>
    <w:p w14:paraId="08AF3DC3" w14:textId="77777777" w:rsidR="006B0FA8" w:rsidRPr="00935E77" w:rsidRDefault="006B0FA8" w:rsidP="004B7D1C">
      <w:pPr>
        <w:keepNext/>
        <w:tabs>
          <w:tab w:val="left" w:pos="567"/>
        </w:tabs>
        <w:spacing w:before="360" w:after="80" w:line="28" w:lineRule="atLeast"/>
        <w:outlineLvl w:val="1"/>
        <w:rPr>
          <w:rFonts w:eastAsia="Times New Roman" w:cstheme="minorHAnsi"/>
          <w:b/>
          <w:bCs/>
          <w:iCs/>
          <w:sz w:val="24"/>
          <w:szCs w:val="24"/>
        </w:rPr>
      </w:pPr>
      <w:r w:rsidRPr="00935E77">
        <w:rPr>
          <w:rFonts w:eastAsia="Times New Roman" w:cstheme="minorHAnsi"/>
          <w:b/>
          <w:bCs/>
          <w:iCs/>
          <w:sz w:val="24"/>
          <w:szCs w:val="24"/>
        </w:rPr>
        <w:t>2.1.</w:t>
      </w:r>
      <w:r w:rsidRPr="00935E77">
        <w:rPr>
          <w:rFonts w:eastAsia="Times New Roman" w:cstheme="minorHAnsi"/>
          <w:b/>
          <w:bCs/>
          <w:iCs/>
          <w:sz w:val="24"/>
          <w:szCs w:val="24"/>
        </w:rPr>
        <w:tab/>
        <w:t>Opće odredbe</w:t>
      </w:r>
    </w:p>
    <w:p w14:paraId="45E1092D" w14:textId="77777777" w:rsidR="006247A6" w:rsidRPr="002D3D30" w:rsidRDefault="006247A6" w:rsidP="00BC35AA">
      <w:pPr>
        <w:keepNext/>
        <w:spacing w:after="120" w:line="28" w:lineRule="atLeast"/>
        <w:jc w:val="center"/>
        <w:rPr>
          <w:rFonts w:eastAsia="Times New Roman" w:cstheme="minorHAnsi"/>
          <w:b/>
          <w:sz w:val="24"/>
          <w:szCs w:val="24"/>
        </w:rPr>
      </w:pPr>
      <w:r w:rsidRPr="002D3D30">
        <w:rPr>
          <w:rFonts w:eastAsia="Times New Roman" w:cstheme="minorHAnsi"/>
          <w:b/>
          <w:sz w:val="24"/>
          <w:szCs w:val="24"/>
        </w:rPr>
        <w:t xml:space="preserve">Članak </w:t>
      </w:r>
      <w:r w:rsidR="00935E77">
        <w:rPr>
          <w:rFonts w:eastAsia="Times New Roman" w:cstheme="minorHAnsi"/>
          <w:b/>
          <w:sz w:val="24"/>
          <w:szCs w:val="24"/>
        </w:rPr>
        <w:t>37</w:t>
      </w:r>
      <w:r w:rsidRPr="002D3D30">
        <w:rPr>
          <w:rFonts w:eastAsia="Times New Roman" w:cstheme="minorHAnsi"/>
          <w:b/>
          <w:sz w:val="24"/>
          <w:szCs w:val="24"/>
        </w:rPr>
        <w:t>.</w:t>
      </w:r>
    </w:p>
    <w:p w14:paraId="6529EB0C" w14:textId="77777777" w:rsidR="006247A6" w:rsidRPr="002D3D30" w:rsidRDefault="006247A6" w:rsidP="005E43FF">
      <w:pPr>
        <w:numPr>
          <w:ilvl w:val="0"/>
          <w:numId w:val="49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Centar za znanstvenu potporu (u daljnjem tekstu: centar) je ustrojstvena jedinica </w:t>
      </w:r>
      <w:r w:rsidRPr="002D3D30">
        <w:rPr>
          <w:rFonts w:eastAsia="Calibri" w:cstheme="minorHAnsi"/>
          <w:sz w:val="24"/>
        </w:rPr>
        <w:t>koja se ustrojava radi centraliziranog pristupa znanstvenoj opremi, tehnologijama, znanstvenim i/ili stručnim uslugama i/ili znanju od šireg interesa za zaposlenike Instituta odnosno akademsku zajednicu, a koji resursi su suviše skupi, složeni ili specijalizirani da bi pojedini zaposlenici, laboratoriji ili zavodi mogli samostalno organizirati njihovo korištenje (pružanje usluga) na dugoročno održiv način</w:t>
      </w:r>
      <w:r w:rsidRPr="002D3D30">
        <w:rPr>
          <w:rFonts w:eastAsia="Calibri" w:cstheme="minorHAnsi"/>
          <w:sz w:val="24"/>
          <w:szCs w:val="24"/>
        </w:rPr>
        <w:t>.</w:t>
      </w:r>
    </w:p>
    <w:p w14:paraId="142B1430" w14:textId="77777777" w:rsidR="006247A6" w:rsidRPr="002D3D30" w:rsidRDefault="006247A6" w:rsidP="005E43FF">
      <w:pPr>
        <w:numPr>
          <w:ilvl w:val="0"/>
          <w:numId w:val="49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U centru se može organizirati obavljanje administrativnih </w:t>
      </w:r>
      <w:r w:rsidR="00277CFB" w:rsidRPr="002D3D30">
        <w:rPr>
          <w:rFonts w:eastAsia="Calibri" w:cstheme="minorHAnsi"/>
          <w:sz w:val="24"/>
          <w:szCs w:val="24"/>
        </w:rPr>
        <w:t xml:space="preserve">i pomoćnih </w:t>
      </w:r>
      <w:r w:rsidRPr="002D3D30">
        <w:rPr>
          <w:rFonts w:eastAsia="Calibri" w:cstheme="minorHAnsi"/>
          <w:sz w:val="24"/>
          <w:szCs w:val="24"/>
        </w:rPr>
        <w:t>poslova za potrebe centra.</w:t>
      </w:r>
    </w:p>
    <w:p w14:paraId="53B22D55" w14:textId="77777777" w:rsidR="006247A6" w:rsidRPr="002D3D30" w:rsidRDefault="006247A6" w:rsidP="005E43FF">
      <w:pPr>
        <w:numPr>
          <w:ilvl w:val="0"/>
          <w:numId w:val="49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</w:rPr>
        <w:t>Centar se ustrojava kao posebna ustrojstvena jedinica izvan zavoda.</w:t>
      </w:r>
    </w:p>
    <w:p w14:paraId="7582030C" w14:textId="77777777" w:rsidR="00C5527B" w:rsidRDefault="006247A6" w:rsidP="005E43FF">
      <w:pPr>
        <w:numPr>
          <w:ilvl w:val="0"/>
          <w:numId w:val="49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</w:rPr>
        <w:t>Radi bolje prepoznatljivosti centar u svom nazivu može imati naziv opreme, tehnologije ili ekspertize koju pruža.</w:t>
      </w:r>
    </w:p>
    <w:p w14:paraId="17BBD627" w14:textId="77777777" w:rsidR="00C5527B" w:rsidRPr="00C5527B" w:rsidRDefault="00C5527B" w:rsidP="005E43FF">
      <w:pPr>
        <w:numPr>
          <w:ilvl w:val="0"/>
          <w:numId w:val="49"/>
        </w:num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C5527B">
        <w:rPr>
          <w:rFonts w:eastAsia="Calibri" w:cstheme="minorHAnsi"/>
          <w:sz w:val="24"/>
          <w:szCs w:val="24"/>
        </w:rPr>
        <w:t xml:space="preserve">Radom </w:t>
      </w:r>
      <w:r>
        <w:rPr>
          <w:rFonts w:eastAsia="Calibri" w:cstheme="minorHAnsi"/>
          <w:sz w:val="24"/>
          <w:szCs w:val="24"/>
        </w:rPr>
        <w:t>centra</w:t>
      </w:r>
      <w:r w:rsidRPr="00C5527B">
        <w:rPr>
          <w:rFonts w:eastAsia="Calibri" w:cstheme="minorHAnsi"/>
          <w:sz w:val="24"/>
          <w:szCs w:val="24"/>
        </w:rPr>
        <w:t xml:space="preserve"> rukovodi </w:t>
      </w:r>
      <w:r>
        <w:rPr>
          <w:rFonts w:eastAsia="Calibri" w:cstheme="minorHAnsi"/>
          <w:sz w:val="24"/>
          <w:szCs w:val="24"/>
        </w:rPr>
        <w:t>voditelj centra</w:t>
      </w:r>
      <w:r w:rsidRPr="00C5527B">
        <w:rPr>
          <w:rFonts w:eastAsia="Calibri" w:cstheme="minorHAnsi"/>
          <w:sz w:val="24"/>
          <w:szCs w:val="24"/>
        </w:rPr>
        <w:t>.</w:t>
      </w:r>
    </w:p>
    <w:p w14:paraId="1C135423" w14:textId="77777777" w:rsidR="00301F45" w:rsidRPr="00C5527B" w:rsidRDefault="00301F45" w:rsidP="004B7D1C">
      <w:pPr>
        <w:spacing w:before="240" w:after="8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C5527B">
        <w:rPr>
          <w:rFonts w:eastAsia="Times New Roman" w:cstheme="minorHAnsi"/>
          <w:b/>
          <w:bCs/>
          <w:iCs/>
          <w:sz w:val="24"/>
          <w:szCs w:val="24"/>
        </w:rPr>
        <w:t>2</w:t>
      </w:r>
      <w:r w:rsidR="001F408A" w:rsidRPr="00C5527B">
        <w:rPr>
          <w:rFonts w:eastAsia="Times New Roman" w:cstheme="minorHAnsi"/>
          <w:b/>
          <w:bCs/>
          <w:iCs/>
          <w:sz w:val="24"/>
          <w:szCs w:val="24"/>
        </w:rPr>
        <w:t>.2</w:t>
      </w:r>
      <w:r w:rsidRPr="00C5527B">
        <w:rPr>
          <w:rFonts w:eastAsia="Times New Roman" w:cstheme="minorHAnsi"/>
          <w:b/>
          <w:bCs/>
          <w:iCs/>
          <w:sz w:val="24"/>
          <w:szCs w:val="24"/>
        </w:rPr>
        <w:t>.</w:t>
      </w:r>
      <w:r w:rsidRPr="00C5527B">
        <w:rPr>
          <w:rFonts w:eastAsia="Times New Roman" w:cstheme="minorHAnsi"/>
          <w:b/>
          <w:bCs/>
          <w:iCs/>
          <w:sz w:val="24"/>
          <w:szCs w:val="24"/>
        </w:rPr>
        <w:tab/>
        <w:t>Dopusnica za rad centra</w:t>
      </w:r>
    </w:p>
    <w:p w14:paraId="2C8F7E82" w14:textId="77777777" w:rsidR="006247A6" w:rsidRPr="002D3D30" w:rsidRDefault="006247A6" w:rsidP="005252FC">
      <w:pPr>
        <w:keepNext/>
        <w:spacing w:after="120" w:line="28" w:lineRule="atLeast"/>
        <w:jc w:val="center"/>
        <w:rPr>
          <w:rFonts w:eastAsia="Times New Roman" w:cstheme="minorHAnsi"/>
          <w:b/>
          <w:sz w:val="24"/>
          <w:szCs w:val="24"/>
        </w:rPr>
      </w:pPr>
      <w:r w:rsidRPr="002D3D30">
        <w:rPr>
          <w:rFonts w:eastAsia="Times New Roman" w:cstheme="minorHAnsi"/>
          <w:b/>
          <w:sz w:val="24"/>
          <w:szCs w:val="24"/>
        </w:rPr>
        <w:t xml:space="preserve">Članak </w:t>
      </w:r>
      <w:r w:rsidR="00C5527B">
        <w:rPr>
          <w:rFonts w:eastAsia="Times New Roman" w:cstheme="minorHAnsi"/>
          <w:b/>
          <w:sz w:val="24"/>
          <w:szCs w:val="24"/>
        </w:rPr>
        <w:t>38</w:t>
      </w:r>
      <w:r w:rsidRPr="002D3D30">
        <w:rPr>
          <w:rFonts w:eastAsia="Times New Roman" w:cstheme="minorHAnsi"/>
          <w:b/>
          <w:sz w:val="24"/>
          <w:szCs w:val="24"/>
        </w:rPr>
        <w:t>.</w:t>
      </w:r>
    </w:p>
    <w:p w14:paraId="17F5191F" w14:textId="7399AD88" w:rsidR="00A2618B" w:rsidRPr="002D3D30" w:rsidRDefault="00A2618B" w:rsidP="005E43FF">
      <w:pPr>
        <w:widowControl w:val="0"/>
        <w:numPr>
          <w:ilvl w:val="0"/>
          <w:numId w:val="50"/>
        </w:numPr>
        <w:autoSpaceDE w:val="0"/>
        <w:autoSpaceDN w:val="0"/>
        <w:spacing w:before="120" w:after="0" w:line="240" w:lineRule="auto"/>
        <w:ind w:left="567" w:right="141" w:hanging="567"/>
        <w:jc w:val="both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  <w:szCs w:val="24"/>
        </w:rPr>
        <w:t xml:space="preserve">Centar </w:t>
      </w:r>
      <w:r w:rsidRPr="00EA0D3F">
        <w:rPr>
          <w:rFonts w:eastAsia="Calibri" w:cstheme="minorHAnsi"/>
          <w:sz w:val="24"/>
          <w:szCs w:val="24"/>
        </w:rPr>
        <w:t xml:space="preserve">se </w:t>
      </w:r>
      <w:r w:rsidR="00286FC9" w:rsidRPr="00EA0D3F">
        <w:rPr>
          <w:rFonts w:eastAsia="Calibri" w:cstheme="minorHAnsi"/>
          <w:sz w:val="24"/>
          <w:szCs w:val="24"/>
        </w:rPr>
        <w:t>ustrojava</w:t>
      </w:r>
      <w:r w:rsidRPr="002D3D30">
        <w:rPr>
          <w:rFonts w:eastAsia="Calibri" w:cstheme="minorHAnsi"/>
          <w:sz w:val="24"/>
          <w:szCs w:val="24"/>
        </w:rPr>
        <w:t xml:space="preserve"> i djeluje na temelju izdane dopusnice za rad centra (u </w:t>
      </w:r>
      <w:r w:rsidR="0098146A">
        <w:rPr>
          <w:rFonts w:eastAsia="Calibri" w:cstheme="minorHAnsi"/>
          <w:sz w:val="24"/>
          <w:szCs w:val="24"/>
        </w:rPr>
        <w:t xml:space="preserve">daljnjem </w:t>
      </w:r>
      <w:r w:rsidRPr="002D3D30">
        <w:rPr>
          <w:rFonts w:eastAsia="Calibri" w:cstheme="minorHAnsi"/>
          <w:sz w:val="24"/>
          <w:szCs w:val="24"/>
        </w:rPr>
        <w:t xml:space="preserve">tekstu </w:t>
      </w:r>
      <w:r w:rsidR="00286FC9">
        <w:rPr>
          <w:rFonts w:eastAsia="Calibri" w:cstheme="minorHAnsi"/>
          <w:sz w:val="24"/>
          <w:szCs w:val="24"/>
        </w:rPr>
        <w:t>Poglavlja</w:t>
      </w:r>
      <w:r w:rsidR="00225AAA">
        <w:rPr>
          <w:rFonts w:eastAsia="Calibri" w:cstheme="minorHAnsi"/>
          <w:sz w:val="24"/>
          <w:szCs w:val="24"/>
        </w:rPr>
        <w:t xml:space="preserve"> 2. ovoga Pravilnika</w:t>
      </w:r>
      <w:r w:rsidRPr="002D3D30">
        <w:rPr>
          <w:rFonts w:eastAsia="Calibri" w:cstheme="minorHAnsi"/>
          <w:sz w:val="24"/>
          <w:szCs w:val="24"/>
        </w:rPr>
        <w:t>: Dopusnica)</w:t>
      </w:r>
      <w:r w:rsidRPr="002D3D30">
        <w:rPr>
          <w:rFonts w:eastAsia="Calibri" w:cstheme="minorHAnsi"/>
          <w:sz w:val="24"/>
        </w:rPr>
        <w:t>.</w:t>
      </w:r>
    </w:p>
    <w:p w14:paraId="02540F95" w14:textId="77777777" w:rsidR="00E94E94" w:rsidRDefault="006247A6" w:rsidP="005E43FF">
      <w:pPr>
        <w:numPr>
          <w:ilvl w:val="0"/>
          <w:numId w:val="50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Dopusnica sadrži</w:t>
      </w:r>
      <w:r w:rsidR="00E94E94">
        <w:rPr>
          <w:rFonts w:eastAsia="Calibri" w:cstheme="minorHAnsi"/>
          <w:sz w:val="24"/>
          <w:szCs w:val="24"/>
        </w:rPr>
        <w:t>:</w:t>
      </w:r>
    </w:p>
    <w:p w14:paraId="105238BD" w14:textId="77777777" w:rsidR="00110DAD" w:rsidRDefault="006247A6" w:rsidP="008E6047">
      <w:pPr>
        <w:pStyle w:val="ListParagraph"/>
        <w:numPr>
          <w:ilvl w:val="0"/>
          <w:numId w:val="120"/>
        </w:numPr>
        <w:spacing w:after="12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E94E94">
        <w:rPr>
          <w:rFonts w:eastAsia="Calibri" w:cstheme="minorHAnsi"/>
          <w:sz w:val="24"/>
          <w:szCs w:val="24"/>
        </w:rPr>
        <w:t>naziv centra</w:t>
      </w:r>
    </w:p>
    <w:p w14:paraId="2FD14924" w14:textId="77777777" w:rsidR="00110DAD" w:rsidRDefault="00110DAD" w:rsidP="008E6047">
      <w:pPr>
        <w:pStyle w:val="ListParagraph"/>
        <w:numPr>
          <w:ilvl w:val="0"/>
          <w:numId w:val="120"/>
        </w:numPr>
        <w:spacing w:before="120" w:after="12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EA0D3F">
        <w:rPr>
          <w:rFonts w:eastAsia="Calibri" w:cstheme="minorHAnsi"/>
          <w:sz w:val="24"/>
          <w:szCs w:val="24"/>
        </w:rPr>
        <w:t>razdoblje</w:t>
      </w:r>
      <w:r w:rsidR="006247A6" w:rsidRPr="00EA0D3F">
        <w:rPr>
          <w:rFonts w:eastAsia="Calibri" w:cstheme="minorHAnsi"/>
          <w:sz w:val="24"/>
          <w:szCs w:val="24"/>
        </w:rPr>
        <w:t xml:space="preserve"> na</w:t>
      </w:r>
      <w:r w:rsidR="006247A6" w:rsidRPr="00E94E94">
        <w:rPr>
          <w:rFonts w:eastAsia="Calibri" w:cstheme="minorHAnsi"/>
          <w:sz w:val="24"/>
          <w:szCs w:val="24"/>
        </w:rPr>
        <w:t xml:space="preserve"> koje se izdaje</w:t>
      </w:r>
    </w:p>
    <w:p w14:paraId="046C0CE9" w14:textId="77777777" w:rsidR="00110DAD" w:rsidRDefault="00110DAD" w:rsidP="008E6047">
      <w:pPr>
        <w:pStyle w:val="ListParagraph"/>
        <w:numPr>
          <w:ilvl w:val="0"/>
          <w:numId w:val="120"/>
        </w:numPr>
        <w:spacing w:before="120" w:after="12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ime</w:t>
      </w:r>
      <w:r w:rsidR="006247A6" w:rsidRPr="00E94E94">
        <w:rPr>
          <w:rFonts w:eastAsia="Calibri" w:cstheme="minorHAnsi"/>
          <w:sz w:val="24"/>
          <w:szCs w:val="24"/>
        </w:rPr>
        <w:t xml:space="preserve"> voditelja centra</w:t>
      </w:r>
      <w:r>
        <w:rPr>
          <w:rFonts w:eastAsia="Calibri" w:cstheme="minorHAnsi"/>
          <w:sz w:val="24"/>
          <w:szCs w:val="24"/>
        </w:rPr>
        <w:t>,</w:t>
      </w:r>
      <w:r w:rsidR="006247A6" w:rsidRPr="00E94E94">
        <w:rPr>
          <w:rFonts w:eastAsia="Calibri" w:cstheme="minorHAnsi"/>
          <w:sz w:val="24"/>
          <w:szCs w:val="24"/>
        </w:rPr>
        <w:t xml:space="preserve"> i</w:t>
      </w:r>
    </w:p>
    <w:p w14:paraId="30D17036" w14:textId="403800DD" w:rsidR="006247A6" w:rsidRPr="00E94E94" w:rsidRDefault="006247A6" w:rsidP="008E6047">
      <w:pPr>
        <w:pStyle w:val="ListParagraph"/>
        <w:numPr>
          <w:ilvl w:val="0"/>
          <w:numId w:val="120"/>
        </w:numPr>
        <w:spacing w:before="120" w:after="12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E94E94">
        <w:rPr>
          <w:rFonts w:eastAsia="Calibri" w:cstheme="minorHAnsi"/>
          <w:sz w:val="24"/>
          <w:szCs w:val="24"/>
        </w:rPr>
        <w:t>popis zaposlenika centra.</w:t>
      </w:r>
    </w:p>
    <w:p w14:paraId="6DCA9910" w14:textId="335370C8" w:rsidR="006247A6" w:rsidRPr="002D3D30" w:rsidRDefault="006247A6" w:rsidP="008E6047">
      <w:pPr>
        <w:numPr>
          <w:ilvl w:val="0"/>
          <w:numId w:val="114"/>
        </w:numPr>
        <w:spacing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Dopusnic</w:t>
      </w:r>
      <w:r w:rsidR="00C60646">
        <w:rPr>
          <w:rFonts w:eastAsia="Calibri" w:cstheme="minorHAnsi"/>
          <w:sz w:val="24"/>
          <w:szCs w:val="24"/>
        </w:rPr>
        <w:t>a</w:t>
      </w:r>
      <w:r w:rsidRPr="002D3D30">
        <w:rPr>
          <w:rFonts w:eastAsia="Calibri" w:cstheme="minorHAnsi"/>
          <w:sz w:val="24"/>
          <w:szCs w:val="24"/>
        </w:rPr>
        <w:t xml:space="preserve"> </w:t>
      </w:r>
      <w:r w:rsidR="00333720">
        <w:rPr>
          <w:rFonts w:eastAsia="Calibri" w:cstheme="minorHAnsi"/>
          <w:sz w:val="24"/>
          <w:szCs w:val="24"/>
        </w:rPr>
        <w:t>se izdaje</w:t>
      </w:r>
      <w:r w:rsidR="00C60646">
        <w:rPr>
          <w:rFonts w:eastAsia="Calibri" w:cstheme="minorHAnsi"/>
          <w:sz w:val="24"/>
          <w:szCs w:val="24"/>
        </w:rPr>
        <w:t xml:space="preserve"> u sljedećim slučajevima</w:t>
      </w:r>
      <w:r w:rsidRPr="002D3D30">
        <w:rPr>
          <w:rFonts w:eastAsia="Calibri" w:cstheme="minorHAnsi"/>
          <w:sz w:val="24"/>
          <w:szCs w:val="24"/>
        </w:rPr>
        <w:t>:</w:t>
      </w:r>
    </w:p>
    <w:p w14:paraId="105EE5AA" w14:textId="448E4B7E" w:rsidR="006247A6" w:rsidRPr="002D3D30" w:rsidRDefault="00333720" w:rsidP="005E43FF">
      <w:pPr>
        <w:numPr>
          <w:ilvl w:val="0"/>
          <w:numId w:val="30"/>
        </w:numPr>
        <w:tabs>
          <w:tab w:val="left" w:pos="851"/>
        </w:tabs>
        <w:spacing w:after="0" w:line="28" w:lineRule="atLeast"/>
        <w:ind w:left="567" w:firstLine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za </w:t>
      </w:r>
      <w:r w:rsidR="00C60646">
        <w:rPr>
          <w:rFonts w:eastAsia="Calibri" w:cstheme="minorHAnsi"/>
          <w:sz w:val="24"/>
          <w:szCs w:val="24"/>
        </w:rPr>
        <w:t>ustrojavanje novog</w:t>
      </w:r>
      <w:r>
        <w:rPr>
          <w:rFonts w:eastAsia="Calibri" w:cstheme="minorHAnsi"/>
          <w:sz w:val="24"/>
          <w:szCs w:val="24"/>
        </w:rPr>
        <w:t xml:space="preserve"> </w:t>
      </w:r>
      <w:r w:rsidR="006247A6" w:rsidRPr="002D3D30">
        <w:rPr>
          <w:rFonts w:eastAsia="Calibri" w:cstheme="minorHAnsi"/>
          <w:sz w:val="24"/>
          <w:szCs w:val="24"/>
        </w:rPr>
        <w:t>centra</w:t>
      </w:r>
    </w:p>
    <w:p w14:paraId="239D5F22" w14:textId="0DD04E4B" w:rsidR="006247A6" w:rsidRPr="002D3D30" w:rsidRDefault="00333720" w:rsidP="005E43FF">
      <w:pPr>
        <w:numPr>
          <w:ilvl w:val="0"/>
          <w:numId w:val="30"/>
        </w:numPr>
        <w:tabs>
          <w:tab w:val="left" w:pos="851"/>
        </w:tabs>
        <w:spacing w:after="0" w:line="28" w:lineRule="atLeast"/>
        <w:ind w:left="567" w:firstLine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 nastavak rada</w:t>
      </w:r>
      <w:r w:rsidR="006247A6" w:rsidRPr="002D3D30">
        <w:rPr>
          <w:rFonts w:eastAsia="Calibri" w:cstheme="minorHAnsi"/>
          <w:sz w:val="24"/>
          <w:szCs w:val="24"/>
        </w:rPr>
        <w:t xml:space="preserve"> </w:t>
      </w:r>
      <w:r w:rsidR="00C60646">
        <w:rPr>
          <w:rFonts w:eastAsia="Calibri" w:cstheme="minorHAnsi"/>
          <w:sz w:val="24"/>
          <w:szCs w:val="24"/>
        </w:rPr>
        <w:t xml:space="preserve">već </w:t>
      </w:r>
      <w:r w:rsidR="006247A6" w:rsidRPr="002D3D30">
        <w:rPr>
          <w:rFonts w:eastAsia="Calibri" w:cstheme="minorHAnsi"/>
          <w:sz w:val="24"/>
          <w:szCs w:val="24"/>
        </w:rPr>
        <w:t>ustrojenog centra.</w:t>
      </w:r>
    </w:p>
    <w:p w14:paraId="7624B0AD" w14:textId="77777777" w:rsidR="00551DFD" w:rsidRDefault="006247A6" w:rsidP="005E43FF">
      <w:pPr>
        <w:numPr>
          <w:ilvl w:val="0"/>
          <w:numId w:val="53"/>
        </w:numPr>
        <w:spacing w:before="120"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Dopusnica se izdaje na vrijeme od pet godina.</w:t>
      </w:r>
    </w:p>
    <w:p w14:paraId="08222D97" w14:textId="64AEC81A" w:rsidR="00551DFD" w:rsidRPr="00551DFD" w:rsidRDefault="00551DFD" w:rsidP="005E43FF">
      <w:pPr>
        <w:numPr>
          <w:ilvl w:val="0"/>
          <w:numId w:val="53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551DFD">
        <w:rPr>
          <w:rFonts w:eastAsia="Calibri" w:cstheme="minorHAnsi"/>
          <w:sz w:val="24"/>
          <w:szCs w:val="24"/>
        </w:rPr>
        <w:t xml:space="preserve">Dopusnica prestaje važiti prije isteka </w:t>
      </w:r>
      <w:r w:rsidR="00D71410">
        <w:rPr>
          <w:rFonts w:eastAsia="Calibri" w:cstheme="minorHAnsi"/>
          <w:sz w:val="24"/>
          <w:szCs w:val="24"/>
        </w:rPr>
        <w:t>razdoblja</w:t>
      </w:r>
      <w:r w:rsidRPr="00551DFD">
        <w:rPr>
          <w:rFonts w:eastAsia="Calibri" w:cstheme="minorHAnsi"/>
          <w:sz w:val="24"/>
          <w:szCs w:val="24"/>
        </w:rPr>
        <w:t xml:space="preserve"> na koje je izdana u sljedećim slučajevima:</w:t>
      </w:r>
    </w:p>
    <w:p w14:paraId="223BBC78" w14:textId="5D66C85B" w:rsidR="00551DFD" w:rsidRPr="002D3D30" w:rsidRDefault="00551DFD" w:rsidP="005E43FF">
      <w:pPr>
        <w:numPr>
          <w:ilvl w:val="0"/>
          <w:numId w:val="31"/>
        </w:numPr>
        <w:tabs>
          <w:tab w:val="left" w:pos="851"/>
        </w:tabs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danom stjecanja uvjeta </w:t>
      </w:r>
      <w:r w:rsidRPr="00AF4BD5">
        <w:rPr>
          <w:rFonts w:eastAsia="Calibri" w:cstheme="minorHAnsi"/>
          <w:sz w:val="24"/>
          <w:szCs w:val="24"/>
        </w:rPr>
        <w:t>za prestanak ugovora o radu</w:t>
      </w:r>
      <w:r>
        <w:rPr>
          <w:rFonts w:eastAsia="Calibri" w:cstheme="minorHAnsi"/>
          <w:sz w:val="24"/>
          <w:szCs w:val="24"/>
        </w:rPr>
        <w:t xml:space="preserve"> voditelja centra radi odlaska u mirovinu</w:t>
      </w:r>
      <w:r w:rsidR="0042161F">
        <w:rPr>
          <w:rFonts w:eastAsia="Calibri" w:cstheme="minorHAnsi"/>
          <w:sz w:val="24"/>
          <w:szCs w:val="24"/>
        </w:rPr>
        <w:t>, ili</w:t>
      </w:r>
    </w:p>
    <w:p w14:paraId="68BA0D6D" w14:textId="0C6B7658" w:rsidR="00551DFD" w:rsidRDefault="00551DFD" w:rsidP="005E43FF">
      <w:pPr>
        <w:numPr>
          <w:ilvl w:val="0"/>
          <w:numId w:val="31"/>
        </w:numPr>
        <w:tabs>
          <w:tab w:val="left" w:pos="851"/>
        </w:tabs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protekom roka od tri mjeseca od prestanka ugovora o radu voditelja </w:t>
      </w:r>
      <w:r>
        <w:rPr>
          <w:rFonts w:eastAsia="Calibri" w:cstheme="minorHAnsi"/>
          <w:sz w:val="24"/>
          <w:szCs w:val="24"/>
        </w:rPr>
        <w:t>centra</w:t>
      </w:r>
      <w:r w:rsidRPr="002D3D3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iz</w:t>
      </w:r>
      <w:r w:rsidRPr="002D3D30">
        <w:rPr>
          <w:rFonts w:eastAsia="Calibri" w:cstheme="minorHAnsi"/>
          <w:sz w:val="24"/>
          <w:szCs w:val="24"/>
        </w:rPr>
        <w:t xml:space="preserve"> drug</w:t>
      </w:r>
      <w:r>
        <w:rPr>
          <w:rFonts w:eastAsia="Calibri" w:cstheme="minorHAnsi"/>
          <w:sz w:val="24"/>
          <w:szCs w:val="24"/>
        </w:rPr>
        <w:t>ih</w:t>
      </w:r>
      <w:r w:rsidRPr="002D3D30">
        <w:rPr>
          <w:rFonts w:eastAsia="Calibri" w:cstheme="minorHAnsi"/>
          <w:sz w:val="24"/>
          <w:szCs w:val="24"/>
        </w:rPr>
        <w:t xml:space="preserve"> </w:t>
      </w:r>
      <w:r w:rsidRPr="00EE74C0">
        <w:rPr>
          <w:rFonts w:eastAsia="Calibri" w:cstheme="minorHAnsi"/>
          <w:sz w:val="24"/>
          <w:szCs w:val="24"/>
        </w:rPr>
        <w:t>razloga, odnosno od njegov</w:t>
      </w:r>
      <w:r w:rsidR="00D71410">
        <w:rPr>
          <w:rFonts w:eastAsia="Calibri" w:cstheme="minorHAnsi"/>
          <w:sz w:val="24"/>
          <w:szCs w:val="24"/>
        </w:rPr>
        <w:t>a</w:t>
      </w:r>
      <w:r w:rsidRPr="00EE74C0">
        <w:rPr>
          <w:rFonts w:eastAsia="Calibri" w:cstheme="minorHAnsi"/>
          <w:sz w:val="24"/>
          <w:szCs w:val="24"/>
        </w:rPr>
        <w:t xml:space="preserve"> razrješenja.</w:t>
      </w:r>
    </w:p>
    <w:p w14:paraId="14D3656F" w14:textId="77777777" w:rsidR="00C27851" w:rsidRPr="002D3D30" w:rsidRDefault="00C27851" w:rsidP="004B7D1C">
      <w:pPr>
        <w:keepNext/>
        <w:spacing w:before="200" w:after="120" w:line="28" w:lineRule="atLeast"/>
        <w:jc w:val="center"/>
        <w:rPr>
          <w:rFonts w:eastAsia="Times New Roman" w:cstheme="minorHAnsi"/>
          <w:b/>
          <w:sz w:val="24"/>
          <w:szCs w:val="24"/>
        </w:rPr>
      </w:pPr>
      <w:r w:rsidRPr="002D3D30">
        <w:rPr>
          <w:rFonts w:eastAsia="Times New Roman" w:cstheme="minorHAnsi"/>
          <w:b/>
          <w:sz w:val="24"/>
          <w:szCs w:val="24"/>
        </w:rPr>
        <w:t xml:space="preserve">Članak </w:t>
      </w:r>
      <w:r>
        <w:rPr>
          <w:rFonts w:eastAsia="Times New Roman" w:cstheme="minorHAnsi"/>
          <w:b/>
          <w:sz w:val="24"/>
          <w:szCs w:val="24"/>
        </w:rPr>
        <w:t>39</w:t>
      </w:r>
      <w:r w:rsidRPr="002D3D30">
        <w:rPr>
          <w:rFonts w:eastAsia="Times New Roman" w:cstheme="minorHAnsi"/>
          <w:b/>
          <w:sz w:val="24"/>
          <w:szCs w:val="24"/>
        </w:rPr>
        <w:t>.</w:t>
      </w:r>
    </w:p>
    <w:p w14:paraId="0CE6FDF6" w14:textId="2E3A7CB9" w:rsidR="00C27851" w:rsidRPr="00475D81" w:rsidRDefault="00C27851" w:rsidP="005E43FF">
      <w:pPr>
        <w:numPr>
          <w:ilvl w:val="0"/>
          <w:numId w:val="54"/>
        </w:numPr>
        <w:tabs>
          <w:tab w:val="left" w:pos="567"/>
        </w:tabs>
        <w:spacing w:before="120" w:after="0" w:line="20" w:lineRule="atLeast"/>
        <w:ind w:left="426" w:hanging="426"/>
        <w:jc w:val="both"/>
        <w:rPr>
          <w:rFonts w:eastAsia="Calibri" w:cstheme="minorHAnsi"/>
          <w:sz w:val="24"/>
        </w:rPr>
      </w:pPr>
      <w:r w:rsidRPr="00475D81">
        <w:rPr>
          <w:rFonts w:eastAsia="Calibri" w:cstheme="minorHAnsi"/>
          <w:sz w:val="24"/>
        </w:rPr>
        <w:t xml:space="preserve">Postupak izdavanja Dopusnice </w:t>
      </w:r>
      <w:r w:rsidR="00475D81" w:rsidRPr="00475D81">
        <w:rPr>
          <w:rFonts w:eastAsia="Calibri" w:cstheme="minorHAnsi"/>
          <w:sz w:val="24"/>
        </w:rPr>
        <w:t xml:space="preserve">za nastavak rada centra </w:t>
      </w:r>
      <w:r w:rsidRPr="00475D81">
        <w:rPr>
          <w:rFonts w:eastAsia="Calibri" w:cstheme="minorHAnsi"/>
          <w:sz w:val="24"/>
        </w:rPr>
        <w:t>pokreće se:</w:t>
      </w:r>
    </w:p>
    <w:p w14:paraId="14A98768" w14:textId="3BEA4239" w:rsidR="00C27851" w:rsidRPr="00475D81" w:rsidRDefault="008569B6" w:rsidP="005E43FF">
      <w:pPr>
        <w:numPr>
          <w:ilvl w:val="0"/>
          <w:numId w:val="22"/>
        </w:numPr>
        <w:tabs>
          <w:tab w:val="left" w:pos="851"/>
        </w:tabs>
        <w:spacing w:after="0" w:line="20" w:lineRule="atLeast"/>
        <w:ind w:left="426" w:firstLine="0"/>
        <w:contextualSpacing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 xml:space="preserve">najkasnije </w:t>
      </w:r>
      <w:r w:rsidR="00C27851" w:rsidRPr="00475D81">
        <w:rPr>
          <w:rFonts w:eastAsia="Calibri" w:cstheme="minorHAnsi"/>
          <w:sz w:val="24"/>
        </w:rPr>
        <w:t xml:space="preserve">tri mjeseca prije isteka </w:t>
      </w:r>
      <w:r>
        <w:rPr>
          <w:rFonts w:eastAsia="Calibri" w:cstheme="minorHAnsi"/>
          <w:sz w:val="24"/>
        </w:rPr>
        <w:t>važeće</w:t>
      </w:r>
      <w:r w:rsidR="00C27851" w:rsidRPr="00475D81">
        <w:rPr>
          <w:rFonts w:eastAsia="Calibri" w:cstheme="minorHAnsi"/>
          <w:sz w:val="24"/>
        </w:rPr>
        <w:t xml:space="preserve"> Dopusnic</w:t>
      </w:r>
      <w:r>
        <w:rPr>
          <w:rFonts w:eastAsia="Calibri" w:cstheme="minorHAnsi"/>
          <w:sz w:val="24"/>
        </w:rPr>
        <w:t>e</w:t>
      </w:r>
    </w:p>
    <w:p w14:paraId="46BC6DBC" w14:textId="1A2BFB3E" w:rsidR="00C27851" w:rsidRPr="00475D81" w:rsidRDefault="008569B6" w:rsidP="005E43FF">
      <w:pPr>
        <w:numPr>
          <w:ilvl w:val="0"/>
          <w:numId w:val="22"/>
        </w:numPr>
        <w:tabs>
          <w:tab w:val="left" w:pos="851"/>
        </w:tabs>
        <w:spacing w:after="0" w:line="20" w:lineRule="atLeast"/>
        <w:ind w:left="851" w:hanging="425"/>
        <w:contextualSpacing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 xml:space="preserve">najkasnije </w:t>
      </w:r>
      <w:r w:rsidR="00C27851" w:rsidRPr="00475D81">
        <w:rPr>
          <w:rFonts w:eastAsia="Calibri" w:cstheme="minorHAnsi"/>
          <w:sz w:val="24"/>
        </w:rPr>
        <w:t xml:space="preserve">tri mjeseca prije </w:t>
      </w:r>
      <w:r w:rsidR="00475D81" w:rsidRPr="00475D81">
        <w:rPr>
          <w:rFonts w:eastAsia="Calibri" w:cstheme="minorHAnsi"/>
          <w:sz w:val="24"/>
          <w:szCs w:val="24"/>
        </w:rPr>
        <w:t>stjecanja uvjeta za prestanak ugovora o radu voditelja centra radi odlaska u mirovinu</w:t>
      </w:r>
      <w:r w:rsidR="00664869">
        <w:rPr>
          <w:rFonts w:eastAsia="Calibri" w:cstheme="minorHAnsi"/>
          <w:sz w:val="24"/>
          <w:szCs w:val="24"/>
        </w:rPr>
        <w:t>, ili</w:t>
      </w:r>
    </w:p>
    <w:p w14:paraId="45CA8DAD" w14:textId="02BCE776" w:rsidR="00C27851" w:rsidRPr="00475D81" w:rsidRDefault="00C27851" w:rsidP="005E43FF">
      <w:pPr>
        <w:numPr>
          <w:ilvl w:val="0"/>
          <w:numId w:val="22"/>
        </w:numPr>
        <w:tabs>
          <w:tab w:val="left" w:pos="851"/>
        </w:tabs>
        <w:spacing w:after="0" w:line="20" w:lineRule="atLeast"/>
        <w:ind w:left="851" w:hanging="425"/>
        <w:contextualSpacing/>
        <w:jc w:val="both"/>
        <w:rPr>
          <w:rFonts w:eastAsia="Calibri" w:cstheme="minorHAnsi"/>
          <w:sz w:val="24"/>
        </w:rPr>
      </w:pPr>
      <w:r w:rsidRPr="006C53A4">
        <w:rPr>
          <w:rFonts w:eastAsia="Calibri" w:cstheme="minorHAnsi"/>
          <w:sz w:val="24"/>
        </w:rPr>
        <w:t>u roku od tri mjeseca nakon</w:t>
      </w:r>
      <w:r w:rsidRPr="006C53A4">
        <w:rPr>
          <w:rFonts w:eastAsia="Calibri" w:cstheme="minorHAnsi"/>
          <w:sz w:val="24"/>
          <w:szCs w:val="24"/>
        </w:rPr>
        <w:t xml:space="preserve"> prestanka ugovora o radu voditelja centra </w:t>
      </w:r>
      <w:r w:rsidR="00475D81">
        <w:rPr>
          <w:rFonts w:eastAsia="Calibri" w:cstheme="minorHAnsi"/>
          <w:sz w:val="24"/>
          <w:szCs w:val="24"/>
        </w:rPr>
        <w:t xml:space="preserve">iz drugih </w:t>
      </w:r>
      <w:r w:rsidRPr="006C53A4">
        <w:rPr>
          <w:rFonts w:eastAsia="Calibri" w:cstheme="minorHAnsi"/>
          <w:sz w:val="24"/>
          <w:szCs w:val="24"/>
        </w:rPr>
        <w:t>razloga, odnosno od njegov</w:t>
      </w:r>
      <w:r w:rsidR="008569B6">
        <w:rPr>
          <w:rFonts w:eastAsia="Calibri" w:cstheme="minorHAnsi"/>
          <w:sz w:val="24"/>
          <w:szCs w:val="24"/>
        </w:rPr>
        <w:t>a ra</w:t>
      </w:r>
      <w:r w:rsidRPr="006C53A4">
        <w:rPr>
          <w:rFonts w:eastAsia="Calibri" w:cstheme="minorHAnsi"/>
          <w:sz w:val="24"/>
          <w:szCs w:val="24"/>
        </w:rPr>
        <w:t>zrješenja.</w:t>
      </w:r>
    </w:p>
    <w:p w14:paraId="06AA1186" w14:textId="4CB85C47" w:rsidR="00C27851" w:rsidRPr="00E22620" w:rsidRDefault="00C27851" w:rsidP="007628DF">
      <w:pPr>
        <w:numPr>
          <w:ilvl w:val="0"/>
          <w:numId w:val="54"/>
        </w:numPr>
        <w:tabs>
          <w:tab w:val="left" w:pos="0"/>
        </w:tabs>
        <w:spacing w:before="80" w:after="80" w:line="20" w:lineRule="atLeast"/>
        <w:ind w:left="425" w:hanging="425"/>
        <w:jc w:val="both"/>
        <w:rPr>
          <w:rFonts w:eastAsia="Calibri" w:cstheme="minorHAnsi"/>
          <w:sz w:val="24"/>
        </w:rPr>
      </w:pPr>
      <w:r w:rsidRPr="00E22620">
        <w:rPr>
          <w:rFonts w:eastAsia="Calibri" w:cstheme="minorHAnsi"/>
          <w:sz w:val="24"/>
        </w:rPr>
        <w:lastRenderedPageBreak/>
        <w:t xml:space="preserve">Ako je prethodno izdana Dopusnica istekla tijekom postupka izdavanja nove Dopusnice, Upravno vijeće </w:t>
      </w:r>
      <w:r w:rsidR="00D1043D" w:rsidRPr="00E22620">
        <w:rPr>
          <w:rFonts w:eastAsia="Calibri" w:cstheme="minorHAnsi"/>
          <w:sz w:val="24"/>
        </w:rPr>
        <w:t>može</w:t>
      </w:r>
      <w:r w:rsidRPr="00E22620">
        <w:rPr>
          <w:rFonts w:eastAsia="Calibri" w:cstheme="minorHAnsi"/>
          <w:sz w:val="24"/>
        </w:rPr>
        <w:t xml:space="preserve">, na prijedlog ravnatelja, </w:t>
      </w:r>
      <w:r w:rsidR="00D1043D" w:rsidRPr="00E22620">
        <w:rPr>
          <w:rFonts w:eastAsia="Calibri" w:cstheme="minorHAnsi"/>
          <w:sz w:val="24"/>
        </w:rPr>
        <w:t xml:space="preserve">privremeno produžiti važenje prethodne </w:t>
      </w:r>
      <w:r w:rsidRPr="00E22620">
        <w:rPr>
          <w:rFonts w:eastAsia="Calibri" w:cstheme="minorHAnsi"/>
          <w:sz w:val="24"/>
        </w:rPr>
        <w:t>Dopusnic</w:t>
      </w:r>
      <w:r w:rsidR="00D1043D" w:rsidRPr="00E22620">
        <w:rPr>
          <w:rFonts w:eastAsia="Calibri" w:cstheme="minorHAnsi"/>
          <w:sz w:val="24"/>
        </w:rPr>
        <w:t>e,</w:t>
      </w:r>
      <w:r w:rsidRPr="00E22620">
        <w:rPr>
          <w:rFonts w:eastAsia="Calibri" w:cstheme="minorHAnsi"/>
          <w:sz w:val="24"/>
        </w:rPr>
        <w:t xml:space="preserve"> do </w:t>
      </w:r>
      <w:r w:rsidR="00994FE2" w:rsidRPr="00E22620">
        <w:rPr>
          <w:rFonts w:eastAsia="Calibri" w:cstheme="minorHAnsi"/>
          <w:sz w:val="24"/>
        </w:rPr>
        <w:t>stupanja na snagu nove Dopusnice odnosno odluke kojom se odbija prijedlog za izdavanje dopusnice za rad centra</w:t>
      </w:r>
      <w:r w:rsidRPr="00E22620">
        <w:rPr>
          <w:rFonts w:eastAsia="Calibri" w:cstheme="minorHAnsi"/>
          <w:sz w:val="24"/>
        </w:rPr>
        <w:t>.</w:t>
      </w:r>
    </w:p>
    <w:p w14:paraId="7F9B4CAC" w14:textId="67D11645" w:rsidR="00E22620" w:rsidRPr="00E22620" w:rsidRDefault="00E22620" w:rsidP="00E22620">
      <w:pPr>
        <w:pStyle w:val="ListParagraph"/>
        <w:numPr>
          <w:ilvl w:val="0"/>
          <w:numId w:val="54"/>
        </w:numPr>
        <w:spacing w:after="0" w:line="240" w:lineRule="auto"/>
        <w:ind w:left="425" w:hanging="425"/>
        <w:jc w:val="both"/>
        <w:rPr>
          <w:sz w:val="24"/>
          <w:szCs w:val="24"/>
        </w:rPr>
      </w:pPr>
      <w:r w:rsidRPr="00E22620">
        <w:rPr>
          <w:sz w:val="24"/>
          <w:szCs w:val="24"/>
        </w:rPr>
        <w:t xml:space="preserve">Ako je u tijeku postupak izdavanja Dopusnice za rad novog centra koji uključuje zaposlenike iz već ustrojenog laboratorija </w:t>
      </w:r>
      <w:r>
        <w:rPr>
          <w:sz w:val="24"/>
          <w:szCs w:val="24"/>
        </w:rPr>
        <w:t>ili centra</w:t>
      </w:r>
      <w:r w:rsidRPr="00E22620">
        <w:rPr>
          <w:sz w:val="24"/>
          <w:szCs w:val="24"/>
        </w:rPr>
        <w:t xml:space="preserve">, Upravno vijeće može, na prijedlog ravnatelja, radi osiguranja kontinuiteta ustrojstvene jedinice i omogućavanja neometanog obavljanja znanstvenog rada, privremeno produžiti važenje Dopusnice izdane za rad ustrojenog laboratorija </w:t>
      </w:r>
      <w:r>
        <w:rPr>
          <w:sz w:val="24"/>
          <w:szCs w:val="24"/>
        </w:rPr>
        <w:t>ili centra</w:t>
      </w:r>
      <w:r w:rsidRPr="00E22620">
        <w:rPr>
          <w:sz w:val="24"/>
          <w:szCs w:val="24"/>
        </w:rPr>
        <w:t xml:space="preserve"> do stupanja na snagu Dopusnice za rad novog centra, odnosno do stupanja na snagu odluke kojom se odbija prijedlog za izdavanje dopusnice.</w:t>
      </w:r>
    </w:p>
    <w:p w14:paraId="456EF5D4" w14:textId="77777777" w:rsidR="00CC01DC" w:rsidRPr="00E22620" w:rsidRDefault="00CC01DC" w:rsidP="007628DF">
      <w:pPr>
        <w:spacing w:before="120" w:after="12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E22620">
        <w:rPr>
          <w:rFonts w:eastAsia="Calibri" w:cstheme="minorHAnsi"/>
          <w:b/>
          <w:sz w:val="24"/>
          <w:szCs w:val="24"/>
        </w:rPr>
        <w:t>Članak 40.</w:t>
      </w:r>
    </w:p>
    <w:p w14:paraId="4CD9B00A" w14:textId="5D18E569" w:rsidR="00CC01DC" w:rsidRDefault="00CC01DC" w:rsidP="005E43FF">
      <w:pPr>
        <w:numPr>
          <w:ilvl w:val="0"/>
          <w:numId w:val="51"/>
        </w:numPr>
        <w:spacing w:after="120" w:line="28" w:lineRule="atLeast"/>
        <w:ind w:hanging="502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Postupak izdavanja Dopusnice pokreće predlagatelj centra podnošenjem prijedloga za izdavanje dopusnice za rad centra Znanstvenom vijeću.</w:t>
      </w:r>
    </w:p>
    <w:p w14:paraId="56434A4C" w14:textId="46E10B38" w:rsidR="00CC01DC" w:rsidRPr="00CC01DC" w:rsidRDefault="00CC01DC" w:rsidP="007628DF">
      <w:pPr>
        <w:numPr>
          <w:ilvl w:val="0"/>
          <w:numId w:val="51"/>
        </w:numPr>
        <w:spacing w:after="80" w:line="28" w:lineRule="atLeast"/>
        <w:ind w:left="505" w:hanging="505"/>
        <w:jc w:val="both"/>
        <w:rPr>
          <w:rFonts w:eastAsia="Calibri" w:cstheme="minorHAnsi"/>
          <w:sz w:val="24"/>
          <w:szCs w:val="24"/>
        </w:rPr>
      </w:pPr>
      <w:r w:rsidRPr="00CC01DC">
        <w:rPr>
          <w:rFonts w:eastAsia="Calibri" w:cstheme="minorHAnsi"/>
          <w:sz w:val="24"/>
          <w:szCs w:val="24"/>
        </w:rPr>
        <w:t xml:space="preserve">U postupku izdavanja Dopusnice provodi se vrednovanje </w:t>
      </w:r>
      <w:r>
        <w:rPr>
          <w:rFonts w:eastAsia="Calibri" w:cstheme="minorHAnsi"/>
          <w:sz w:val="24"/>
          <w:szCs w:val="24"/>
        </w:rPr>
        <w:t>centra</w:t>
      </w:r>
      <w:r w:rsidR="000D70E5">
        <w:rPr>
          <w:rFonts w:eastAsia="Calibri" w:cstheme="minorHAnsi"/>
          <w:sz w:val="24"/>
          <w:szCs w:val="24"/>
        </w:rPr>
        <w:t>,</w:t>
      </w:r>
      <w:r w:rsidRPr="00CC01DC">
        <w:rPr>
          <w:rFonts w:eastAsia="Calibri" w:cstheme="minorHAnsi"/>
          <w:sz w:val="24"/>
          <w:szCs w:val="24"/>
        </w:rPr>
        <w:t xml:space="preserve"> u okviru kojeg se utvrđuje ispunjavanje kriterija </w:t>
      </w:r>
      <w:r w:rsidR="000D70E5">
        <w:rPr>
          <w:rFonts w:eastAsia="Calibri" w:cstheme="minorHAnsi"/>
          <w:sz w:val="24"/>
          <w:szCs w:val="24"/>
        </w:rPr>
        <w:t>propisanih</w:t>
      </w:r>
      <w:r w:rsidRPr="00CC01DC">
        <w:rPr>
          <w:rFonts w:eastAsia="Calibri" w:cstheme="minorHAnsi"/>
          <w:sz w:val="24"/>
          <w:szCs w:val="24"/>
        </w:rPr>
        <w:t xml:space="preserve"> Pravilnik</w:t>
      </w:r>
      <w:r w:rsidR="000D70E5">
        <w:rPr>
          <w:rFonts w:eastAsia="Calibri" w:cstheme="minorHAnsi"/>
          <w:sz w:val="24"/>
          <w:szCs w:val="24"/>
        </w:rPr>
        <w:t>om</w:t>
      </w:r>
      <w:r w:rsidRPr="00CC01DC">
        <w:rPr>
          <w:rFonts w:eastAsia="Calibri" w:cstheme="minorHAnsi"/>
          <w:sz w:val="24"/>
          <w:szCs w:val="24"/>
        </w:rPr>
        <w:t xml:space="preserve"> o kriterijima za izdavanje dopusnice za rad </w:t>
      </w:r>
      <w:r w:rsidR="0025463C">
        <w:rPr>
          <w:rFonts w:eastAsia="Calibri" w:cstheme="minorHAnsi"/>
          <w:sz w:val="24"/>
          <w:szCs w:val="24"/>
        </w:rPr>
        <w:t>centra</w:t>
      </w:r>
      <w:r w:rsidR="0025463C" w:rsidRPr="0025463C">
        <w:rPr>
          <w:rFonts w:eastAsia="Calibri" w:cstheme="minorHAnsi"/>
          <w:sz w:val="24"/>
          <w:szCs w:val="24"/>
        </w:rPr>
        <w:t xml:space="preserve"> </w:t>
      </w:r>
      <w:r w:rsidR="0025463C" w:rsidRPr="002D3D30">
        <w:rPr>
          <w:rFonts w:eastAsia="Calibri" w:cstheme="minorHAnsi"/>
          <w:sz w:val="24"/>
          <w:szCs w:val="24"/>
        </w:rPr>
        <w:t>za znanstvenu potporu</w:t>
      </w:r>
      <w:r w:rsidRPr="00CC01DC">
        <w:rPr>
          <w:rFonts w:eastAsia="Calibri" w:cstheme="minorHAnsi"/>
          <w:sz w:val="24"/>
          <w:szCs w:val="24"/>
        </w:rPr>
        <w:t>.</w:t>
      </w:r>
    </w:p>
    <w:p w14:paraId="6E861734" w14:textId="371CDD7D" w:rsidR="00CC01DC" w:rsidRPr="002D3D30" w:rsidRDefault="00CC01DC" w:rsidP="007628DF">
      <w:pPr>
        <w:numPr>
          <w:ilvl w:val="0"/>
          <w:numId w:val="51"/>
        </w:numPr>
        <w:spacing w:before="8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Znanstveno vijeće donosi odluku o pokretanju postupka vrednovanja centra i imenuje </w:t>
      </w:r>
      <w:r w:rsidR="00193A17">
        <w:rPr>
          <w:rFonts w:eastAsia="Calibri" w:cstheme="minorHAnsi"/>
          <w:sz w:val="24"/>
          <w:szCs w:val="24"/>
        </w:rPr>
        <w:t>P</w:t>
      </w:r>
      <w:r w:rsidRPr="002D3D30">
        <w:rPr>
          <w:rFonts w:eastAsia="Calibri" w:cstheme="minorHAnsi"/>
          <w:sz w:val="24"/>
          <w:szCs w:val="24"/>
        </w:rPr>
        <w:t>ovjerenstvo za vrednovanje.</w:t>
      </w:r>
    </w:p>
    <w:p w14:paraId="29351EAD" w14:textId="77777777" w:rsidR="00CC01DC" w:rsidRPr="006C53A4" w:rsidRDefault="00CC01DC" w:rsidP="007628DF">
      <w:pPr>
        <w:numPr>
          <w:ilvl w:val="0"/>
          <w:numId w:val="51"/>
        </w:numPr>
        <w:spacing w:before="80" w:after="0" w:line="28" w:lineRule="atLeast"/>
        <w:ind w:left="505" w:hanging="505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Povjerenstvo za vrednovanje centra </w:t>
      </w:r>
      <w:r w:rsidRPr="006C53A4">
        <w:rPr>
          <w:rFonts w:eastAsia="Calibri" w:cstheme="minorHAnsi"/>
          <w:sz w:val="24"/>
          <w:szCs w:val="24"/>
        </w:rPr>
        <w:t>čine ravnatelj, predsjednik Znanstvenog vijeća, predsjednik znanstvenog vijeća struke relevantnog za područje rada predloženog centra i dva znanstvenika iz ili izvan Instituta, koje predlaže relevantno znanstveno vijeće struke.</w:t>
      </w:r>
    </w:p>
    <w:p w14:paraId="75E6A531" w14:textId="609AA1AE" w:rsidR="00511508" w:rsidRPr="006C53A4" w:rsidRDefault="000D70E5" w:rsidP="007628DF">
      <w:pPr>
        <w:numPr>
          <w:ilvl w:val="0"/>
          <w:numId w:val="51"/>
        </w:numPr>
        <w:spacing w:before="80" w:after="0" w:line="28" w:lineRule="atLeast"/>
        <w:ind w:left="505" w:hanging="505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 slučaju sukoba interesa</w:t>
      </w:r>
      <w:r w:rsidR="00CC01DC" w:rsidRPr="006C53A4">
        <w:rPr>
          <w:rFonts w:eastAsia="Calibri" w:cstheme="minorHAnsi"/>
          <w:sz w:val="24"/>
          <w:szCs w:val="24"/>
        </w:rPr>
        <w:t xml:space="preserve"> član</w:t>
      </w:r>
      <w:r>
        <w:rPr>
          <w:rFonts w:eastAsia="Calibri" w:cstheme="minorHAnsi"/>
          <w:sz w:val="24"/>
          <w:szCs w:val="24"/>
        </w:rPr>
        <w:t>a</w:t>
      </w:r>
      <w:r w:rsidR="00CC01DC" w:rsidRPr="006C53A4">
        <w:rPr>
          <w:rFonts w:eastAsia="Calibri" w:cstheme="minorHAnsi"/>
          <w:sz w:val="24"/>
          <w:szCs w:val="24"/>
        </w:rPr>
        <w:t xml:space="preserve"> </w:t>
      </w:r>
      <w:r w:rsidR="00511508" w:rsidRPr="006C53A4">
        <w:rPr>
          <w:rFonts w:eastAsia="Calibri" w:cstheme="minorHAnsi"/>
          <w:sz w:val="24"/>
          <w:szCs w:val="24"/>
        </w:rPr>
        <w:t>P</w:t>
      </w:r>
      <w:r w:rsidR="00CC01DC" w:rsidRPr="006C53A4">
        <w:rPr>
          <w:rFonts w:eastAsia="Calibri" w:cstheme="minorHAnsi"/>
          <w:sz w:val="24"/>
          <w:szCs w:val="24"/>
        </w:rPr>
        <w:t xml:space="preserve">ovjerenstva za vrednovanje centra u određenom postupku </w:t>
      </w:r>
      <w:r>
        <w:rPr>
          <w:rFonts w:eastAsia="Calibri" w:cstheme="minorHAnsi"/>
          <w:sz w:val="24"/>
          <w:szCs w:val="24"/>
        </w:rPr>
        <w:t>vrednovanja</w:t>
      </w:r>
      <w:r w:rsidR="00CC01DC" w:rsidRPr="006C53A4">
        <w:rPr>
          <w:rFonts w:eastAsia="Calibri" w:cstheme="minorHAnsi"/>
          <w:sz w:val="24"/>
          <w:szCs w:val="24"/>
        </w:rPr>
        <w:t xml:space="preserve">, Znanstveno vijeće će umjesto te osobe u </w:t>
      </w:r>
      <w:r w:rsidR="00511508" w:rsidRPr="006C53A4">
        <w:rPr>
          <w:rFonts w:eastAsia="Calibri" w:cstheme="minorHAnsi"/>
          <w:sz w:val="24"/>
          <w:szCs w:val="24"/>
        </w:rPr>
        <w:t>P</w:t>
      </w:r>
      <w:r w:rsidR="00CC01DC" w:rsidRPr="006C53A4">
        <w:rPr>
          <w:rFonts w:eastAsia="Calibri" w:cstheme="minorHAnsi"/>
          <w:sz w:val="24"/>
          <w:szCs w:val="24"/>
        </w:rPr>
        <w:t>ovjerenstvo imenovati drugog znanstvenika iz ili izvan Instituta.</w:t>
      </w:r>
    </w:p>
    <w:p w14:paraId="2C5C3A8B" w14:textId="530D8EB2" w:rsidR="005276BF" w:rsidRDefault="00CC01DC" w:rsidP="007628DF">
      <w:pPr>
        <w:numPr>
          <w:ilvl w:val="0"/>
          <w:numId w:val="51"/>
        </w:numPr>
        <w:spacing w:before="80" w:after="0" w:line="28" w:lineRule="atLeast"/>
        <w:ind w:left="505" w:hanging="505"/>
        <w:jc w:val="both"/>
        <w:rPr>
          <w:rFonts w:eastAsia="Calibri" w:cstheme="minorHAnsi"/>
          <w:sz w:val="24"/>
          <w:szCs w:val="24"/>
        </w:rPr>
      </w:pPr>
      <w:r w:rsidRPr="006C53A4">
        <w:rPr>
          <w:rFonts w:eastAsia="Calibri" w:cstheme="minorHAnsi"/>
          <w:sz w:val="24"/>
          <w:szCs w:val="24"/>
        </w:rPr>
        <w:t xml:space="preserve">Povjerenstvo za vrednovanje centra, </w:t>
      </w:r>
      <w:r w:rsidR="004D1065" w:rsidRPr="006C53A4">
        <w:rPr>
          <w:rFonts w:eastAsia="Calibri" w:cstheme="minorHAnsi"/>
          <w:sz w:val="24"/>
          <w:szCs w:val="24"/>
        </w:rPr>
        <w:t xml:space="preserve">na temelju </w:t>
      </w:r>
      <w:proofErr w:type="spellStart"/>
      <w:r w:rsidR="004D1065" w:rsidRPr="006C53A4">
        <w:rPr>
          <w:rFonts w:eastAsia="Calibri" w:cstheme="minorHAnsi"/>
          <w:sz w:val="24"/>
          <w:szCs w:val="24"/>
        </w:rPr>
        <w:t>istorazinske</w:t>
      </w:r>
      <w:proofErr w:type="spellEnd"/>
      <w:r w:rsidR="004D1065" w:rsidRPr="006C53A4">
        <w:rPr>
          <w:rFonts w:eastAsia="Calibri" w:cstheme="minorHAnsi"/>
          <w:sz w:val="24"/>
          <w:szCs w:val="24"/>
        </w:rPr>
        <w:t xml:space="preserve"> stručne prosudbe (</w:t>
      </w:r>
      <w:proofErr w:type="spellStart"/>
      <w:r w:rsidR="004D1065" w:rsidRPr="006C53A4">
        <w:rPr>
          <w:rFonts w:eastAsia="Calibri" w:cstheme="minorHAnsi"/>
          <w:i/>
          <w:sz w:val="24"/>
          <w:szCs w:val="24"/>
        </w:rPr>
        <w:t>Peer</w:t>
      </w:r>
      <w:proofErr w:type="spellEnd"/>
      <w:r w:rsidR="004D1065" w:rsidRPr="006C53A4">
        <w:rPr>
          <w:rFonts w:eastAsia="Calibri" w:cstheme="minorHAnsi"/>
          <w:i/>
          <w:sz w:val="24"/>
          <w:szCs w:val="24"/>
        </w:rPr>
        <w:t xml:space="preserve"> </w:t>
      </w:r>
      <w:proofErr w:type="spellStart"/>
      <w:r w:rsidR="004D1065" w:rsidRPr="006C53A4">
        <w:rPr>
          <w:rFonts w:eastAsia="Calibri" w:cstheme="minorHAnsi"/>
          <w:i/>
          <w:sz w:val="24"/>
          <w:szCs w:val="24"/>
        </w:rPr>
        <w:t>Review</w:t>
      </w:r>
      <w:proofErr w:type="spellEnd"/>
      <w:r w:rsidR="004D1065" w:rsidRPr="006C53A4">
        <w:rPr>
          <w:rFonts w:eastAsia="Calibri" w:cstheme="minorHAnsi"/>
          <w:sz w:val="24"/>
          <w:szCs w:val="24"/>
        </w:rPr>
        <w:t>)</w:t>
      </w:r>
      <w:r w:rsidR="004D1065">
        <w:rPr>
          <w:rFonts w:eastAsia="Calibri" w:cstheme="minorHAnsi"/>
          <w:sz w:val="24"/>
          <w:szCs w:val="24"/>
        </w:rPr>
        <w:t xml:space="preserve">, </w:t>
      </w:r>
      <w:r w:rsidRPr="006C53A4">
        <w:rPr>
          <w:rFonts w:eastAsia="Calibri" w:cstheme="minorHAnsi"/>
          <w:sz w:val="24"/>
          <w:szCs w:val="24"/>
        </w:rPr>
        <w:t>u skladu s Pravilnikom o kriterijima za izdavanje dopusnice za rad centra za znanstvenu potporu, utvrđuje ispunjavanje kriterija za izdavanje Dopusnice</w:t>
      </w:r>
      <w:r w:rsidRPr="00511508">
        <w:rPr>
          <w:rFonts w:eastAsia="Calibri" w:cstheme="minorHAnsi"/>
          <w:sz w:val="24"/>
          <w:szCs w:val="24"/>
        </w:rPr>
        <w:t>, daje procjenu glavnih snaga i slabosti predloženog centra, komentare i preporuke te predlaže izdavanje Dopusnice odnosno odbijanje prijedloga za izdavanje Dopusnice. Povjerenstvo za vrednovanje centra</w:t>
      </w:r>
      <w:r w:rsidR="00DC64C6">
        <w:rPr>
          <w:rFonts w:eastAsia="Calibri" w:cstheme="minorHAnsi"/>
          <w:sz w:val="24"/>
          <w:szCs w:val="24"/>
        </w:rPr>
        <w:t>,</w:t>
      </w:r>
      <w:r w:rsidRPr="00511508">
        <w:rPr>
          <w:rFonts w:eastAsia="Calibri" w:cstheme="minorHAnsi"/>
          <w:sz w:val="24"/>
          <w:szCs w:val="24"/>
        </w:rPr>
        <w:t xml:space="preserve"> u roku od 30 dana od dana imenovanja</w:t>
      </w:r>
      <w:r w:rsidR="00DC64C6">
        <w:rPr>
          <w:rFonts w:eastAsia="Calibri" w:cstheme="minorHAnsi"/>
          <w:sz w:val="24"/>
          <w:szCs w:val="24"/>
        </w:rPr>
        <w:t>,</w:t>
      </w:r>
      <w:r w:rsidRPr="00511508">
        <w:rPr>
          <w:rFonts w:eastAsia="Calibri" w:cstheme="minorHAnsi"/>
          <w:sz w:val="24"/>
          <w:szCs w:val="24"/>
        </w:rPr>
        <w:t xml:space="preserve"> </w:t>
      </w:r>
      <w:r w:rsidR="00193A17" w:rsidRPr="00511508">
        <w:rPr>
          <w:rFonts w:eastAsia="Calibri" w:cstheme="minorHAnsi"/>
          <w:sz w:val="24"/>
          <w:szCs w:val="24"/>
        </w:rPr>
        <w:t xml:space="preserve">dostavlja </w:t>
      </w:r>
      <w:r w:rsidRPr="00511508">
        <w:rPr>
          <w:rFonts w:eastAsia="Calibri" w:cstheme="minorHAnsi"/>
          <w:sz w:val="24"/>
          <w:szCs w:val="24"/>
        </w:rPr>
        <w:t>Znanstvenom vijeću svoje zajedničko izvješće i prijedlog.</w:t>
      </w:r>
    </w:p>
    <w:p w14:paraId="693EB625" w14:textId="77777777" w:rsidR="00CC01DC" w:rsidRPr="005276BF" w:rsidRDefault="00CC01DC" w:rsidP="007628DF">
      <w:pPr>
        <w:numPr>
          <w:ilvl w:val="0"/>
          <w:numId w:val="51"/>
        </w:numPr>
        <w:spacing w:before="80" w:after="0" w:line="28" w:lineRule="atLeast"/>
        <w:ind w:left="505" w:hanging="505"/>
        <w:jc w:val="both"/>
        <w:rPr>
          <w:rFonts w:eastAsia="Calibri" w:cstheme="minorHAnsi"/>
          <w:sz w:val="24"/>
          <w:szCs w:val="24"/>
        </w:rPr>
      </w:pPr>
      <w:r w:rsidRPr="005276BF">
        <w:rPr>
          <w:rFonts w:eastAsia="Calibri" w:cstheme="minorHAnsi"/>
          <w:sz w:val="24"/>
          <w:szCs w:val="24"/>
        </w:rPr>
        <w:t>Povjerenstvo za vrednovanje centra može predložiti:</w:t>
      </w:r>
    </w:p>
    <w:p w14:paraId="25DE8681" w14:textId="54F67B99" w:rsidR="00CC01DC" w:rsidRPr="002D3D30" w:rsidRDefault="00CC01DC" w:rsidP="00660483">
      <w:pPr>
        <w:numPr>
          <w:ilvl w:val="0"/>
          <w:numId w:val="16"/>
        </w:numPr>
        <w:tabs>
          <w:tab w:val="left" w:pos="851"/>
        </w:tabs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izdavanje Dopusnice na </w:t>
      </w:r>
      <w:r w:rsidR="0046646A">
        <w:rPr>
          <w:rFonts w:eastAsia="Calibri" w:cstheme="minorHAnsi"/>
          <w:sz w:val="24"/>
          <w:szCs w:val="24"/>
        </w:rPr>
        <w:t>razdoblje</w:t>
      </w:r>
      <w:r w:rsidRPr="002D3D30">
        <w:rPr>
          <w:rFonts w:eastAsia="Calibri" w:cstheme="minorHAnsi"/>
          <w:sz w:val="24"/>
          <w:szCs w:val="24"/>
        </w:rPr>
        <w:t xml:space="preserve"> od pet godina, ako ocijeni da su </w:t>
      </w:r>
      <w:r w:rsidR="005276BF">
        <w:rPr>
          <w:rFonts w:eastAsia="Calibri" w:cstheme="minorHAnsi"/>
          <w:sz w:val="24"/>
          <w:szCs w:val="24"/>
        </w:rPr>
        <w:t xml:space="preserve">ispunjeni </w:t>
      </w:r>
      <w:r w:rsidRPr="002D3D30">
        <w:rPr>
          <w:rFonts w:eastAsia="Calibri" w:cstheme="minorHAnsi"/>
          <w:sz w:val="24"/>
          <w:szCs w:val="24"/>
        </w:rPr>
        <w:t>propisani kriteriji, ili</w:t>
      </w:r>
    </w:p>
    <w:p w14:paraId="64DACD44" w14:textId="77777777" w:rsidR="005276BF" w:rsidRDefault="00CC01DC" w:rsidP="00660483">
      <w:pPr>
        <w:numPr>
          <w:ilvl w:val="0"/>
          <w:numId w:val="16"/>
        </w:numPr>
        <w:tabs>
          <w:tab w:val="left" w:pos="851"/>
        </w:tabs>
        <w:spacing w:before="40"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odbijanje prijedloga za izdavanje dopusnice za rad centra, ako ocijeni da centar ne ispunjava propisane kriterije.</w:t>
      </w:r>
    </w:p>
    <w:p w14:paraId="390191B4" w14:textId="6728824B" w:rsidR="005276BF" w:rsidRDefault="00CC01DC" w:rsidP="007628DF">
      <w:pPr>
        <w:pStyle w:val="ListParagraph"/>
        <w:numPr>
          <w:ilvl w:val="0"/>
          <w:numId w:val="51"/>
        </w:numPr>
        <w:spacing w:before="8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5276BF">
        <w:rPr>
          <w:rFonts w:eastAsia="Calibri" w:cstheme="minorHAnsi"/>
          <w:sz w:val="24"/>
          <w:szCs w:val="24"/>
        </w:rPr>
        <w:t>Znanstveno vijeće donosi mišljenje o prijedlogu Povjerenstva za vrednovanje centra</w:t>
      </w:r>
      <w:r w:rsidR="0046646A">
        <w:rPr>
          <w:rFonts w:eastAsia="Calibri" w:cstheme="minorHAnsi"/>
          <w:sz w:val="24"/>
          <w:szCs w:val="24"/>
        </w:rPr>
        <w:t xml:space="preserve"> te ga</w:t>
      </w:r>
      <w:r w:rsidRPr="005276BF">
        <w:rPr>
          <w:rFonts w:eastAsia="Calibri" w:cstheme="minorHAnsi"/>
          <w:sz w:val="24"/>
          <w:szCs w:val="24"/>
        </w:rPr>
        <w:t xml:space="preserve">, zajedno s prijedlogom za izdavanje dopusnice za rad centra </w:t>
      </w:r>
      <w:r w:rsidR="0046646A">
        <w:rPr>
          <w:rFonts w:eastAsia="Calibri" w:cstheme="minorHAnsi"/>
          <w:sz w:val="24"/>
          <w:szCs w:val="24"/>
        </w:rPr>
        <w:t>i</w:t>
      </w:r>
      <w:r w:rsidRPr="005276BF">
        <w:rPr>
          <w:rFonts w:eastAsia="Calibri" w:cstheme="minorHAnsi"/>
          <w:sz w:val="24"/>
          <w:szCs w:val="24"/>
        </w:rPr>
        <w:t xml:space="preserve"> zajedničkim izvješćem i prijedlogom Povjerenstva dostavlja ravnatelju.</w:t>
      </w:r>
    </w:p>
    <w:p w14:paraId="0C3F84BB" w14:textId="68A2DCB2" w:rsidR="00CC01DC" w:rsidRPr="00E22620" w:rsidRDefault="00CC01DC" w:rsidP="007628DF">
      <w:pPr>
        <w:pStyle w:val="ListParagraph"/>
        <w:numPr>
          <w:ilvl w:val="0"/>
          <w:numId w:val="51"/>
        </w:numPr>
        <w:spacing w:before="8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5276BF">
        <w:rPr>
          <w:rFonts w:eastAsia="Calibri" w:cstheme="minorHAnsi"/>
          <w:sz w:val="24"/>
          <w:szCs w:val="24"/>
        </w:rPr>
        <w:t xml:space="preserve">Upravno vijeće, na prijedlog ravnatelja, izdaje </w:t>
      </w:r>
      <w:r w:rsidRPr="00E22620">
        <w:rPr>
          <w:rFonts w:eastAsia="Calibri" w:cstheme="minorHAnsi"/>
          <w:sz w:val="24"/>
          <w:szCs w:val="24"/>
        </w:rPr>
        <w:t xml:space="preserve">Dopusnicu </w:t>
      </w:r>
      <w:r w:rsidR="0046646A" w:rsidRPr="00E22620">
        <w:rPr>
          <w:rFonts w:eastAsia="Calibri" w:cstheme="minorHAnsi"/>
          <w:sz w:val="24"/>
          <w:szCs w:val="24"/>
        </w:rPr>
        <w:t xml:space="preserve">ili </w:t>
      </w:r>
      <w:r w:rsidRPr="00E22620">
        <w:rPr>
          <w:rFonts w:eastAsia="Calibri" w:cstheme="minorHAnsi"/>
          <w:sz w:val="24"/>
          <w:szCs w:val="24"/>
        </w:rPr>
        <w:t>donosi odluku kojom odbija prijedlog za izdavanje dopusnice za rad centra.</w:t>
      </w:r>
      <w:r w:rsidR="0046646A" w:rsidRPr="00E22620">
        <w:rPr>
          <w:rFonts w:eastAsia="Calibri" w:cstheme="minorHAnsi"/>
          <w:sz w:val="24"/>
          <w:szCs w:val="24"/>
        </w:rPr>
        <w:t xml:space="preserve"> Na temelju izdane Dopusnice, novi </w:t>
      </w:r>
      <w:r w:rsidR="00E22620">
        <w:rPr>
          <w:rFonts w:eastAsia="Calibri" w:cstheme="minorHAnsi"/>
          <w:sz w:val="24"/>
          <w:szCs w:val="24"/>
        </w:rPr>
        <w:t>centar</w:t>
      </w:r>
      <w:r w:rsidR="0046646A" w:rsidRPr="00E22620">
        <w:rPr>
          <w:rFonts w:eastAsia="Calibri" w:cstheme="minorHAnsi"/>
          <w:sz w:val="24"/>
          <w:szCs w:val="24"/>
        </w:rPr>
        <w:t xml:space="preserve"> se ustrojava uvrštavanjem u ovaj Pravilnik.</w:t>
      </w:r>
    </w:p>
    <w:p w14:paraId="7BD3A158" w14:textId="77777777" w:rsidR="006247A6" w:rsidRPr="002D3D30" w:rsidRDefault="006247A6" w:rsidP="00B064C0">
      <w:pPr>
        <w:keepNext/>
        <w:spacing w:before="20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lastRenderedPageBreak/>
        <w:t>Članak 4</w:t>
      </w:r>
      <w:r w:rsidR="009F3C56">
        <w:rPr>
          <w:rFonts w:eastAsia="Calibri" w:cstheme="minorHAnsi"/>
          <w:b/>
          <w:sz w:val="24"/>
          <w:szCs w:val="24"/>
        </w:rPr>
        <w:t>1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00E19BA4" w14:textId="4DA07DB9" w:rsidR="006247A6" w:rsidRPr="002D3D30" w:rsidRDefault="001427E7" w:rsidP="001427E7">
      <w:pPr>
        <w:tabs>
          <w:tab w:val="left" w:pos="567"/>
        </w:tabs>
        <w:spacing w:before="120" w:after="0" w:line="20" w:lineRule="atLeast"/>
        <w:ind w:left="567" w:hanging="567"/>
        <w:jc w:val="both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</w:rPr>
        <w:t>(1)</w:t>
      </w:r>
      <w:r w:rsidRPr="002D3D30">
        <w:rPr>
          <w:rFonts w:eastAsia="Calibri" w:cstheme="minorHAnsi"/>
          <w:sz w:val="24"/>
        </w:rPr>
        <w:tab/>
        <w:t>Prestankom važenja Dopusnice odnosno stu</w:t>
      </w:r>
      <w:r w:rsidR="006247A6" w:rsidRPr="002D3D30">
        <w:rPr>
          <w:rFonts w:eastAsia="Calibri" w:cstheme="minorHAnsi"/>
          <w:sz w:val="24"/>
        </w:rPr>
        <w:t>panjem na snagu odluke kojom se odbija prijedlog za izdavanje dopusnice za rad centra</w:t>
      </w:r>
      <w:r w:rsidRPr="002D3D30">
        <w:rPr>
          <w:rFonts w:eastAsia="Calibri" w:cstheme="minorHAnsi"/>
          <w:sz w:val="24"/>
        </w:rPr>
        <w:t>, centar se ukida</w:t>
      </w:r>
      <w:r w:rsidR="006247A6" w:rsidRPr="002D3D30">
        <w:rPr>
          <w:rFonts w:eastAsia="Calibri" w:cstheme="minorHAnsi"/>
          <w:sz w:val="24"/>
        </w:rPr>
        <w:t>.</w:t>
      </w:r>
    </w:p>
    <w:p w14:paraId="6A1CA0FE" w14:textId="557EA45C" w:rsidR="006247A6" w:rsidRDefault="006247A6" w:rsidP="00B064C0">
      <w:pPr>
        <w:numPr>
          <w:ilvl w:val="0"/>
          <w:numId w:val="115"/>
        </w:numPr>
        <w:spacing w:before="40" w:after="120" w:line="28" w:lineRule="atLeast"/>
        <w:ind w:left="567" w:hanging="567"/>
        <w:jc w:val="both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</w:rPr>
        <w:t xml:space="preserve">U slučaju ukidanja centra, ravnatelj </w:t>
      </w:r>
      <w:r w:rsidR="008074CC">
        <w:rPr>
          <w:rFonts w:eastAsia="Calibri" w:cstheme="minorHAnsi"/>
          <w:sz w:val="24"/>
        </w:rPr>
        <w:t>raspoređuje</w:t>
      </w:r>
      <w:r w:rsidRPr="002D3D30">
        <w:rPr>
          <w:rFonts w:eastAsia="Calibri" w:cstheme="minorHAnsi"/>
          <w:sz w:val="24"/>
        </w:rPr>
        <w:t xml:space="preserve"> zaposlenike i opremu iz ukinutog centra u drugi centar</w:t>
      </w:r>
      <w:r w:rsidR="008074CC">
        <w:rPr>
          <w:rFonts w:eastAsia="Calibri" w:cstheme="minorHAnsi"/>
          <w:sz w:val="24"/>
        </w:rPr>
        <w:t>,</w:t>
      </w:r>
      <w:r w:rsidRPr="002D3D30">
        <w:rPr>
          <w:rFonts w:eastAsia="Calibri" w:cstheme="minorHAnsi"/>
          <w:sz w:val="24"/>
        </w:rPr>
        <w:t xml:space="preserve"> laboratorij (</w:t>
      </w:r>
      <w:r w:rsidR="008074CC">
        <w:rPr>
          <w:rFonts w:eastAsia="Calibri" w:cstheme="minorHAnsi"/>
          <w:sz w:val="24"/>
        </w:rPr>
        <w:t>e</w:t>
      </w:r>
      <w:r w:rsidRPr="002D3D30">
        <w:rPr>
          <w:rFonts w:eastAsia="Calibri" w:cstheme="minorHAnsi"/>
          <w:sz w:val="24"/>
        </w:rPr>
        <w:t xml:space="preserve">) </w:t>
      </w:r>
      <w:r w:rsidR="00355567">
        <w:rPr>
          <w:rFonts w:eastAsia="Calibri" w:cstheme="minorHAnsi"/>
          <w:sz w:val="24"/>
        </w:rPr>
        <w:t>i/</w:t>
      </w:r>
      <w:r w:rsidRPr="002D3D30">
        <w:rPr>
          <w:rFonts w:eastAsia="Calibri" w:cstheme="minorHAnsi"/>
          <w:sz w:val="24"/>
        </w:rPr>
        <w:t>ili u zavod (e), uz suglasnost voditelja</w:t>
      </w:r>
      <w:r w:rsidR="00355567">
        <w:rPr>
          <w:rFonts w:eastAsia="Calibri" w:cstheme="minorHAnsi"/>
          <w:sz w:val="24"/>
        </w:rPr>
        <w:t xml:space="preserve"> tog </w:t>
      </w:r>
      <w:r w:rsidR="008074CC">
        <w:rPr>
          <w:rFonts w:eastAsia="Calibri" w:cstheme="minorHAnsi"/>
          <w:sz w:val="24"/>
        </w:rPr>
        <w:t xml:space="preserve">centra odnosno </w:t>
      </w:r>
      <w:r w:rsidRPr="002D3D30">
        <w:rPr>
          <w:rFonts w:eastAsia="Calibri" w:cstheme="minorHAnsi"/>
          <w:sz w:val="24"/>
        </w:rPr>
        <w:t>laboratorija i predstojnika zavoda.</w:t>
      </w:r>
    </w:p>
    <w:p w14:paraId="675915E0" w14:textId="77777777" w:rsidR="001F408A" w:rsidRPr="009F3C56" w:rsidRDefault="001F408A" w:rsidP="00531BB0">
      <w:pPr>
        <w:pStyle w:val="ListParagraph"/>
        <w:tabs>
          <w:tab w:val="left" w:pos="567"/>
        </w:tabs>
        <w:spacing w:before="240" w:after="120" w:line="28" w:lineRule="atLeast"/>
        <w:ind w:left="0"/>
        <w:contextualSpacing w:val="0"/>
        <w:jc w:val="both"/>
        <w:rPr>
          <w:rFonts w:eastAsia="Calibri" w:cstheme="minorHAnsi"/>
          <w:sz w:val="24"/>
          <w:szCs w:val="24"/>
        </w:rPr>
      </w:pPr>
      <w:r w:rsidRPr="009F3C56">
        <w:rPr>
          <w:rFonts w:eastAsia="Times New Roman" w:cstheme="minorHAnsi"/>
          <w:b/>
          <w:bCs/>
          <w:iCs/>
          <w:sz w:val="24"/>
          <w:szCs w:val="24"/>
        </w:rPr>
        <w:t>2.3.</w:t>
      </w:r>
      <w:r w:rsidRPr="009F3C56">
        <w:rPr>
          <w:rFonts w:eastAsia="Times New Roman" w:cstheme="minorHAnsi"/>
          <w:b/>
          <w:bCs/>
          <w:iCs/>
          <w:sz w:val="24"/>
          <w:szCs w:val="24"/>
        </w:rPr>
        <w:tab/>
        <w:t>Voditelj centra</w:t>
      </w:r>
    </w:p>
    <w:p w14:paraId="5FA9235E" w14:textId="77777777" w:rsidR="006247A6" w:rsidRPr="002D3D30" w:rsidRDefault="006247A6" w:rsidP="005252FC">
      <w:pPr>
        <w:spacing w:before="120" w:after="120" w:line="28" w:lineRule="atLeast"/>
        <w:ind w:left="357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>Članak 4</w:t>
      </w:r>
      <w:r w:rsidR="009F3C56">
        <w:rPr>
          <w:rFonts w:eastAsia="Calibri" w:cstheme="minorHAnsi"/>
          <w:b/>
          <w:sz w:val="24"/>
          <w:szCs w:val="24"/>
        </w:rPr>
        <w:t>2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76BEA3B0" w14:textId="77777777" w:rsidR="006247A6" w:rsidRPr="002D3D30" w:rsidRDefault="006247A6" w:rsidP="00B064C0">
      <w:pPr>
        <w:numPr>
          <w:ilvl w:val="0"/>
          <w:numId w:val="52"/>
        </w:numPr>
        <w:spacing w:after="8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</w:rPr>
        <w:t xml:space="preserve">Stupanjem na snagu Dopusnice, ravnatelj imenuje </w:t>
      </w:r>
      <w:r w:rsidRPr="002D3D30">
        <w:rPr>
          <w:rFonts w:eastAsia="Calibri" w:cstheme="minorHAnsi"/>
          <w:sz w:val="24"/>
          <w:szCs w:val="24"/>
        </w:rPr>
        <w:t>predlagatelja</w:t>
      </w:r>
      <w:r w:rsidRPr="002D3D30">
        <w:rPr>
          <w:rFonts w:eastAsia="Calibri" w:cstheme="minorHAnsi"/>
          <w:sz w:val="24"/>
        </w:rPr>
        <w:t xml:space="preserve"> centra za voditelja toga centra</w:t>
      </w:r>
      <w:r w:rsidRPr="002D3D30">
        <w:rPr>
          <w:rFonts w:eastAsia="Calibri" w:cstheme="minorHAnsi"/>
          <w:sz w:val="24"/>
          <w:szCs w:val="24"/>
        </w:rPr>
        <w:t>.</w:t>
      </w:r>
    </w:p>
    <w:p w14:paraId="0A9A8F47" w14:textId="6CA6AD04" w:rsidR="006247A6" w:rsidRPr="0042161F" w:rsidRDefault="006247A6" w:rsidP="00B064C0">
      <w:pPr>
        <w:numPr>
          <w:ilvl w:val="0"/>
          <w:numId w:val="52"/>
        </w:numPr>
        <w:spacing w:before="80" w:after="8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BB573C">
        <w:rPr>
          <w:rFonts w:eastAsia="Calibri" w:cstheme="minorHAnsi"/>
          <w:sz w:val="24"/>
          <w:szCs w:val="24"/>
        </w:rPr>
        <w:t xml:space="preserve">Mandat voditelja centra traje do prestanka važenja izdane </w:t>
      </w:r>
      <w:r w:rsidRPr="0042161F">
        <w:rPr>
          <w:rFonts w:eastAsia="Calibri" w:cstheme="minorHAnsi"/>
          <w:sz w:val="24"/>
          <w:szCs w:val="24"/>
        </w:rPr>
        <w:t>Dopusnice.</w:t>
      </w:r>
      <w:r w:rsidR="00FB4974" w:rsidRPr="0042161F">
        <w:rPr>
          <w:sz w:val="24"/>
          <w:szCs w:val="24"/>
        </w:rPr>
        <w:t xml:space="preserve"> Ako je važenje Dopusnice privremeno produženo sukladno ovome Pravilniku, mandat voditelja centra nastavlja trajati za vrijeme trajanja tog privremenog produženja.</w:t>
      </w:r>
    </w:p>
    <w:p w14:paraId="66773F7A" w14:textId="77777777" w:rsidR="006247A6" w:rsidRPr="00BB573C" w:rsidRDefault="006247A6" w:rsidP="00B064C0">
      <w:pPr>
        <w:numPr>
          <w:ilvl w:val="0"/>
          <w:numId w:val="52"/>
        </w:numPr>
        <w:tabs>
          <w:tab w:val="left" w:pos="567"/>
          <w:tab w:val="left" w:pos="3420"/>
          <w:tab w:val="left" w:pos="5490"/>
          <w:tab w:val="left" w:pos="5760"/>
        </w:tabs>
        <w:spacing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BB573C">
        <w:rPr>
          <w:rFonts w:eastAsia="Calibri" w:cstheme="minorHAnsi"/>
          <w:sz w:val="24"/>
          <w:szCs w:val="24"/>
        </w:rPr>
        <w:t>Ista osoba može se ponovno imenovati za voditelja centra.</w:t>
      </w:r>
    </w:p>
    <w:p w14:paraId="07CB1D5D" w14:textId="02F8A6F8" w:rsidR="006247A6" w:rsidRPr="00BB573C" w:rsidRDefault="006247A6" w:rsidP="00B064C0">
      <w:pPr>
        <w:numPr>
          <w:ilvl w:val="0"/>
          <w:numId w:val="52"/>
        </w:numPr>
        <w:tabs>
          <w:tab w:val="left" w:pos="567"/>
          <w:tab w:val="left" w:pos="3420"/>
          <w:tab w:val="left" w:pos="5490"/>
          <w:tab w:val="left" w:pos="5760"/>
        </w:tabs>
        <w:spacing w:before="80" w:after="8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BB573C">
        <w:rPr>
          <w:rFonts w:eastAsia="Calibri" w:cstheme="minorHAnsi"/>
          <w:sz w:val="24"/>
          <w:szCs w:val="24"/>
        </w:rPr>
        <w:t xml:space="preserve">Voditelju centra </w:t>
      </w:r>
      <w:r w:rsidR="009B6459" w:rsidRPr="00BB573C">
        <w:rPr>
          <w:rFonts w:eastAsia="Calibri" w:cstheme="minorHAnsi"/>
          <w:sz w:val="24"/>
          <w:szCs w:val="24"/>
        </w:rPr>
        <w:t xml:space="preserve">mandat </w:t>
      </w:r>
      <w:r w:rsidRPr="00BB573C">
        <w:rPr>
          <w:rFonts w:eastAsia="Calibri" w:cstheme="minorHAnsi"/>
          <w:sz w:val="24"/>
          <w:szCs w:val="24"/>
        </w:rPr>
        <w:t xml:space="preserve">prestaje prije isteka vremena na koje je imenovan </w:t>
      </w:r>
      <w:r w:rsidR="00BB573C" w:rsidRPr="00BB573C">
        <w:rPr>
          <w:rFonts w:eastAsia="Calibri" w:cstheme="minorHAnsi"/>
          <w:sz w:val="24"/>
          <w:szCs w:val="24"/>
        </w:rPr>
        <w:t>stjecanjem uvjeta za prestanak ugovora o radu radi odlaska u mirovinu</w:t>
      </w:r>
      <w:r w:rsidR="009B6459">
        <w:rPr>
          <w:rFonts w:eastAsia="Calibri" w:cstheme="minorHAnsi"/>
          <w:sz w:val="24"/>
          <w:szCs w:val="24"/>
        </w:rPr>
        <w:t>, ili</w:t>
      </w:r>
      <w:r w:rsidR="00BB573C" w:rsidRPr="00BB573C">
        <w:rPr>
          <w:rFonts w:eastAsia="Calibri" w:cstheme="minorHAnsi"/>
          <w:sz w:val="24"/>
          <w:szCs w:val="24"/>
        </w:rPr>
        <w:t xml:space="preserve"> prestankom ugovora o radu iz drugih razloga</w:t>
      </w:r>
      <w:r w:rsidRPr="00BB573C">
        <w:rPr>
          <w:rFonts w:eastAsia="Calibri" w:cstheme="minorHAnsi"/>
          <w:sz w:val="24"/>
          <w:szCs w:val="24"/>
        </w:rPr>
        <w:t>.</w:t>
      </w:r>
    </w:p>
    <w:p w14:paraId="16323DCC" w14:textId="77777777" w:rsidR="006247A6" w:rsidRPr="006C53A4" w:rsidRDefault="006247A6" w:rsidP="005E43FF">
      <w:pPr>
        <w:numPr>
          <w:ilvl w:val="0"/>
          <w:numId w:val="52"/>
        </w:numPr>
        <w:spacing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Ravnatelj </w:t>
      </w:r>
      <w:r w:rsidRPr="006C53A4">
        <w:rPr>
          <w:rFonts w:eastAsia="Calibri" w:cstheme="minorHAnsi"/>
          <w:sz w:val="24"/>
          <w:szCs w:val="24"/>
        </w:rPr>
        <w:t>može razriješiti voditelja centra prije isteka vremena na koje je imenovan:</w:t>
      </w:r>
    </w:p>
    <w:p w14:paraId="0A02D659" w14:textId="2CEAD9F1" w:rsidR="00BB573C" w:rsidRDefault="006247A6" w:rsidP="005E43FF">
      <w:pPr>
        <w:numPr>
          <w:ilvl w:val="0"/>
          <w:numId w:val="55"/>
        </w:numPr>
        <w:tabs>
          <w:tab w:val="left" w:pos="993"/>
        </w:tabs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6C53A4">
        <w:rPr>
          <w:rFonts w:eastAsia="Calibri" w:cstheme="minorHAnsi"/>
          <w:sz w:val="24"/>
          <w:szCs w:val="24"/>
        </w:rPr>
        <w:t>na osobni zahtjev</w:t>
      </w:r>
      <w:r w:rsidR="009B6459">
        <w:rPr>
          <w:rFonts w:eastAsia="Calibri" w:cstheme="minorHAnsi"/>
          <w:sz w:val="24"/>
          <w:szCs w:val="24"/>
        </w:rPr>
        <w:t xml:space="preserve"> voditelja centra</w:t>
      </w:r>
    </w:p>
    <w:p w14:paraId="1FA60875" w14:textId="29E5BC6C" w:rsidR="00BB573C" w:rsidRPr="00BB573C" w:rsidRDefault="00BB573C" w:rsidP="005E43FF">
      <w:pPr>
        <w:numPr>
          <w:ilvl w:val="0"/>
          <w:numId w:val="55"/>
        </w:numPr>
        <w:tabs>
          <w:tab w:val="left" w:pos="993"/>
        </w:tabs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BB573C">
        <w:rPr>
          <w:rFonts w:eastAsia="Calibri" w:cstheme="minorHAnsi"/>
          <w:sz w:val="24"/>
          <w:szCs w:val="24"/>
        </w:rPr>
        <w:t>ako je počinio teže stegovno djelo ili težu povredu Etičkog kodeksa</w:t>
      </w:r>
    </w:p>
    <w:p w14:paraId="1AB6C05C" w14:textId="77777777" w:rsidR="006247A6" w:rsidRPr="006C53A4" w:rsidRDefault="006247A6" w:rsidP="005E43FF">
      <w:pPr>
        <w:numPr>
          <w:ilvl w:val="0"/>
          <w:numId w:val="55"/>
        </w:numPr>
        <w:tabs>
          <w:tab w:val="left" w:pos="993"/>
        </w:tabs>
        <w:spacing w:after="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6C53A4">
        <w:rPr>
          <w:rFonts w:eastAsia="Calibri" w:cstheme="minorHAnsi"/>
          <w:sz w:val="24"/>
          <w:szCs w:val="24"/>
        </w:rPr>
        <w:t>ako nije u mogućnosti uredno izvršavati svoje obveze</w:t>
      </w:r>
      <w:r w:rsidR="006C53A4" w:rsidRPr="006C53A4">
        <w:rPr>
          <w:rFonts w:eastAsia="Calibri" w:cstheme="minorHAnsi"/>
          <w:sz w:val="24"/>
          <w:szCs w:val="24"/>
        </w:rPr>
        <w:t>, ili</w:t>
      </w:r>
    </w:p>
    <w:p w14:paraId="6FFE42E4" w14:textId="32F36BEA" w:rsidR="006247A6" w:rsidRDefault="006247A6" w:rsidP="00B064C0">
      <w:pPr>
        <w:numPr>
          <w:ilvl w:val="0"/>
          <w:numId w:val="55"/>
        </w:numPr>
        <w:tabs>
          <w:tab w:val="left" w:pos="993"/>
        </w:tabs>
        <w:spacing w:after="80" w:line="28" w:lineRule="atLeast"/>
        <w:ind w:left="851" w:hanging="284"/>
        <w:jc w:val="both"/>
        <w:rPr>
          <w:rFonts w:eastAsia="Calibri" w:cstheme="minorHAnsi"/>
          <w:sz w:val="24"/>
          <w:szCs w:val="24"/>
        </w:rPr>
      </w:pPr>
      <w:r w:rsidRPr="006C53A4">
        <w:rPr>
          <w:rFonts w:eastAsia="Calibri" w:cstheme="minorHAnsi"/>
          <w:sz w:val="24"/>
          <w:szCs w:val="24"/>
        </w:rPr>
        <w:t xml:space="preserve">ako ravnatelj </w:t>
      </w:r>
      <w:r w:rsidR="009B6459">
        <w:rPr>
          <w:rFonts w:eastAsia="Calibri" w:cstheme="minorHAnsi"/>
          <w:sz w:val="24"/>
          <w:szCs w:val="24"/>
        </w:rPr>
        <w:t>ocijeni</w:t>
      </w:r>
      <w:r w:rsidRPr="006C53A4">
        <w:rPr>
          <w:rFonts w:eastAsia="Calibri" w:cstheme="minorHAnsi"/>
          <w:sz w:val="24"/>
          <w:szCs w:val="24"/>
        </w:rPr>
        <w:t xml:space="preserve"> da voditelj</w:t>
      </w:r>
      <w:r w:rsidRPr="002D3D30">
        <w:rPr>
          <w:rFonts w:eastAsia="Calibri" w:cstheme="minorHAnsi"/>
          <w:sz w:val="24"/>
          <w:szCs w:val="24"/>
        </w:rPr>
        <w:t xml:space="preserve"> centra ne obavlja uspješno svoju dužnost iz drugog </w:t>
      </w:r>
      <w:r w:rsidR="006C53A4">
        <w:rPr>
          <w:rFonts w:eastAsia="Calibri" w:cstheme="minorHAnsi"/>
          <w:sz w:val="24"/>
          <w:szCs w:val="24"/>
        </w:rPr>
        <w:t xml:space="preserve">osobito </w:t>
      </w:r>
      <w:r w:rsidRPr="002D3D30">
        <w:rPr>
          <w:rFonts w:eastAsia="Calibri" w:cstheme="minorHAnsi"/>
          <w:sz w:val="24"/>
          <w:szCs w:val="24"/>
        </w:rPr>
        <w:t>važnog razloga.</w:t>
      </w:r>
    </w:p>
    <w:p w14:paraId="08590AE2" w14:textId="23D43869" w:rsidR="006247A6" w:rsidRPr="009B6459" w:rsidRDefault="006247A6" w:rsidP="00B064C0">
      <w:pPr>
        <w:pStyle w:val="ListParagraph"/>
        <w:numPr>
          <w:ilvl w:val="0"/>
          <w:numId w:val="52"/>
        </w:numPr>
        <w:spacing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E16C0E">
        <w:rPr>
          <w:rFonts w:eastAsia="Calibri" w:cstheme="minorHAnsi"/>
          <w:sz w:val="24"/>
          <w:szCs w:val="24"/>
        </w:rPr>
        <w:t>U slučaju prestanka ugovora o radu ili razrješenja voditelja centra</w:t>
      </w:r>
      <w:r w:rsidR="009B6459" w:rsidRPr="00E16C0E">
        <w:rPr>
          <w:rFonts w:eastAsia="Calibri" w:cstheme="minorHAnsi"/>
          <w:sz w:val="24"/>
          <w:szCs w:val="24"/>
        </w:rPr>
        <w:t>,</w:t>
      </w:r>
      <w:r w:rsidRPr="00E16C0E">
        <w:rPr>
          <w:rFonts w:eastAsia="Calibri" w:cstheme="minorHAnsi"/>
          <w:sz w:val="24"/>
          <w:szCs w:val="24"/>
        </w:rPr>
        <w:t xml:space="preserve"> ravnatelj</w:t>
      </w:r>
      <w:r w:rsidRPr="009B6459">
        <w:rPr>
          <w:rFonts w:eastAsia="Calibri" w:cstheme="minorHAnsi"/>
          <w:sz w:val="24"/>
          <w:szCs w:val="24"/>
        </w:rPr>
        <w:t xml:space="preserve"> </w:t>
      </w:r>
      <w:r w:rsidR="00937C57" w:rsidRPr="009B6459">
        <w:rPr>
          <w:rFonts w:eastAsia="Calibri" w:cstheme="minorHAnsi"/>
          <w:sz w:val="24"/>
          <w:szCs w:val="24"/>
        </w:rPr>
        <w:t>može</w:t>
      </w:r>
      <w:r w:rsidRPr="009B6459">
        <w:rPr>
          <w:rFonts w:eastAsia="Calibri" w:cstheme="minorHAnsi"/>
          <w:sz w:val="24"/>
          <w:szCs w:val="24"/>
        </w:rPr>
        <w:t xml:space="preserve"> imenovati vršitelja dužnosti voditelja centra. Mandat vršitelja dužnosti voditelja centra traje do imenovanja novog voditelja centra temeljem provedenog postupka izdavanja Dopusnice, a najdu</w:t>
      </w:r>
      <w:r w:rsidR="009B6459">
        <w:rPr>
          <w:rFonts w:eastAsia="Calibri" w:cstheme="minorHAnsi"/>
          <w:sz w:val="24"/>
          <w:szCs w:val="24"/>
        </w:rPr>
        <w:t>lje</w:t>
      </w:r>
      <w:r w:rsidRPr="009B6459">
        <w:rPr>
          <w:rFonts w:eastAsia="Calibri" w:cstheme="minorHAnsi"/>
          <w:sz w:val="24"/>
          <w:szCs w:val="24"/>
        </w:rPr>
        <w:t xml:space="preserve"> do godinu dana.</w:t>
      </w:r>
    </w:p>
    <w:p w14:paraId="5B0342DD" w14:textId="77777777" w:rsidR="006247A6" w:rsidRPr="002D3D30" w:rsidRDefault="006247A6" w:rsidP="006247A6">
      <w:pPr>
        <w:keepNext/>
        <w:spacing w:before="24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>Članak 4</w:t>
      </w:r>
      <w:r w:rsidR="00BD5610">
        <w:rPr>
          <w:rFonts w:eastAsia="Calibri" w:cstheme="minorHAnsi"/>
          <w:b/>
          <w:sz w:val="24"/>
          <w:szCs w:val="24"/>
        </w:rPr>
        <w:t>3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2728EC0F" w14:textId="77777777" w:rsidR="006247A6" w:rsidRPr="002D3D30" w:rsidRDefault="006247A6" w:rsidP="006247A6">
      <w:pPr>
        <w:tabs>
          <w:tab w:val="left" w:pos="567"/>
        </w:tabs>
        <w:spacing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(1)</w:t>
      </w:r>
      <w:r w:rsidRPr="002D3D30">
        <w:rPr>
          <w:rFonts w:eastAsia="Calibri" w:cstheme="minorHAnsi"/>
          <w:sz w:val="24"/>
          <w:szCs w:val="24"/>
        </w:rPr>
        <w:tab/>
        <w:t>Za voditelja centra može se imenovati zaposlenik Instituta na znanstvenom radnom mjestu, s iskustvom u području rada centra te s iskustvom u upravljanju ljudskim potencijalima, čija je kompetencija utvrđena u postupku izdavanja Dopusnice.</w:t>
      </w:r>
    </w:p>
    <w:p w14:paraId="67F4B1C5" w14:textId="77777777" w:rsidR="006247A6" w:rsidRPr="002D3D30" w:rsidRDefault="006247A6" w:rsidP="00B064C0">
      <w:pPr>
        <w:tabs>
          <w:tab w:val="left" w:pos="567"/>
        </w:tabs>
        <w:spacing w:before="80" w:after="0" w:line="28" w:lineRule="atLeast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(2)</w:t>
      </w:r>
      <w:r w:rsidRPr="002D3D30">
        <w:rPr>
          <w:rFonts w:eastAsia="Calibri" w:cstheme="minorHAnsi"/>
          <w:sz w:val="24"/>
          <w:szCs w:val="24"/>
        </w:rPr>
        <w:tab/>
        <w:t>Voditelj centra:</w:t>
      </w:r>
    </w:p>
    <w:p w14:paraId="3154C6DB" w14:textId="77777777" w:rsidR="00230927" w:rsidRPr="00D3615F" w:rsidRDefault="006247A6" w:rsidP="00230927">
      <w:pPr>
        <w:numPr>
          <w:ilvl w:val="0"/>
          <w:numId w:val="15"/>
        </w:numPr>
        <w:tabs>
          <w:tab w:val="left" w:pos="709"/>
          <w:tab w:val="left" w:pos="993"/>
        </w:tabs>
        <w:spacing w:after="0" w:line="28" w:lineRule="atLeast"/>
        <w:ind w:left="567" w:firstLine="142"/>
        <w:jc w:val="both"/>
        <w:rPr>
          <w:rFonts w:eastAsia="Calibri" w:cstheme="minorHAnsi"/>
          <w:sz w:val="24"/>
          <w:szCs w:val="24"/>
        </w:rPr>
      </w:pPr>
      <w:r w:rsidRPr="00D3615F">
        <w:rPr>
          <w:rFonts w:eastAsia="Calibri" w:cstheme="minorHAnsi"/>
          <w:sz w:val="24"/>
          <w:szCs w:val="24"/>
        </w:rPr>
        <w:t>vodi, organizira i nadzire rad centra</w:t>
      </w:r>
      <w:r w:rsidR="00D938C9" w:rsidRPr="00D3615F">
        <w:rPr>
          <w:rFonts w:eastAsia="Calibri" w:cstheme="minorHAnsi"/>
          <w:sz w:val="24"/>
          <w:szCs w:val="24"/>
        </w:rPr>
        <w:t xml:space="preserve"> te odgovara za njegov rad</w:t>
      </w:r>
    </w:p>
    <w:p w14:paraId="4D48B5EF" w14:textId="4BCFBEB3" w:rsidR="006247A6" w:rsidRDefault="006247A6" w:rsidP="002F15C3">
      <w:pPr>
        <w:numPr>
          <w:ilvl w:val="0"/>
          <w:numId w:val="15"/>
        </w:numPr>
        <w:tabs>
          <w:tab w:val="left" w:pos="709"/>
          <w:tab w:val="left" w:pos="993"/>
        </w:tabs>
        <w:spacing w:after="0" w:line="28" w:lineRule="atLeast"/>
        <w:ind w:left="567" w:firstLine="142"/>
        <w:jc w:val="both"/>
        <w:rPr>
          <w:rFonts w:eastAsia="Calibri" w:cstheme="minorHAnsi"/>
          <w:sz w:val="24"/>
          <w:szCs w:val="24"/>
        </w:rPr>
      </w:pPr>
      <w:r w:rsidRPr="00D3615F">
        <w:rPr>
          <w:rFonts w:eastAsia="Calibri" w:cstheme="minorHAnsi"/>
          <w:sz w:val="24"/>
          <w:szCs w:val="24"/>
        </w:rPr>
        <w:t>provodi odluke ravnatelja</w:t>
      </w:r>
    </w:p>
    <w:p w14:paraId="03EEFB69" w14:textId="77777777" w:rsidR="00CA6E3C" w:rsidRPr="000C042D" w:rsidRDefault="00CA6E3C" w:rsidP="00CA6E3C">
      <w:pPr>
        <w:numPr>
          <w:ilvl w:val="0"/>
          <w:numId w:val="15"/>
        </w:numPr>
        <w:tabs>
          <w:tab w:val="left" w:pos="993"/>
        </w:tabs>
        <w:spacing w:after="0" w:line="28" w:lineRule="atLeast"/>
        <w:ind w:left="993" w:hanging="284"/>
        <w:jc w:val="both"/>
        <w:rPr>
          <w:rFonts w:eastAsia="Calibri" w:cstheme="minorHAnsi"/>
          <w:sz w:val="24"/>
          <w:szCs w:val="24"/>
        </w:rPr>
      </w:pPr>
      <w:r w:rsidRPr="000C042D">
        <w:rPr>
          <w:rFonts w:eastAsia="Calibri" w:cstheme="minorHAnsi"/>
          <w:sz w:val="24"/>
          <w:szCs w:val="24"/>
        </w:rPr>
        <w:t>upravlja razvojem ljudskih potencijala centra</w:t>
      </w:r>
    </w:p>
    <w:p w14:paraId="022F9B07" w14:textId="7EDC467F" w:rsidR="00CA6E3C" w:rsidRPr="000C042D" w:rsidRDefault="00CA6E3C" w:rsidP="00CA6E3C">
      <w:pPr>
        <w:numPr>
          <w:ilvl w:val="0"/>
          <w:numId w:val="15"/>
        </w:numPr>
        <w:tabs>
          <w:tab w:val="left" w:pos="993"/>
        </w:tabs>
        <w:spacing w:after="0" w:line="28" w:lineRule="atLeast"/>
        <w:ind w:left="993" w:hanging="284"/>
        <w:jc w:val="both"/>
        <w:rPr>
          <w:rFonts w:eastAsia="Calibri" w:cstheme="minorHAnsi"/>
          <w:sz w:val="24"/>
          <w:szCs w:val="24"/>
        </w:rPr>
      </w:pPr>
      <w:r w:rsidRPr="000C042D">
        <w:rPr>
          <w:rFonts w:eastAsia="Calibri" w:cstheme="minorHAnsi"/>
          <w:sz w:val="24"/>
          <w:szCs w:val="24"/>
        </w:rPr>
        <w:t>upravlja prostorom dodijeljenim centru na korištenje</w:t>
      </w:r>
    </w:p>
    <w:p w14:paraId="775B11A3" w14:textId="77777777" w:rsidR="00CA6E3C" w:rsidRPr="000C042D" w:rsidRDefault="00CA6E3C" w:rsidP="00CA6E3C">
      <w:pPr>
        <w:numPr>
          <w:ilvl w:val="0"/>
          <w:numId w:val="15"/>
        </w:numPr>
        <w:tabs>
          <w:tab w:val="left" w:pos="709"/>
          <w:tab w:val="left" w:pos="993"/>
        </w:tabs>
        <w:spacing w:after="0" w:line="28" w:lineRule="atLeast"/>
        <w:ind w:left="567" w:firstLine="142"/>
        <w:jc w:val="both"/>
        <w:rPr>
          <w:rFonts w:eastAsia="Calibri" w:cstheme="minorHAnsi"/>
          <w:sz w:val="24"/>
          <w:szCs w:val="24"/>
        </w:rPr>
      </w:pPr>
      <w:r w:rsidRPr="000C042D">
        <w:rPr>
          <w:rFonts w:eastAsia="Calibri" w:cstheme="minorHAnsi"/>
          <w:sz w:val="24"/>
          <w:szCs w:val="24"/>
        </w:rPr>
        <w:t>brine o odgovornoj i optimalnoj upotrebi znanstvene opreme centra</w:t>
      </w:r>
    </w:p>
    <w:p w14:paraId="1C9BE0DD" w14:textId="77777777" w:rsidR="006247A6" w:rsidRPr="000C042D" w:rsidRDefault="006247A6" w:rsidP="002F15C3">
      <w:pPr>
        <w:numPr>
          <w:ilvl w:val="0"/>
          <w:numId w:val="15"/>
        </w:numPr>
        <w:tabs>
          <w:tab w:val="left" w:pos="709"/>
          <w:tab w:val="left" w:pos="993"/>
        </w:tabs>
        <w:spacing w:after="0" w:line="28" w:lineRule="atLeast"/>
        <w:ind w:left="567" w:firstLine="142"/>
        <w:jc w:val="both"/>
        <w:rPr>
          <w:rFonts w:eastAsia="Calibri" w:cstheme="minorHAnsi"/>
          <w:sz w:val="24"/>
          <w:szCs w:val="24"/>
        </w:rPr>
      </w:pPr>
      <w:r w:rsidRPr="000C042D">
        <w:rPr>
          <w:rFonts w:eastAsia="Calibri" w:cstheme="minorHAnsi"/>
          <w:sz w:val="24"/>
          <w:szCs w:val="24"/>
        </w:rPr>
        <w:t>brine o sigurnosti i provedbi mjera zaštite na radu u centru</w:t>
      </w:r>
    </w:p>
    <w:p w14:paraId="0603D08B" w14:textId="5DB48BD1" w:rsidR="009A2F72" w:rsidRDefault="009A2F72" w:rsidP="002F15C3">
      <w:pPr>
        <w:numPr>
          <w:ilvl w:val="0"/>
          <w:numId w:val="15"/>
        </w:numPr>
        <w:tabs>
          <w:tab w:val="left" w:pos="709"/>
          <w:tab w:val="left" w:pos="993"/>
        </w:tabs>
        <w:spacing w:after="0" w:line="28" w:lineRule="atLeast"/>
        <w:ind w:left="567" w:firstLine="142"/>
        <w:jc w:val="both"/>
        <w:rPr>
          <w:rFonts w:eastAsia="Calibri" w:cstheme="minorHAnsi"/>
          <w:sz w:val="24"/>
          <w:szCs w:val="24"/>
        </w:rPr>
      </w:pPr>
      <w:r w:rsidRPr="000C042D">
        <w:rPr>
          <w:rFonts w:eastAsia="Calibri" w:cstheme="minorHAnsi"/>
          <w:sz w:val="24"/>
          <w:szCs w:val="24"/>
        </w:rPr>
        <w:t>brine o izvršenju obveza preuzetih ugovorima</w:t>
      </w:r>
    </w:p>
    <w:p w14:paraId="1CB29EF6" w14:textId="77777777" w:rsidR="00CA6E3C" w:rsidRPr="000C042D" w:rsidRDefault="00CA6E3C" w:rsidP="00CA6E3C">
      <w:pPr>
        <w:numPr>
          <w:ilvl w:val="0"/>
          <w:numId w:val="15"/>
        </w:numPr>
        <w:tabs>
          <w:tab w:val="left" w:pos="709"/>
          <w:tab w:val="left" w:pos="993"/>
        </w:tabs>
        <w:spacing w:after="0" w:line="28" w:lineRule="atLeast"/>
        <w:ind w:left="567" w:firstLine="142"/>
        <w:jc w:val="both"/>
        <w:rPr>
          <w:rFonts w:eastAsia="Calibri" w:cstheme="minorHAnsi"/>
          <w:sz w:val="24"/>
          <w:szCs w:val="24"/>
        </w:rPr>
      </w:pPr>
      <w:r w:rsidRPr="00D3615F">
        <w:rPr>
          <w:rFonts w:eastAsia="Calibri" w:cstheme="minorHAnsi"/>
          <w:sz w:val="24"/>
          <w:szCs w:val="24"/>
        </w:rPr>
        <w:t>radi na osiguravanju</w:t>
      </w:r>
      <w:r w:rsidRPr="000C042D">
        <w:rPr>
          <w:rFonts w:eastAsia="Calibri" w:cstheme="minorHAnsi"/>
          <w:sz w:val="24"/>
          <w:szCs w:val="24"/>
        </w:rPr>
        <w:t xml:space="preserve"> financiranja rada centra</w:t>
      </w:r>
    </w:p>
    <w:p w14:paraId="5B641725" w14:textId="77777777" w:rsidR="00531BB0" w:rsidRPr="000C042D" w:rsidRDefault="009A2F72" w:rsidP="002F15C3">
      <w:pPr>
        <w:numPr>
          <w:ilvl w:val="0"/>
          <w:numId w:val="15"/>
        </w:numPr>
        <w:tabs>
          <w:tab w:val="left" w:pos="709"/>
          <w:tab w:val="left" w:pos="993"/>
        </w:tabs>
        <w:spacing w:after="0" w:line="28" w:lineRule="atLeast"/>
        <w:ind w:left="567" w:firstLine="142"/>
        <w:jc w:val="both"/>
        <w:rPr>
          <w:rFonts w:eastAsia="Calibri" w:cstheme="minorHAnsi"/>
          <w:sz w:val="24"/>
          <w:szCs w:val="24"/>
        </w:rPr>
      </w:pPr>
      <w:r w:rsidRPr="000C042D">
        <w:rPr>
          <w:rFonts w:eastAsia="Calibri" w:cstheme="minorHAnsi"/>
          <w:sz w:val="24"/>
          <w:szCs w:val="24"/>
        </w:rPr>
        <w:t>racionalno upravlja financijskim sredstvima kojima raspolaže centar</w:t>
      </w:r>
    </w:p>
    <w:p w14:paraId="29D8DE8E" w14:textId="1B62A16E" w:rsidR="00531BB0" w:rsidRPr="000C042D" w:rsidRDefault="00531BB0" w:rsidP="002F15C3">
      <w:pPr>
        <w:numPr>
          <w:ilvl w:val="0"/>
          <w:numId w:val="15"/>
        </w:numPr>
        <w:spacing w:after="0" w:line="28" w:lineRule="atLeast"/>
        <w:ind w:left="993" w:hanging="284"/>
        <w:jc w:val="both"/>
        <w:rPr>
          <w:rFonts w:eastAsia="Calibri" w:cstheme="minorHAnsi"/>
          <w:sz w:val="24"/>
          <w:szCs w:val="24"/>
        </w:rPr>
      </w:pPr>
      <w:r w:rsidRPr="000C042D">
        <w:rPr>
          <w:rFonts w:eastAsia="Calibri" w:cstheme="minorHAnsi"/>
          <w:sz w:val="24"/>
          <w:szCs w:val="24"/>
        </w:rPr>
        <w:lastRenderedPageBreak/>
        <w:t>odobrava</w:t>
      </w:r>
      <w:r w:rsidR="00B15646">
        <w:rPr>
          <w:rFonts w:eastAsia="Calibri" w:cstheme="minorHAnsi"/>
          <w:sz w:val="24"/>
          <w:szCs w:val="24"/>
        </w:rPr>
        <w:t xml:space="preserve"> i </w:t>
      </w:r>
      <w:r w:rsidRPr="000C042D">
        <w:rPr>
          <w:rFonts w:eastAsia="Calibri" w:cstheme="minorHAnsi"/>
          <w:sz w:val="24"/>
          <w:szCs w:val="24"/>
        </w:rPr>
        <w:t>potpisuje dokumentaciju centra u skladu s općim aktima i autorizacijskim procedurama Instituta</w:t>
      </w:r>
    </w:p>
    <w:p w14:paraId="7FDEA794" w14:textId="77777777" w:rsidR="009A2F72" w:rsidRPr="000C042D" w:rsidRDefault="009A2F72" w:rsidP="002F15C3">
      <w:pPr>
        <w:numPr>
          <w:ilvl w:val="0"/>
          <w:numId w:val="15"/>
        </w:numPr>
        <w:tabs>
          <w:tab w:val="left" w:pos="709"/>
          <w:tab w:val="left" w:pos="993"/>
        </w:tabs>
        <w:spacing w:after="0" w:line="28" w:lineRule="atLeast"/>
        <w:ind w:left="993" w:hanging="284"/>
        <w:jc w:val="both"/>
        <w:rPr>
          <w:rFonts w:eastAsia="Calibri" w:cstheme="minorHAnsi"/>
          <w:sz w:val="24"/>
          <w:szCs w:val="24"/>
        </w:rPr>
      </w:pPr>
      <w:r w:rsidRPr="000C042D">
        <w:rPr>
          <w:rFonts w:eastAsia="Calibri" w:cstheme="minorHAnsi"/>
          <w:sz w:val="24"/>
          <w:szCs w:val="24"/>
        </w:rPr>
        <w:t xml:space="preserve">samostalno odobrava nabavu te plaćanje računa </w:t>
      </w:r>
      <w:r w:rsidR="000C042D" w:rsidRPr="000C042D">
        <w:rPr>
          <w:rFonts w:eastAsia="Calibri" w:cstheme="minorHAnsi"/>
          <w:sz w:val="24"/>
          <w:szCs w:val="24"/>
        </w:rPr>
        <w:t>na teret</w:t>
      </w:r>
      <w:r w:rsidRPr="000C042D">
        <w:rPr>
          <w:rFonts w:eastAsia="Calibri" w:cstheme="minorHAnsi"/>
          <w:sz w:val="24"/>
          <w:szCs w:val="24"/>
        </w:rPr>
        <w:t xml:space="preserve"> obračunsk</w:t>
      </w:r>
      <w:r w:rsidR="000C042D" w:rsidRPr="000C042D">
        <w:rPr>
          <w:rFonts w:eastAsia="Calibri" w:cstheme="minorHAnsi"/>
          <w:sz w:val="24"/>
          <w:szCs w:val="24"/>
        </w:rPr>
        <w:t>e</w:t>
      </w:r>
      <w:r w:rsidRPr="000C042D">
        <w:rPr>
          <w:rFonts w:eastAsia="Calibri" w:cstheme="minorHAnsi"/>
          <w:sz w:val="24"/>
          <w:szCs w:val="24"/>
        </w:rPr>
        <w:t xml:space="preserve"> jedinic</w:t>
      </w:r>
      <w:r w:rsidR="000C042D" w:rsidRPr="000C042D">
        <w:rPr>
          <w:rFonts w:eastAsia="Calibri" w:cstheme="minorHAnsi"/>
          <w:sz w:val="24"/>
          <w:szCs w:val="24"/>
        </w:rPr>
        <w:t>e</w:t>
      </w:r>
      <w:r w:rsidRPr="000C042D">
        <w:rPr>
          <w:rFonts w:eastAsia="Calibri" w:cstheme="minorHAnsi"/>
          <w:sz w:val="24"/>
          <w:szCs w:val="24"/>
        </w:rPr>
        <w:t xml:space="preserve"> zaposlenika centra, do vrijednosti utvrđene autorizacijskim procedurama Instituta</w:t>
      </w:r>
    </w:p>
    <w:p w14:paraId="1BCFC93C" w14:textId="41D01DAD" w:rsidR="009A2F72" w:rsidRPr="000C042D" w:rsidRDefault="006247A6" w:rsidP="002F15C3">
      <w:pPr>
        <w:numPr>
          <w:ilvl w:val="0"/>
          <w:numId w:val="15"/>
        </w:numPr>
        <w:tabs>
          <w:tab w:val="left" w:pos="993"/>
        </w:tabs>
        <w:spacing w:after="0" w:line="28" w:lineRule="atLeast"/>
        <w:ind w:left="993" w:hanging="284"/>
        <w:jc w:val="both"/>
        <w:rPr>
          <w:rFonts w:eastAsia="Calibri" w:cstheme="minorHAnsi"/>
          <w:sz w:val="24"/>
          <w:szCs w:val="24"/>
        </w:rPr>
      </w:pPr>
      <w:r w:rsidRPr="000C042D">
        <w:rPr>
          <w:rFonts w:eastAsia="Calibri" w:cstheme="minorHAnsi"/>
          <w:sz w:val="24"/>
          <w:szCs w:val="24"/>
        </w:rPr>
        <w:t>može ovlastiti</w:t>
      </w:r>
      <w:r w:rsidRPr="000C042D">
        <w:rPr>
          <w:rFonts w:eastAsia="Calibri" w:cstheme="minorHAnsi"/>
          <w:sz w:val="24"/>
        </w:rPr>
        <w:t xml:space="preserve"> drugog zaposlenika centra za </w:t>
      </w:r>
      <w:r w:rsidR="009A2F72" w:rsidRPr="000C042D">
        <w:rPr>
          <w:rFonts w:eastAsia="Calibri" w:cstheme="minorHAnsi"/>
          <w:sz w:val="24"/>
        </w:rPr>
        <w:t xml:space="preserve">privremeno </w:t>
      </w:r>
      <w:r w:rsidRPr="000C042D">
        <w:rPr>
          <w:rFonts w:eastAsia="Calibri" w:cstheme="minorHAnsi"/>
          <w:sz w:val="24"/>
        </w:rPr>
        <w:t xml:space="preserve">obavljanje određenih poslova iz </w:t>
      </w:r>
      <w:r w:rsidR="00B15646">
        <w:rPr>
          <w:rFonts w:eastAsia="Calibri" w:cstheme="minorHAnsi"/>
          <w:sz w:val="24"/>
        </w:rPr>
        <w:t xml:space="preserve">svoje </w:t>
      </w:r>
      <w:r w:rsidRPr="000C042D">
        <w:rPr>
          <w:rFonts w:eastAsia="Calibri" w:cstheme="minorHAnsi"/>
          <w:sz w:val="24"/>
        </w:rPr>
        <w:t>nadležnosti (odobravanje</w:t>
      </w:r>
      <w:r w:rsidR="00B15646">
        <w:rPr>
          <w:rFonts w:eastAsia="Calibri" w:cstheme="minorHAnsi"/>
          <w:sz w:val="24"/>
        </w:rPr>
        <w:t xml:space="preserve"> i </w:t>
      </w:r>
      <w:r w:rsidRPr="000C042D">
        <w:rPr>
          <w:rFonts w:eastAsia="Calibri" w:cstheme="minorHAnsi"/>
          <w:sz w:val="24"/>
        </w:rPr>
        <w:t>potpisivanje dokumentacije i sl.)</w:t>
      </w:r>
      <w:r w:rsidR="00B15646">
        <w:rPr>
          <w:rFonts w:eastAsia="Calibri" w:cstheme="minorHAnsi"/>
          <w:sz w:val="24"/>
        </w:rPr>
        <w:t>,</w:t>
      </w:r>
      <w:r w:rsidRPr="000C042D">
        <w:rPr>
          <w:rFonts w:eastAsia="Calibri" w:cstheme="minorHAnsi"/>
          <w:sz w:val="24"/>
        </w:rPr>
        <w:t xml:space="preserve"> u slučaju odsutnosti ili spriječenosti</w:t>
      </w:r>
    </w:p>
    <w:p w14:paraId="0D67CF01" w14:textId="77777777" w:rsidR="00003B69" w:rsidRPr="000C042D" w:rsidRDefault="00003B69" w:rsidP="002F15C3">
      <w:pPr>
        <w:numPr>
          <w:ilvl w:val="0"/>
          <w:numId w:val="15"/>
        </w:numPr>
        <w:tabs>
          <w:tab w:val="left" w:pos="709"/>
          <w:tab w:val="left" w:pos="993"/>
        </w:tabs>
        <w:spacing w:after="0" w:line="28" w:lineRule="atLeast"/>
        <w:ind w:left="567" w:firstLine="142"/>
        <w:jc w:val="both"/>
        <w:rPr>
          <w:rFonts w:eastAsia="Calibri" w:cstheme="minorHAnsi"/>
          <w:sz w:val="24"/>
          <w:szCs w:val="24"/>
        </w:rPr>
      </w:pPr>
      <w:r w:rsidRPr="000C042D">
        <w:rPr>
          <w:rFonts w:eastAsia="Calibri" w:cstheme="minorHAnsi"/>
          <w:sz w:val="24"/>
          <w:szCs w:val="24"/>
        </w:rPr>
        <w:t>organizira redovite sastanke centra</w:t>
      </w:r>
    </w:p>
    <w:p w14:paraId="627D026C" w14:textId="14BBBD12" w:rsidR="00D938C9" w:rsidRPr="00B15646" w:rsidRDefault="00B15646" w:rsidP="00391E22">
      <w:pPr>
        <w:numPr>
          <w:ilvl w:val="0"/>
          <w:numId w:val="15"/>
        </w:numPr>
        <w:spacing w:after="0" w:line="28" w:lineRule="atLeast"/>
        <w:ind w:left="993" w:hanging="284"/>
        <w:jc w:val="both"/>
        <w:rPr>
          <w:rFonts w:eastAsia="Calibri" w:cstheme="minorHAnsi"/>
          <w:sz w:val="24"/>
          <w:szCs w:val="24"/>
        </w:rPr>
      </w:pPr>
      <w:r w:rsidRPr="00B15646">
        <w:rPr>
          <w:rFonts w:eastAsia="Calibri" w:cstheme="minorHAnsi"/>
          <w:color w:val="00000A"/>
          <w:sz w:val="24"/>
          <w:szCs w:val="24"/>
        </w:rPr>
        <w:t>donosi odluke i obavlja poslove iz nadležnosti voditelja centra u skladu s općim aktima i procedurama Instituta, i</w:t>
      </w:r>
    </w:p>
    <w:p w14:paraId="70D2D7C0" w14:textId="2137D5E8" w:rsidR="00D938C9" w:rsidRPr="000C042D" w:rsidRDefault="00D938C9" w:rsidP="002F15C3">
      <w:pPr>
        <w:numPr>
          <w:ilvl w:val="0"/>
          <w:numId w:val="15"/>
        </w:numPr>
        <w:tabs>
          <w:tab w:val="left" w:pos="993"/>
        </w:tabs>
        <w:spacing w:after="0" w:line="28" w:lineRule="atLeast"/>
        <w:ind w:left="993" w:hanging="284"/>
        <w:jc w:val="both"/>
        <w:rPr>
          <w:rFonts w:eastAsia="Calibri" w:cstheme="minorHAnsi"/>
          <w:sz w:val="24"/>
          <w:szCs w:val="24"/>
        </w:rPr>
      </w:pPr>
      <w:r w:rsidRPr="000C042D">
        <w:rPr>
          <w:rFonts w:eastAsia="Calibri" w:cstheme="minorHAnsi"/>
          <w:sz w:val="24"/>
          <w:szCs w:val="24"/>
        </w:rPr>
        <w:t xml:space="preserve">obavlja i druge poslove </w:t>
      </w:r>
      <w:r w:rsidRPr="000C042D">
        <w:rPr>
          <w:rFonts w:cstheme="minorHAnsi"/>
          <w:sz w:val="24"/>
          <w:szCs w:val="24"/>
        </w:rPr>
        <w:t xml:space="preserve">u skladu s </w:t>
      </w:r>
      <w:r w:rsidRPr="000C042D">
        <w:rPr>
          <w:rFonts w:eastAsia="Times New Roman" w:cstheme="minorHAnsi"/>
          <w:sz w:val="24"/>
          <w:szCs w:val="24"/>
          <w:lang w:eastAsia="hr-HR"/>
        </w:rPr>
        <w:t xml:space="preserve">vrstom radnog mjesta i </w:t>
      </w:r>
      <w:r w:rsidRPr="000C042D">
        <w:rPr>
          <w:rFonts w:cstheme="minorHAnsi"/>
          <w:sz w:val="24"/>
          <w:szCs w:val="24"/>
        </w:rPr>
        <w:t>prirodom posla, prema nalogu ravnatelja</w:t>
      </w:r>
      <w:r w:rsidRPr="000C042D">
        <w:rPr>
          <w:rFonts w:eastAsia="Calibri" w:cstheme="minorHAnsi"/>
          <w:sz w:val="24"/>
          <w:szCs w:val="24"/>
        </w:rPr>
        <w:t>.</w:t>
      </w:r>
    </w:p>
    <w:p w14:paraId="63ABDDE1" w14:textId="77777777" w:rsidR="0015670B" w:rsidRPr="000C042D" w:rsidRDefault="009A2F72" w:rsidP="00C363A2">
      <w:pPr>
        <w:pStyle w:val="ListParagraph"/>
        <w:numPr>
          <w:ilvl w:val="0"/>
          <w:numId w:val="133"/>
        </w:numPr>
        <w:spacing w:before="120" w:after="0" w:line="28" w:lineRule="atLeast"/>
        <w:ind w:left="567" w:hanging="567"/>
        <w:rPr>
          <w:rFonts w:eastAsia="Calibri" w:cstheme="minorHAnsi"/>
          <w:sz w:val="24"/>
          <w:szCs w:val="24"/>
        </w:rPr>
      </w:pPr>
      <w:r w:rsidRPr="000C042D">
        <w:rPr>
          <w:rFonts w:eastAsia="Calibri" w:cstheme="minorHAnsi"/>
          <w:sz w:val="24"/>
          <w:szCs w:val="24"/>
        </w:rPr>
        <w:t>Voditelj centra</w:t>
      </w:r>
      <w:r w:rsidR="0015670B" w:rsidRPr="000C042D">
        <w:rPr>
          <w:rFonts w:eastAsia="Calibri" w:cstheme="minorHAnsi"/>
          <w:sz w:val="24"/>
          <w:szCs w:val="24"/>
        </w:rPr>
        <w:t xml:space="preserve"> je za svoj rad </w:t>
      </w:r>
      <w:r w:rsidR="00C730D2" w:rsidRPr="000C042D">
        <w:rPr>
          <w:rFonts w:eastAsia="Calibri" w:cstheme="minorHAnsi"/>
          <w:sz w:val="24"/>
          <w:szCs w:val="24"/>
        </w:rPr>
        <w:t xml:space="preserve">i za rad centra </w:t>
      </w:r>
      <w:r w:rsidR="0015670B" w:rsidRPr="000C042D">
        <w:rPr>
          <w:rFonts w:eastAsia="Calibri" w:cstheme="minorHAnsi"/>
          <w:sz w:val="24"/>
          <w:szCs w:val="24"/>
        </w:rPr>
        <w:t>odgovoran ravnatelju.</w:t>
      </w:r>
    </w:p>
    <w:p w14:paraId="536BE7C4" w14:textId="77777777" w:rsidR="00E76CC8" w:rsidRPr="00BD5610" w:rsidRDefault="00E76CC8" w:rsidP="00317739">
      <w:pPr>
        <w:keepNext/>
        <w:tabs>
          <w:tab w:val="left" w:pos="0"/>
        </w:tabs>
        <w:spacing w:before="240" w:after="0" w:line="28" w:lineRule="atLeast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BD5610">
        <w:rPr>
          <w:rFonts w:eastAsia="Times New Roman" w:cstheme="minorHAnsi"/>
          <w:b/>
          <w:bCs/>
          <w:sz w:val="24"/>
          <w:szCs w:val="24"/>
        </w:rPr>
        <w:t>2.4.</w:t>
      </w:r>
      <w:r w:rsidRPr="00BD5610">
        <w:rPr>
          <w:rFonts w:eastAsia="Times New Roman" w:cstheme="minorHAnsi"/>
          <w:b/>
          <w:bCs/>
          <w:sz w:val="24"/>
          <w:szCs w:val="24"/>
        </w:rPr>
        <w:tab/>
        <w:t>Ustrojstvo i djelokrug centara</w:t>
      </w:r>
    </w:p>
    <w:p w14:paraId="6DA71AAC" w14:textId="77777777" w:rsidR="006247A6" w:rsidRPr="002D3D30" w:rsidRDefault="006247A6" w:rsidP="00C33982">
      <w:pPr>
        <w:keepNext/>
        <w:spacing w:before="240" w:after="120" w:line="28" w:lineRule="atLeast"/>
        <w:jc w:val="center"/>
        <w:rPr>
          <w:rFonts w:eastAsia="Times New Roman" w:cstheme="minorHAnsi"/>
          <w:b/>
          <w:sz w:val="24"/>
          <w:szCs w:val="24"/>
        </w:rPr>
      </w:pPr>
      <w:r w:rsidRPr="002D3D30">
        <w:rPr>
          <w:rFonts w:eastAsia="Times New Roman" w:cstheme="minorHAnsi"/>
          <w:b/>
          <w:sz w:val="24"/>
          <w:szCs w:val="24"/>
        </w:rPr>
        <w:t xml:space="preserve">Članak </w:t>
      </w:r>
      <w:r w:rsidR="00BD5610">
        <w:rPr>
          <w:rFonts w:eastAsia="Times New Roman" w:cstheme="minorHAnsi"/>
          <w:b/>
          <w:sz w:val="24"/>
          <w:szCs w:val="24"/>
        </w:rPr>
        <w:t>44</w:t>
      </w:r>
      <w:r w:rsidRPr="002D3D30">
        <w:rPr>
          <w:rFonts w:eastAsia="Times New Roman" w:cstheme="minorHAnsi"/>
          <w:b/>
          <w:sz w:val="24"/>
          <w:szCs w:val="24"/>
        </w:rPr>
        <w:t>.</w:t>
      </w:r>
    </w:p>
    <w:p w14:paraId="3EB73BD6" w14:textId="77777777" w:rsidR="006247A6" w:rsidRPr="002D3D30" w:rsidRDefault="006247A6" w:rsidP="00C33982">
      <w:pPr>
        <w:spacing w:after="0" w:line="240" w:lineRule="auto"/>
        <w:ind w:left="425" w:hanging="425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U sastavu Instituta ustrojeni su centri:</w:t>
      </w:r>
    </w:p>
    <w:p w14:paraId="167F4441" w14:textId="77777777" w:rsidR="006247A6" w:rsidRPr="002D3D30" w:rsidRDefault="00B02EA3" w:rsidP="00B02EA3">
      <w:pPr>
        <w:spacing w:before="40" w:after="0" w:line="240" w:lineRule="auto"/>
        <w:ind w:left="709" w:hanging="709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2.4.</w:t>
      </w:r>
      <w:r w:rsidR="006247A6" w:rsidRPr="002D3D30">
        <w:rPr>
          <w:rFonts w:eastAsia="Calibri" w:cstheme="minorHAnsi"/>
          <w:sz w:val="24"/>
          <w:szCs w:val="24"/>
        </w:rPr>
        <w:t>1.</w:t>
      </w:r>
      <w:r w:rsidR="006247A6" w:rsidRPr="002D3D30">
        <w:rPr>
          <w:rFonts w:eastAsia="Calibri" w:cstheme="minorHAnsi"/>
          <w:sz w:val="24"/>
          <w:szCs w:val="24"/>
        </w:rPr>
        <w:tab/>
        <w:t xml:space="preserve">Centar za nuklearnu magnetsku rezonanciju (skraćeni naziv: </w:t>
      </w:r>
      <w:r w:rsidR="00C33982">
        <w:rPr>
          <w:rFonts w:eastAsia="Calibri" w:cstheme="minorHAnsi"/>
          <w:sz w:val="24"/>
          <w:szCs w:val="24"/>
        </w:rPr>
        <w:t>C</w:t>
      </w:r>
      <w:r w:rsidR="006247A6" w:rsidRPr="002D3D30">
        <w:rPr>
          <w:rFonts w:eastAsia="Calibri" w:cstheme="minorHAnsi"/>
          <w:sz w:val="24"/>
          <w:szCs w:val="24"/>
        </w:rPr>
        <w:t>NMR)</w:t>
      </w:r>
    </w:p>
    <w:p w14:paraId="2B6A3E57" w14:textId="77777777" w:rsidR="006247A6" w:rsidRPr="002D3D30" w:rsidRDefault="006247A6" w:rsidP="00B02EA3">
      <w:pPr>
        <w:spacing w:before="40" w:after="0" w:line="240" w:lineRule="auto"/>
        <w:ind w:left="709" w:hanging="709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2.</w:t>
      </w:r>
      <w:r w:rsidR="00B02EA3">
        <w:rPr>
          <w:rFonts w:eastAsia="Calibri" w:cstheme="minorHAnsi"/>
          <w:sz w:val="24"/>
          <w:szCs w:val="24"/>
        </w:rPr>
        <w:t>4.2.</w:t>
      </w:r>
      <w:r w:rsidRPr="002D3D30">
        <w:rPr>
          <w:rFonts w:eastAsia="Calibri" w:cstheme="minorHAnsi"/>
          <w:sz w:val="24"/>
          <w:szCs w:val="24"/>
        </w:rPr>
        <w:tab/>
        <w:t>Centar za informatiku i računarstvo (skraćeni naziv: CIR)</w:t>
      </w:r>
    </w:p>
    <w:p w14:paraId="25E66972" w14:textId="77777777" w:rsidR="006247A6" w:rsidRPr="002D3D30" w:rsidRDefault="00B02EA3" w:rsidP="00B02EA3">
      <w:pPr>
        <w:spacing w:before="40" w:after="0" w:line="240" w:lineRule="auto"/>
        <w:ind w:left="709" w:hanging="709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2.4.3.</w:t>
      </w:r>
      <w:r w:rsidR="006247A6" w:rsidRPr="002D3D30">
        <w:rPr>
          <w:rFonts w:eastAsia="Calibri" w:cstheme="minorHAnsi"/>
          <w:sz w:val="24"/>
          <w:szCs w:val="24"/>
        </w:rPr>
        <w:tab/>
        <w:t>Centar za detektore, senzore i elektroniku (skraćeni naziv: CDSE).</w:t>
      </w:r>
    </w:p>
    <w:p w14:paraId="13680C17" w14:textId="77777777" w:rsidR="006247A6" w:rsidRPr="002D3D30" w:rsidRDefault="006247A6" w:rsidP="00317739">
      <w:pPr>
        <w:keepNext/>
        <w:spacing w:before="240" w:after="120" w:line="28" w:lineRule="atLeast"/>
        <w:outlineLvl w:val="2"/>
        <w:rPr>
          <w:rFonts w:eastAsia="Times New Roman" w:cstheme="minorHAnsi"/>
          <w:b/>
          <w:bCs/>
          <w:i/>
          <w:sz w:val="24"/>
          <w:szCs w:val="24"/>
          <w:lang w:eastAsia="hr-HR"/>
        </w:rPr>
      </w:pPr>
      <w:bookmarkStart w:id="32" w:name="_Toc128143130"/>
      <w:r w:rsidRPr="002D3D30">
        <w:rPr>
          <w:rFonts w:eastAsia="Times New Roman" w:cstheme="minorHAnsi"/>
          <w:b/>
          <w:bCs/>
          <w:i/>
          <w:sz w:val="24"/>
          <w:szCs w:val="24"/>
        </w:rPr>
        <w:t>2.</w:t>
      </w:r>
      <w:r w:rsidR="00E76CC8" w:rsidRPr="002D3D30">
        <w:rPr>
          <w:rFonts w:eastAsia="Times New Roman" w:cstheme="minorHAnsi"/>
          <w:b/>
          <w:bCs/>
          <w:i/>
          <w:sz w:val="24"/>
          <w:szCs w:val="24"/>
        </w:rPr>
        <w:t>4.</w:t>
      </w:r>
      <w:r w:rsidRPr="002D3D30">
        <w:rPr>
          <w:rFonts w:eastAsia="Times New Roman" w:cstheme="minorHAnsi"/>
          <w:b/>
          <w:bCs/>
          <w:i/>
          <w:sz w:val="24"/>
          <w:szCs w:val="24"/>
        </w:rPr>
        <w:t>1.</w:t>
      </w:r>
      <w:r w:rsidRPr="002D3D30">
        <w:rPr>
          <w:rFonts w:eastAsia="Times New Roman" w:cstheme="minorHAnsi"/>
          <w:b/>
          <w:bCs/>
          <w:i/>
          <w:sz w:val="24"/>
          <w:szCs w:val="24"/>
        </w:rPr>
        <w:tab/>
        <w:t>Centar za nuklearnu magnetsku rezonanciju</w:t>
      </w:r>
      <w:bookmarkEnd w:id="32"/>
    </w:p>
    <w:p w14:paraId="19A48162" w14:textId="77777777" w:rsidR="006247A6" w:rsidRPr="002D3D30" w:rsidRDefault="006247A6" w:rsidP="006247A6">
      <w:pPr>
        <w:keepNext/>
        <w:spacing w:before="240" w:after="120" w:line="28" w:lineRule="atLeast"/>
        <w:jc w:val="center"/>
        <w:rPr>
          <w:rFonts w:eastAsia="Times New Roman" w:cstheme="minorHAnsi"/>
          <w:b/>
          <w:sz w:val="24"/>
          <w:szCs w:val="24"/>
        </w:rPr>
      </w:pPr>
      <w:r w:rsidRPr="002D3D30">
        <w:rPr>
          <w:rFonts w:eastAsia="Times New Roman" w:cstheme="minorHAnsi"/>
          <w:b/>
          <w:sz w:val="24"/>
          <w:szCs w:val="24"/>
        </w:rPr>
        <w:t xml:space="preserve">Članak </w:t>
      </w:r>
      <w:r w:rsidR="00A865E0">
        <w:rPr>
          <w:rFonts w:eastAsia="Times New Roman" w:cstheme="minorHAnsi"/>
          <w:b/>
          <w:sz w:val="24"/>
          <w:szCs w:val="24"/>
        </w:rPr>
        <w:t>45</w:t>
      </w:r>
      <w:r w:rsidRPr="002D3D30">
        <w:rPr>
          <w:rFonts w:eastAsia="Times New Roman" w:cstheme="minorHAnsi"/>
          <w:b/>
          <w:sz w:val="24"/>
          <w:szCs w:val="24"/>
        </w:rPr>
        <w:t>.</w:t>
      </w:r>
    </w:p>
    <w:p w14:paraId="57045AD3" w14:textId="2127ED0E" w:rsidR="006247A6" w:rsidRDefault="006247A6" w:rsidP="006247A6">
      <w:pPr>
        <w:spacing w:after="120" w:line="28" w:lineRule="atLeast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Centar za nuklearnu magnetsku rezonanciju je ustrojstvena jedinica u kojoj se obavljaju stručni i znanstveno-uslužni poslovi snimanja i/ili interpretacije NMR </w:t>
      </w:r>
      <w:r w:rsidR="005252FC" w:rsidRPr="002D3D30">
        <w:rPr>
          <w:rFonts w:eastAsia="Calibri" w:cstheme="minorHAnsi"/>
          <w:sz w:val="24"/>
          <w:szCs w:val="24"/>
        </w:rPr>
        <w:t xml:space="preserve">spektara </w:t>
      </w:r>
      <w:r w:rsidRPr="002D3D30">
        <w:rPr>
          <w:rFonts w:eastAsia="Calibri" w:cstheme="minorHAnsi"/>
          <w:sz w:val="24"/>
          <w:szCs w:val="24"/>
        </w:rPr>
        <w:t>za korisnike iz Instituta te šire akademske zajednice i gospodarstva.</w:t>
      </w:r>
    </w:p>
    <w:p w14:paraId="5D1D42C4" w14:textId="77777777" w:rsidR="006247A6" w:rsidRPr="002D3D30" w:rsidRDefault="006247A6" w:rsidP="005252FC">
      <w:pPr>
        <w:keepNext/>
        <w:spacing w:before="240" w:after="120" w:line="28" w:lineRule="atLeast"/>
        <w:outlineLvl w:val="2"/>
        <w:rPr>
          <w:rFonts w:eastAsia="Times New Roman" w:cstheme="minorHAnsi"/>
          <w:b/>
          <w:bCs/>
          <w:i/>
          <w:sz w:val="24"/>
          <w:szCs w:val="24"/>
          <w:lang w:eastAsia="hr-HR"/>
        </w:rPr>
      </w:pPr>
      <w:bookmarkStart w:id="33" w:name="_Toc401500087"/>
      <w:bookmarkStart w:id="34" w:name="_Toc128143131"/>
      <w:r w:rsidRPr="002D3D30">
        <w:rPr>
          <w:rFonts w:eastAsia="Times New Roman" w:cstheme="minorHAnsi"/>
          <w:b/>
          <w:bCs/>
          <w:i/>
          <w:sz w:val="24"/>
          <w:szCs w:val="24"/>
          <w:lang w:eastAsia="hr-HR"/>
        </w:rPr>
        <w:t>2.</w:t>
      </w:r>
      <w:r w:rsidR="00E76CC8" w:rsidRPr="002D3D30">
        <w:rPr>
          <w:rFonts w:eastAsia="Times New Roman" w:cstheme="minorHAnsi"/>
          <w:b/>
          <w:bCs/>
          <w:i/>
          <w:sz w:val="24"/>
          <w:szCs w:val="24"/>
          <w:lang w:eastAsia="hr-HR"/>
        </w:rPr>
        <w:t>4.</w:t>
      </w:r>
      <w:r w:rsidRPr="002D3D30">
        <w:rPr>
          <w:rFonts w:eastAsia="Times New Roman" w:cstheme="minorHAnsi"/>
          <w:b/>
          <w:bCs/>
          <w:i/>
          <w:sz w:val="24"/>
          <w:szCs w:val="24"/>
          <w:lang w:eastAsia="hr-HR"/>
        </w:rPr>
        <w:t>2.</w:t>
      </w:r>
      <w:r w:rsidRPr="002D3D30">
        <w:rPr>
          <w:rFonts w:eastAsia="Times New Roman" w:cstheme="minorHAnsi"/>
          <w:b/>
          <w:bCs/>
          <w:i/>
          <w:sz w:val="24"/>
          <w:szCs w:val="24"/>
          <w:lang w:eastAsia="hr-HR"/>
        </w:rPr>
        <w:tab/>
        <w:t>Centar za informatiku i računarstvo</w:t>
      </w:r>
      <w:bookmarkEnd w:id="33"/>
      <w:bookmarkEnd w:id="34"/>
    </w:p>
    <w:p w14:paraId="46974B8B" w14:textId="77777777" w:rsidR="006247A6" w:rsidRPr="002D3D30" w:rsidRDefault="006247A6" w:rsidP="006247A6">
      <w:pPr>
        <w:keepNext/>
        <w:spacing w:before="240" w:after="120" w:line="28" w:lineRule="atLeast"/>
        <w:jc w:val="center"/>
        <w:rPr>
          <w:rFonts w:eastAsia="Times New Roman" w:cstheme="minorHAnsi"/>
          <w:b/>
          <w:sz w:val="24"/>
          <w:szCs w:val="24"/>
        </w:rPr>
      </w:pPr>
      <w:r w:rsidRPr="002D3D30">
        <w:rPr>
          <w:rFonts w:eastAsia="Times New Roman" w:cstheme="minorHAnsi"/>
          <w:b/>
          <w:sz w:val="24"/>
          <w:szCs w:val="24"/>
        </w:rPr>
        <w:t xml:space="preserve">Članak </w:t>
      </w:r>
      <w:r w:rsidR="00A865E0">
        <w:rPr>
          <w:rFonts w:eastAsia="Times New Roman" w:cstheme="minorHAnsi"/>
          <w:b/>
          <w:sz w:val="24"/>
          <w:szCs w:val="24"/>
        </w:rPr>
        <w:t>46</w:t>
      </w:r>
      <w:r w:rsidRPr="002D3D30">
        <w:rPr>
          <w:rFonts w:eastAsia="Times New Roman" w:cstheme="minorHAnsi"/>
          <w:b/>
          <w:sz w:val="24"/>
          <w:szCs w:val="24"/>
        </w:rPr>
        <w:t>.</w:t>
      </w:r>
    </w:p>
    <w:p w14:paraId="3539F461" w14:textId="2388A1FF" w:rsidR="006247A6" w:rsidRDefault="006247A6" w:rsidP="006247A6">
      <w:pPr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  <w:lang w:eastAsia="hr-HR"/>
        </w:rPr>
      </w:pPr>
      <w:r w:rsidRPr="002D3D30">
        <w:rPr>
          <w:rFonts w:eastAsia="Calibri" w:cstheme="minorHAnsi"/>
          <w:color w:val="000000"/>
          <w:sz w:val="24"/>
          <w:szCs w:val="24"/>
          <w:lang w:eastAsia="hr-HR"/>
        </w:rPr>
        <w:t xml:space="preserve">Centar za informatiku i računarstvo je ustrojstvena jedinica u kojoj se obavljaju poslovi vezani uz istraživanje i razvoj </w:t>
      </w:r>
      <w:r w:rsidR="007628DF">
        <w:rPr>
          <w:rFonts w:eastAsia="Calibri" w:cstheme="minorHAnsi"/>
          <w:color w:val="000000"/>
          <w:sz w:val="24"/>
          <w:szCs w:val="24"/>
          <w:lang w:eastAsia="hr-HR"/>
        </w:rPr>
        <w:t xml:space="preserve">paralelnog i </w:t>
      </w:r>
      <w:r w:rsidRPr="002D3D30">
        <w:rPr>
          <w:rFonts w:eastAsia="Calibri" w:cstheme="minorHAnsi"/>
          <w:color w:val="000000"/>
          <w:sz w:val="24"/>
          <w:szCs w:val="24"/>
          <w:lang w:eastAsia="hr-HR"/>
        </w:rPr>
        <w:t>distribuiranog računarstva, računarstva visokih performansi (HPC), C</w:t>
      </w:r>
      <w:r w:rsidR="007628DF">
        <w:rPr>
          <w:rFonts w:eastAsia="Calibri" w:cstheme="minorHAnsi"/>
          <w:color w:val="000000"/>
          <w:sz w:val="24"/>
          <w:szCs w:val="24"/>
          <w:lang w:eastAsia="hr-HR"/>
        </w:rPr>
        <w:t>loud i</w:t>
      </w:r>
      <w:r w:rsidRPr="002D3D30">
        <w:rPr>
          <w:rFonts w:eastAsia="Calibri" w:cstheme="minorHAnsi"/>
          <w:color w:val="000000"/>
          <w:sz w:val="24"/>
          <w:szCs w:val="24"/>
          <w:lang w:eastAsia="hr-HR"/>
        </w:rPr>
        <w:t xml:space="preserve"> DLT tehnologij</w:t>
      </w:r>
      <w:r w:rsidR="007628DF">
        <w:rPr>
          <w:rFonts w:eastAsia="Calibri" w:cstheme="minorHAnsi"/>
          <w:color w:val="000000"/>
          <w:sz w:val="24"/>
          <w:szCs w:val="24"/>
          <w:lang w:eastAsia="hr-HR"/>
        </w:rPr>
        <w:t>a, održavanje i upravljanje lokalnog računalnog klastera, pružanje usluga pristupa naprednoj računalnoj infrastrukturi (superračunala i računalni klasteri) te razvoj rješenja za računalno-potpomognuta znanstvena istraživanja na distribuiranim i paralelnim računalnim sustavima</w:t>
      </w:r>
      <w:r w:rsidRPr="002D3D30">
        <w:rPr>
          <w:rFonts w:eastAsia="Calibri" w:cstheme="minorHAnsi"/>
          <w:color w:val="000000"/>
          <w:sz w:val="24"/>
          <w:szCs w:val="24"/>
          <w:lang w:eastAsia="hr-HR"/>
        </w:rPr>
        <w:t>.</w:t>
      </w:r>
    </w:p>
    <w:p w14:paraId="0B6101C3" w14:textId="77777777" w:rsidR="006247A6" w:rsidRPr="002D3D30" w:rsidRDefault="006247A6" w:rsidP="005252FC">
      <w:pPr>
        <w:autoSpaceDE w:val="0"/>
        <w:autoSpaceDN w:val="0"/>
        <w:adjustRightInd w:val="0"/>
        <w:spacing w:before="240" w:after="240" w:line="28" w:lineRule="atLeast"/>
        <w:jc w:val="both"/>
        <w:rPr>
          <w:rFonts w:eastAsia="Times New Roman" w:cstheme="minorHAnsi"/>
          <w:b/>
          <w:i/>
          <w:sz w:val="24"/>
          <w:szCs w:val="24"/>
        </w:rPr>
      </w:pPr>
      <w:r w:rsidRPr="002D3D30">
        <w:rPr>
          <w:rFonts w:eastAsia="Calibri" w:cstheme="minorHAnsi"/>
          <w:b/>
          <w:i/>
          <w:sz w:val="24"/>
          <w:szCs w:val="24"/>
          <w:lang w:eastAsia="hr-HR"/>
        </w:rPr>
        <w:t>2.</w:t>
      </w:r>
      <w:r w:rsidR="00E76CC8" w:rsidRPr="002D3D30">
        <w:rPr>
          <w:rFonts w:eastAsia="Calibri" w:cstheme="minorHAnsi"/>
          <w:b/>
          <w:i/>
          <w:sz w:val="24"/>
          <w:szCs w:val="24"/>
          <w:lang w:eastAsia="hr-HR"/>
        </w:rPr>
        <w:t>4.</w:t>
      </w:r>
      <w:r w:rsidRPr="002D3D30">
        <w:rPr>
          <w:rFonts w:eastAsia="Calibri" w:cstheme="minorHAnsi"/>
          <w:b/>
          <w:i/>
          <w:sz w:val="24"/>
          <w:szCs w:val="24"/>
          <w:lang w:eastAsia="hr-HR"/>
        </w:rPr>
        <w:t>3.</w:t>
      </w:r>
      <w:r w:rsidRPr="002D3D30">
        <w:rPr>
          <w:rFonts w:eastAsia="Calibri" w:cstheme="minorHAnsi"/>
          <w:b/>
          <w:i/>
          <w:sz w:val="24"/>
          <w:szCs w:val="24"/>
          <w:lang w:eastAsia="hr-HR"/>
        </w:rPr>
        <w:tab/>
        <w:t>Centar za detektore, senzore i elektroniku</w:t>
      </w:r>
    </w:p>
    <w:p w14:paraId="238D451F" w14:textId="77777777" w:rsidR="006247A6" w:rsidRPr="002D3D30" w:rsidRDefault="006247A6" w:rsidP="006247A6">
      <w:pPr>
        <w:spacing w:after="120" w:line="28" w:lineRule="atLeast"/>
        <w:ind w:left="426" w:hanging="426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A865E0">
        <w:rPr>
          <w:rFonts w:eastAsia="Calibri" w:cstheme="minorHAnsi"/>
          <w:b/>
          <w:sz w:val="24"/>
          <w:szCs w:val="24"/>
        </w:rPr>
        <w:t>47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7DA18156" w14:textId="2A5823D0" w:rsidR="006247A6" w:rsidRDefault="006247A6" w:rsidP="006247A6">
      <w:pPr>
        <w:spacing w:after="200" w:line="240" w:lineRule="auto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Centar za detektore, senzore i elektroniku je ustrojstvena jedinica u kojoj su okupljeni glavni resursi za razvoj i istraživanja povezana s detektorima ionizirajućeg zračenja, senzorima koji koriste ionizirajuće zračenje </w:t>
      </w:r>
      <w:r w:rsidR="005252FC">
        <w:rPr>
          <w:rFonts w:eastAsia="Calibri" w:cstheme="minorHAnsi"/>
          <w:sz w:val="24"/>
          <w:szCs w:val="24"/>
        </w:rPr>
        <w:t>te</w:t>
      </w:r>
      <w:r w:rsidRPr="002D3D30">
        <w:rPr>
          <w:rFonts w:eastAsia="Calibri" w:cstheme="minorHAnsi"/>
          <w:sz w:val="24"/>
          <w:szCs w:val="24"/>
        </w:rPr>
        <w:t xml:space="preserve"> pripadnom elektronikom potrebnom za obradu, sakupljanje i interpretaciju signala iz detektora i senzora.</w:t>
      </w:r>
    </w:p>
    <w:p w14:paraId="37EBC098" w14:textId="77777777" w:rsidR="00167905" w:rsidRPr="00A865E0" w:rsidRDefault="00167905" w:rsidP="00167905">
      <w:pPr>
        <w:keepNext/>
        <w:tabs>
          <w:tab w:val="left" w:pos="426"/>
        </w:tabs>
        <w:spacing w:before="360" w:line="28" w:lineRule="atLeast"/>
        <w:outlineLvl w:val="1"/>
        <w:rPr>
          <w:rFonts w:eastAsia="Times New Roman" w:cstheme="minorHAnsi"/>
          <w:b/>
          <w:bCs/>
          <w:iCs/>
          <w:sz w:val="24"/>
          <w:szCs w:val="24"/>
        </w:rPr>
      </w:pPr>
      <w:bookmarkStart w:id="35" w:name="_Hlk197069047"/>
      <w:r w:rsidRPr="00A865E0">
        <w:rPr>
          <w:rFonts w:eastAsia="Times New Roman" w:cstheme="minorHAnsi"/>
          <w:b/>
          <w:bCs/>
          <w:iCs/>
          <w:sz w:val="24"/>
          <w:szCs w:val="24"/>
        </w:rPr>
        <w:lastRenderedPageBreak/>
        <w:t>3.</w:t>
      </w:r>
      <w:r w:rsidRPr="00A865E0">
        <w:rPr>
          <w:rFonts w:eastAsia="Times New Roman" w:cstheme="minorHAnsi"/>
          <w:b/>
          <w:bCs/>
          <w:iCs/>
          <w:sz w:val="24"/>
          <w:szCs w:val="24"/>
        </w:rPr>
        <w:tab/>
        <w:t>CENTAR ZA ZNANSTVENE INFORMACIJE</w:t>
      </w:r>
    </w:p>
    <w:p w14:paraId="6A4866E6" w14:textId="77777777" w:rsidR="00BE6A79" w:rsidRPr="002D3D30" w:rsidRDefault="00BE6A79" w:rsidP="00B02EA3">
      <w:pPr>
        <w:keepNext/>
        <w:spacing w:before="240" w:after="120" w:line="28" w:lineRule="atLeast"/>
        <w:ind w:left="720" w:hanging="720"/>
        <w:jc w:val="center"/>
        <w:rPr>
          <w:rFonts w:eastAsia="Times New Roman" w:cstheme="minorHAnsi"/>
          <w:b/>
          <w:sz w:val="24"/>
          <w:szCs w:val="24"/>
        </w:rPr>
      </w:pPr>
      <w:r w:rsidRPr="002D3D30">
        <w:rPr>
          <w:rFonts w:eastAsia="Times New Roman" w:cstheme="minorHAnsi"/>
          <w:b/>
          <w:sz w:val="24"/>
          <w:szCs w:val="24"/>
        </w:rPr>
        <w:t xml:space="preserve">Članak </w:t>
      </w:r>
      <w:r w:rsidR="00A865E0">
        <w:rPr>
          <w:rFonts w:eastAsia="Times New Roman" w:cstheme="minorHAnsi"/>
          <w:b/>
          <w:sz w:val="24"/>
          <w:szCs w:val="24"/>
        </w:rPr>
        <w:t>48</w:t>
      </w:r>
      <w:r w:rsidRPr="002D3D30">
        <w:rPr>
          <w:rFonts w:eastAsia="Times New Roman" w:cstheme="minorHAnsi"/>
          <w:b/>
          <w:sz w:val="24"/>
          <w:szCs w:val="24"/>
        </w:rPr>
        <w:t>.</w:t>
      </w:r>
    </w:p>
    <w:p w14:paraId="76A08408" w14:textId="77777777" w:rsidR="00BE6A79" w:rsidRPr="002D3D30" w:rsidRDefault="00BE6A79" w:rsidP="00BE6A79">
      <w:pPr>
        <w:widowControl w:val="0"/>
        <w:autoSpaceDE w:val="0"/>
        <w:autoSpaceDN w:val="0"/>
        <w:spacing w:before="120" w:after="0" w:line="24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  <w:lang w:val="en-GB"/>
        </w:rPr>
        <w:t>(1)</w:t>
      </w:r>
      <w:r w:rsidRPr="002D3D30">
        <w:rPr>
          <w:rFonts w:eastAsia="Calibri" w:cstheme="minorHAnsi"/>
          <w:sz w:val="24"/>
          <w:szCs w:val="24"/>
          <w:lang w:val="en-GB"/>
        </w:rPr>
        <w:tab/>
      </w:r>
      <w:r w:rsidRPr="002D3D30">
        <w:rPr>
          <w:rFonts w:eastAsia="Calibri" w:cstheme="minorHAnsi"/>
          <w:sz w:val="24"/>
          <w:szCs w:val="24"/>
        </w:rPr>
        <w:t xml:space="preserve">Centar za znanstvene informacije (skraćeni naziv: CZI) je </w:t>
      </w:r>
      <w:r w:rsidR="002C3D5C">
        <w:rPr>
          <w:rFonts w:eastAsia="Calibri" w:cstheme="minorHAnsi"/>
          <w:sz w:val="24"/>
          <w:szCs w:val="24"/>
        </w:rPr>
        <w:t>u</w:t>
      </w:r>
      <w:r w:rsidRPr="002D3D30">
        <w:rPr>
          <w:rFonts w:eastAsia="Calibri" w:cstheme="minorHAnsi"/>
          <w:sz w:val="24"/>
          <w:szCs w:val="24"/>
        </w:rPr>
        <w:t>strojstvena jedinica koja pruža podršku znanstvenoistraživačkoj djelatnosti Instituta osiguravanjem pristupa znanstvenim informacijama, razvijanjem zbirki i usluga, pružanjem podrške implementaciji otvorene znanosti, razvijanjem i održavanjem informacijskih sustava i ostale informacijske infrastrukture</w:t>
      </w:r>
      <w:r w:rsidR="004435A0">
        <w:rPr>
          <w:rFonts w:eastAsia="Calibri" w:cstheme="minorHAnsi"/>
          <w:sz w:val="24"/>
          <w:szCs w:val="24"/>
        </w:rPr>
        <w:t>, educiranjem zaposlenika Instituta o temama iz djelokruga rada Centra</w:t>
      </w:r>
      <w:r w:rsidRPr="002D3D30">
        <w:rPr>
          <w:rFonts w:eastAsia="Calibri" w:cstheme="minorHAnsi"/>
          <w:sz w:val="24"/>
          <w:szCs w:val="24"/>
        </w:rPr>
        <w:t xml:space="preserve"> te pružanjem podrške postupcima vrednovanja znanstvenih aktivnosti Instituta.</w:t>
      </w:r>
    </w:p>
    <w:p w14:paraId="06F61820" w14:textId="77777777" w:rsidR="00BE6A79" w:rsidRPr="002D3D30" w:rsidRDefault="00BE6A79" w:rsidP="00BE6A79">
      <w:pPr>
        <w:spacing w:before="120" w:after="120" w:line="28" w:lineRule="atLeast"/>
        <w:ind w:left="425" w:hanging="425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(2)</w:t>
      </w:r>
      <w:r w:rsidRPr="002D3D30">
        <w:rPr>
          <w:rFonts w:eastAsia="Calibri" w:cstheme="minorHAnsi"/>
          <w:sz w:val="24"/>
          <w:szCs w:val="24"/>
        </w:rPr>
        <w:tab/>
        <w:t xml:space="preserve">Centar za znanstvene informacije na nacionalnoj razini pruža informacijsku podršku Informacijskom sustavu znanosti Republike Hrvatske – </w:t>
      </w:r>
      <w:proofErr w:type="spellStart"/>
      <w:r w:rsidRPr="004435A0">
        <w:rPr>
          <w:rFonts w:eastAsia="Calibri" w:cstheme="minorHAnsi"/>
          <w:sz w:val="24"/>
          <w:szCs w:val="24"/>
        </w:rPr>
        <w:t>CroRIS</w:t>
      </w:r>
      <w:proofErr w:type="spellEnd"/>
      <w:r w:rsidRPr="004435A0">
        <w:rPr>
          <w:rFonts w:eastAsia="Calibri" w:cstheme="minorHAnsi"/>
          <w:sz w:val="24"/>
          <w:szCs w:val="24"/>
        </w:rPr>
        <w:t>, sudjeluje u njegovom održavanju i daljnjem razvoju, promovira principe otvorene znanosti, provodi aktivnosti nacionalne službe za otvoreni pristup (</w:t>
      </w:r>
      <w:proofErr w:type="spellStart"/>
      <w:r w:rsidRPr="004435A0">
        <w:rPr>
          <w:rFonts w:eastAsia="Calibri" w:cstheme="minorHAnsi"/>
          <w:sz w:val="24"/>
          <w:szCs w:val="24"/>
        </w:rPr>
        <w:t>OpenAIRE</w:t>
      </w:r>
      <w:proofErr w:type="spellEnd"/>
      <w:r w:rsidRPr="004435A0">
        <w:rPr>
          <w:rFonts w:eastAsia="Calibri" w:cstheme="minorHAnsi"/>
          <w:sz w:val="24"/>
          <w:szCs w:val="24"/>
        </w:rPr>
        <w:t xml:space="preserve"> NOAD) te sudjeluje</w:t>
      </w:r>
      <w:r w:rsidRPr="002D3D30">
        <w:rPr>
          <w:rFonts w:eastAsia="Calibri" w:cstheme="minorHAnsi"/>
          <w:sz w:val="24"/>
          <w:szCs w:val="24"/>
        </w:rPr>
        <w:t xml:space="preserve"> u izgradnji potrebne infrastrukture.</w:t>
      </w:r>
    </w:p>
    <w:p w14:paraId="2A0848C9" w14:textId="77777777" w:rsidR="00BE6A79" w:rsidRPr="002D3D30" w:rsidRDefault="00BE6A79" w:rsidP="00BE6A79">
      <w:pPr>
        <w:spacing w:after="120" w:line="28" w:lineRule="atLeast"/>
        <w:ind w:left="426" w:hanging="426"/>
        <w:jc w:val="both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  <w:szCs w:val="24"/>
          <w:lang w:val="en-GB"/>
        </w:rPr>
        <w:t>(3)</w:t>
      </w:r>
      <w:r w:rsidRPr="002D3D30">
        <w:rPr>
          <w:rFonts w:eastAsia="Calibri" w:cstheme="minorHAnsi"/>
          <w:sz w:val="24"/>
          <w:szCs w:val="24"/>
          <w:lang w:val="en-GB"/>
        </w:rPr>
        <w:tab/>
      </w:r>
      <w:r w:rsidRPr="002C3D5C">
        <w:rPr>
          <w:rFonts w:eastAsia="Calibri" w:cstheme="minorHAnsi"/>
          <w:sz w:val="24"/>
          <w:szCs w:val="24"/>
        </w:rPr>
        <w:t>Radom Centra za znanstvene informacije rukovodi voditelj</w:t>
      </w:r>
      <w:r w:rsidR="0042447D">
        <w:rPr>
          <w:rFonts w:eastAsia="Calibri" w:cstheme="minorHAnsi"/>
          <w:sz w:val="24"/>
          <w:szCs w:val="24"/>
        </w:rPr>
        <w:t xml:space="preserve"> </w:t>
      </w:r>
      <w:r w:rsidR="0042447D" w:rsidRPr="0004402F">
        <w:rPr>
          <w:rFonts w:eastAsia="Calibri" w:cstheme="minorHAnsi"/>
          <w:sz w:val="24"/>
          <w:szCs w:val="24"/>
        </w:rPr>
        <w:t>Centra</w:t>
      </w:r>
      <w:r w:rsidRPr="0004402F">
        <w:rPr>
          <w:rFonts w:eastAsia="Calibri" w:cstheme="minorHAnsi"/>
          <w:sz w:val="24"/>
          <w:szCs w:val="24"/>
        </w:rPr>
        <w:t>.</w:t>
      </w:r>
    </w:p>
    <w:p w14:paraId="1ADD1399" w14:textId="77777777" w:rsidR="00BE6A79" w:rsidRPr="002D3D30" w:rsidRDefault="00DA0E16" w:rsidP="00BE6A79">
      <w:pPr>
        <w:tabs>
          <w:tab w:val="left" w:pos="426"/>
        </w:tabs>
        <w:spacing w:after="0" w:line="28" w:lineRule="atLeast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(4)</w:t>
      </w:r>
      <w:r>
        <w:rPr>
          <w:rFonts w:eastAsia="Calibri" w:cstheme="minorHAnsi"/>
          <w:sz w:val="24"/>
          <w:szCs w:val="24"/>
        </w:rPr>
        <w:tab/>
      </w:r>
      <w:r w:rsidR="00BE6A79" w:rsidRPr="002D3D30">
        <w:rPr>
          <w:rFonts w:eastAsia="Calibri" w:cstheme="minorHAnsi"/>
          <w:sz w:val="24"/>
          <w:szCs w:val="24"/>
        </w:rPr>
        <w:t>U Centru za znanstvene informacije ustrojeni su:</w:t>
      </w:r>
    </w:p>
    <w:p w14:paraId="2E45A07C" w14:textId="77777777" w:rsidR="00DA0E16" w:rsidRDefault="00B02EA3" w:rsidP="00DA0E16">
      <w:pPr>
        <w:tabs>
          <w:tab w:val="left" w:pos="993"/>
        </w:tabs>
        <w:spacing w:before="40" w:after="0" w:line="28" w:lineRule="atLeast"/>
        <w:ind w:left="360" w:firstLine="66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3.</w:t>
      </w:r>
      <w:r w:rsidR="00BE6A79" w:rsidRPr="002D3D30">
        <w:rPr>
          <w:rFonts w:eastAsia="Calibri" w:cstheme="minorHAnsi"/>
          <w:sz w:val="24"/>
          <w:szCs w:val="24"/>
        </w:rPr>
        <w:t>1.</w:t>
      </w:r>
      <w:r w:rsidR="00BE6A79" w:rsidRPr="002D3D30">
        <w:rPr>
          <w:rFonts w:eastAsia="Calibri" w:cstheme="minorHAnsi"/>
          <w:sz w:val="24"/>
          <w:szCs w:val="24"/>
        </w:rPr>
        <w:tab/>
        <w:t>Knjižnica</w:t>
      </w:r>
    </w:p>
    <w:p w14:paraId="402A8EF6" w14:textId="77777777" w:rsidR="00DA0E16" w:rsidRDefault="00DA0E16" w:rsidP="00DA0E16">
      <w:pPr>
        <w:tabs>
          <w:tab w:val="left" w:pos="993"/>
        </w:tabs>
        <w:spacing w:before="40" w:after="0" w:line="28" w:lineRule="atLeast"/>
        <w:ind w:left="360" w:firstLine="66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3.2.</w:t>
      </w:r>
      <w:r>
        <w:rPr>
          <w:rFonts w:eastAsia="Calibri" w:cstheme="minorHAnsi"/>
          <w:sz w:val="24"/>
          <w:szCs w:val="24"/>
        </w:rPr>
        <w:tab/>
      </w:r>
      <w:r w:rsidR="00BE6A79" w:rsidRPr="002D3D30">
        <w:rPr>
          <w:rFonts w:eastAsia="Calibri" w:cstheme="minorHAnsi"/>
          <w:sz w:val="24"/>
          <w:szCs w:val="24"/>
        </w:rPr>
        <w:t>Odjel za informacijske tehnologije</w:t>
      </w:r>
    </w:p>
    <w:p w14:paraId="3BBB4C02" w14:textId="77777777" w:rsidR="00BE6A79" w:rsidRPr="002D3D30" w:rsidRDefault="00DA0E16" w:rsidP="00DA0E16">
      <w:pPr>
        <w:tabs>
          <w:tab w:val="left" w:pos="993"/>
        </w:tabs>
        <w:spacing w:before="40" w:after="0" w:line="28" w:lineRule="atLeast"/>
        <w:ind w:left="360" w:firstLine="66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3.3.</w:t>
      </w:r>
      <w:r>
        <w:rPr>
          <w:rFonts w:eastAsia="Calibri" w:cstheme="minorHAnsi"/>
          <w:sz w:val="24"/>
          <w:szCs w:val="24"/>
        </w:rPr>
        <w:tab/>
      </w:r>
      <w:r w:rsidR="00BE6A79" w:rsidRPr="002D3D30">
        <w:rPr>
          <w:rFonts w:eastAsia="Calibri" w:cstheme="minorHAnsi"/>
          <w:sz w:val="24"/>
          <w:szCs w:val="24"/>
        </w:rPr>
        <w:t xml:space="preserve">Odjel za </w:t>
      </w:r>
      <w:proofErr w:type="spellStart"/>
      <w:r w:rsidR="00BE6A79" w:rsidRPr="002D3D30">
        <w:rPr>
          <w:rFonts w:eastAsia="Calibri" w:cstheme="minorHAnsi"/>
          <w:sz w:val="24"/>
          <w:szCs w:val="24"/>
        </w:rPr>
        <w:t>CroRIS</w:t>
      </w:r>
      <w:proofErr w:type="spellEnd"/>
      <w:r w:rsidR="00BE6A79" w:rsidRPr="002D3D30">
        <w:rPr>
          <w:rFonts w:eastAsia="Calibri" w:cstheme="minorHAnsi"/>
          <w:sz w:val="24"/>
          <w:szCs w:val="24"/>
        </w:rPr>
        <w:t>.</w:t>
      </w:r>
    </w:p>
    <w:p w14:paraId="1B5FBDFF" w14:textId="77777777" w:rsidR="00BE6A79" w:rsidRPr="00DA0E16" w:rsidRDefault="00BE6A79" w:rsidP="003F24DC">
      <w:pPr>
        <w:tabs>
          <w:tab w:val="left" w:pos="709"/>
        </w:tabs>
        <w:spacing w:before="240" w:after="240" w:line="28" w:lineRule="atLeast"/>
        <w:ind w:left="720" w:hanging="720"/>
        <w:rPr>
          <w:rFonts w:eastAsia="Calibri" w:cstheme="minorHAnsi"/>
          <w:b/>
          <w:iCs/>
          <w:sz w:val="24"/>
          <w:szCs w:val="24"/>
        </w:rPr>
      </w:pPr>
      <w:r w:rsidRPr="00DA0E16">
        <w:rPr>
          <w:rFonts w:eastAsia="Calibri" w:cstheme="minorHAnsi"/>
          <w:b/>
          <w:iCs/>
          <w:sz w:val="24"/>
          <w:szCs w:val="24"/>
        </w:rPr>
        <w:t>3.1.</w:t>
      </w:r>
      <w:r w:rsidRPr="00DA0E16">
        <w:rPr>
          <w:rFonts w:eastAsia="Calibri" w:cstheme="minorHAnsi"/>
          <w:b/>
          <w:iCs/>
          <w:sz w:val="24"/>
          <w:szCs w:val="24"/>
        </w:rPr>
        <w:tab/>
        <w:t>Knjižnica</w:t>
      </w:r>
    </w:p>
    <w:p w14:paraId="4308AE3D" w14:textId="77777777" w:rsidR="00BE6A79" w:rsidRPr="002D3D30" w:rsidRDefault="00BE6A79" w:rsidP="00B064C0">
      <w:pPr>
        <w:keepNext/>
        <w:spacing w:before="120" w:after="120" w:line="28" w:lineRule="atLeast"/>
        <w:ind w:left="720" w:hanging="720"/>
        <w:jc w:val="center"/>
        <w:rPr>
          <w:rFonts w:eastAsia="Times New Roman" w:cstheme="minorHAnsi"/>
          <w:b/>
          <w:sz w:val="24"/>
          <w:szCs w:val="24"/>
        </w:rPr>
      </w:pPr>
      <w:r w:rsidRPr="002D3D30">
        <w:rPr>
          <w:rFonts w:eastAsia="Times New Roman" w:cstheme="minorHAnsi"/>
          <w:b/>
          <w:sz w:val="24"/>
          <w:szCs w:val="24"/>
        </w:rPr>
        <w:t xml:space="preserve">Članak </w:t>
      </w:r>
      <w:r w:rsidR="00DA0E16">
        <w:rPr>
          <w:rFonts w:eastAsia="Times New Roman" w:cstheme="minorHAnsi"/>
          <w:b/>
          <w:sz w:val="24"/>
          <w:szCs w:val="24"/>
        </w:rPr>
        <w:t>49</w:t>
      </w:r>
      <w:r w:rsidRPr="002D3D30">
        <w:rPr>
          <w:rFonts w:eastAsia="Times New Roman" w:cstheme="minorHAnsi"/>
          <w:b/>
          <w:sz w:val="24"/>
          <w:szCs w:val="24"/>
        </w:rPr>
        <w:t>.</w:t>
      </w:r>
    </w:p>
    <w:p w14:paraId="3F112264" w14:textId="7CA57A30" w:rsidR="00BE6A79" w:rsidRPr="002D3D30" w:rsidRDefault="00BE6A79" w:rsidP="00BE6A79">
      <w:pPr>
        <w:spacing w:before="120"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(1)</w:t>
      </w:r>
      <w:r w:rsidRPr="002D3D30">
        <w:rPr>
          <w:rFonts w:eastAsia="Calibri" w:cstheme="minorHAnsi"/>
          <w:sz w:val="24"/>
          <w:szCs w:val="24"/>
        </w:rPr>
        <w:tab/>
        <w:t xml:space="preserve">Knjižnica </w:t>
      </w:r>
      <w:r w:rsidR="00113E69">
        <w:rPr>
          <w:rFonts w:eastAsia="Calibri" w:cstheme="minorHAnsi"/>
          <w:sz w:val="24"/>
          <w:szCs w:val="24"/>
        </w:rPr>
        <w:t>pruža podršku</w:t>
      </w:r>
      <w:r w:rsidRPr="002D3D30">
        <w:rPr>
          <w:rFonts w:eastAsia="Calibri" w:cstheme="minorHAnsi"/>
          <w:sz w:val="24"/>
          <w:szCs w:val="24"/>
        </w:rPr>
        <w:t xml:space="preserve"> znanstvenoistraživačk</w:t>
      </w:r>
      <w:r w:rsidR="00113E69">
        <w:rPr>
          <w:rFonts w:eastAsia="Calibri" w:cstheme="minorHAnsi"/>
          <w:sz w:val="24"/>
          <w:szCs w:val="24"/>
        </w:rPr>
        <w:t>oj</w:t>
      </w:r>
      <w:r w:rsidRPr="002D3D30">
        <w:rPr>
          <w:rFonts w:eastAsia="Calibri" w:cstheme="minorHAnsi"/>
          <w:sz w:val="24"/>
          <w:szCs w:val="24"/>
        </w:rPr>
        <w:t xml:space="preserve"> djelatnost</w:t>
      </w:r>
      <w:r w:rsidR="00113E69">
        <w:rPr>
          <w:rFonts w:eastAsia="Calibri" w:cstheme="minorHAnsi"/>
          <w:sz w:val="24"/>
          <w:szCs w:val="24"/>
        </w:rPr>
        <w:t>i</w:t>
      </w:r>
      <w:r w:rsidRPr="002D3D30">
        <w:rPr>
          <w:rFonts w:eastAsia="Calibri" w:cstheme="minorHAnsi"/>
          <w:sz w:val="24"/>
          <w:szCs w:val="24"/>
        </w:rPr>
        <w:t xml:space="preserve"> Instituta osiguravanjem kvalitetnih zbirki i naprednih usluga.</w:t>
      </w:r>
    </w:p>
    <w:p w14:paraId="0F613411" w14:textId="75DFF43C" w:rsidR="00BE6A79" w:rsidRDefault="00BE6A79" w:rsidP="00BE6A79">
      <w:p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(2)</w:t>
      </w:r>
      <w:r w:rsidRPr="002D3D30">
        <w:rPr>
          <w:rFonts w:eastAsia="Calibri" w:cstheme="minorHAnsi"/>
          <w:sz w:val="24"/>
          <w:szCs w:val="24"/>
        </w:rPr>
        <w:tab/>
        <w:t>U Knjižnici se obavlja knjižnična djelatnost. Knjižnica odabire, nabavlja, obrađuje i osigurava pristup tiskanim i digitalnim znanstvenim informacijama, uključujući podatke o znanstvenoj produktivnosti zaposlenika Instituta, prom</w:t>
      </w:r>
      <w:r w:rsidR="00113E69">
        <w:rPr>
          <w:rFonts w:eastAsia="Calibri" w:cstheme="minorHAnsi"/>
          <w:sz w:val="24"/>
          <w:szCs w:val="24"/>
        </w:rPr>
        <w:t>iče</w:t>
      </w:r>
      <w:r w:rsidRPr="002D3D30">
        <w:rPr>
          <w:rFonts w:eastAsia="Calibri" w:cstheme="minorHAnsi"/>
          <w:sz w:val="24"/>
          <w:szCs w:val="24"/>
        </w:rPr>
        <w:t xml:space="preserve"> otvoreni pristup znanstvenim informacijama i pruža korisničku podršku, </w:t>
      </w:r>
      <w:r w:rsidR="00113E69" w:rsidRPr="002D3D30">
        <w:rPr>
          <w:rFonts w:eastAsia="Calibri" w:cstheme="minorHAnsi"/>
          <w:sz w:val="24"/>
          <w:szCs w:val="24"/>
        </w:rPr>
        <w:t>provodi edukaciju korisnika</w:t>
      </w:r>
      <w:r w:rsidR="00113E69">
        <w:rPr>
          <w:rFonts w:eastAsia="Calibri" w:cstheme="minorHAnsi"/>
          <w:sz w:val="24"/>
          <w:szCs w:val="24"/>
        </w:rPr>
        <w:t>,</w:t>
      </w:r>
      <w:r w:rsidR="00113E69" w:rsidRPr="002D3D30">
        <w:rPr>
          <w:rFonts w:eastAsia="Calibri" w:cstheme="minorHAnsi"/>
          <w:sz w:val="24"/>
          <w:szCs w:val="24"/>
        </w:rPr>
        <w:t xml:space="preserve"> </w:t>
      </w:r>
      <w:r w:rsidR="00113E69">
        <w:rPr>
          <w:rFonts w:eastAsia="Calibri" w:cstheme="minorHAnsi"/>
          <w:sz w:val="24"/>
          <w:szCs w:val="24"/>
        </w:rPr>
        <w:t>o</w:t>
      </w:r>
      <w:r w:rsidRPr="002D3D30">
        <w:rPr>
          <w:rFonts w:eastAsia="Calibri" w:cstheme="minorHAnsi"/>
          <w:sz w:val="24"/>
          <w:szCs w:val="24"/>
        </w:rPr>
        <w:t xml:space="preserve">bavlja </w:t>
      </w:r>
      <w:proofErr w:type="spellStart"/>
      <w:r w:rsidRPr="002D3D30">
        <w:rPr>
          <w:rFonts w:eastAsia="Calibri" w:cstheme="minorHAnsi"/>
          <w:sz w:val="24"/>
          <w:szCs w:val="24"/>
        </w:rPr>
        <w:t>bibliometrijske</w:t>
      </w:r>
      <w:proofErr w:type="spellEnd"/>
      <w:r w:rsidRPr="002D3D30">
        <w:rPr>
          <w:rFonts w:eastAsia="Calibri" w:cstheme="minorHAnsi"/>
          <w:sz w:val="24"/>
          <w:szCs w:val="24"/>
        </w:rPr>
        <w:t xml:space="preserve"> i druge usluge te osmišljava</w:t>
      </w:r>
      <w:r w:rsidR="00113E69">
        <w:rPr>
          <w:rFonts w:eastAsia="Calibri" w:cstheme="minorHAnsi"/>
          <w:sz w:val="24"/>
          <w:szCs w:val="24"/>
        </w:rPr>
        <w:t xml:space="preserve"> i razvija</w:t>
      </w:r>
      <w:r w:rsidRPr="002D3D30">
        <w:rPr>
          <w:rFonts w:eastAsia="Calibri" w:cstheme="minorHAnsi"/>
          <w:sz w:val="24"/>
          <w:szCs w:val="24"/>
        </w:rPr>
        <w:t xml:space="preserve"> informacijske sustave koji </w:t>
      </w:r>
      <w:r w:rsidR="00113E69">
        <w:rPr>
          <w:rFonts w:eastAsia="Calibri" w:cstheme="minorHAnsi"/>
          <w:sz w:val="24"/>
          <w:szCs w:val="24"/>
        </w:rPr>
        <w:t>podupiru</w:t>
      </w:r>
      <w:r w:rsidRPr="002D3D30">
        <w:rPr>
          <w:rFonts w:eastAsia="Calibri" w:cstheme="minorHAnsi"/>
          <w:sz w:val="24"/>
          <w:szCs w:val="24"/>
        </w:rPr>
        <w:t xml:space="preserve"> znanstvenoistraživačk</w:t>
      </w:r>
      <w:r w:rsidR="00113E69">
        <w:rPr>
          <w:rFonts w:eastAsia="Calibri" w:cstheme="minorHAnsi"/>
          <w:sz w:val="24"/>
          <w:szCs w:val="24"/>
        </w:rPr>
        <w:t>u</w:t>
      </w:r>
      <w:r w:rsidRPr="002D3D30">
        <w:rPr>
          <w:rFonts w:eastAsia="Calibri" w:cstheme="minorHAnsi"/>
          <w:sz w:val="24"/>
          <w:szCs w:val="24"/>
        </w:rPr>
        <w:t xml:space="preserve"> djelatnost.</w:t>
      </w:r>
    </w:p>
    <w:p w14:paraId="1F172C92" w14:textId="77777777" w:rsidR="00BE6A79" w:rsidRPr="002D3D30" w:rsidRDefault="00BE6A79" w:rsidP="00BE6A79">
      <w:pPr>
        <w:spacing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(3)</w:t>
      </w:r>
      <w:r w:rsidRPr="002D3D30">
        <w:rPr>
          <w:rFonts w:eastAsia="Calibri" w:cstheme="minorHAnsi"/>
          <w:sz w:val="24"/>
          <w:szCs w:val="24"/>
        </w:rPr>
        <w:tab/>
        <w:t>Knjižnica je smještena u sjedištu Instituta i u Centru za istraživanje mora u Rovinju.</w:t>
      </w:r>
    </w:p>
    <w:p w14:paraId="57159FF3" w14:textId="77777777" w:rsidR="00BE6A79" w:rsidRPr="002D3D30" w:rsidRDefault="00BE6A79" w:rsidP="00BE6A79">
      <w:pPr>
        <w:spacing w:after="120" w:line="28" w:lineRule="atLeast"/>
        <w:ind w:left="567" w:hanging="567"/>
        <w:jc w:val="both"/>
        <w:rPr>
          <w:rFonts w:eastAsia="Calibri" w:cstheme="minorHAnsi"/>
        </w:rPr>
      </w:pPr>
      <w:r w:rsidRPr="002D3D30">
        <w:rPr>
          <w:rFonts w:eastAsia="Calibri" w:cstheme="minorHAnsi"/>
          <w:sz w:val="24"/>
          <w:szCs w:val="24"/>
        </w:rPr>
        <w:t>(4)</w:t>
      </w:r>
      <w:r w:rsidRPr="002D3D30">
        <w:rPr>
          <w:rFonts w:eastAsia="Calibri" w:cstheme="minorHAnsi"/>
          <w:sz w:val="24"/>
          <w:szCs w:val="24"/>
        </w:rPr>
        <w:tab/>
      </w:r>
      <w:r w:rsidRPr="002C3D5C">
        <w:rPr>
          <w:rFonts w:eastAsia="Calibri" w:cstheme="minorHAnsi"/>
          <w:sz w:val="24"/>
          <w:szCs w:val="24"/>
        </w:rPr>
        <w:t>Radom Knjižnice rukovodi voditelj Centra za znanstvene informacije.</w:t>
      </w:r>
    </w:p>
    <w:p w14:paraId="73A60EFB" w14:textId="77777777" w:rsidR="00BE6A79" w:rsidRPr="00DA0E16" w:rsidRDefault="00BE6A79" w:rsidP="003F24DC">
      <w:pPr>
        <w:tabs>
          <w:tab w:val="left" w:pos="709"/>
        </w:tabs>
        <w:spacing w:before="240" w:after="240" w:line="28" w:lineRule="atLeast"/>
        <w:ind w:left="851" w:hanging="851"/>
        <w:rPr>
          <w:rFonts w:eastAsia="Calibri" w:cstheme="minorHAnsi"/>
          <w:b/>
          <w:iCs/>
          <w:sz w:val="24"/>
          <w:szCs w:val="24"/>
        </w:rPr>
      </w:pPr>
      <w:r w:rsidRPr="00DA0E16">
        <w:rPr>
          <w:rFonts w:eastAsia="Calibri" w:cstheme="minorHAnsi"/>
          <w:b/>
          <w:iCs/>
          <w:sz w:val="24"/>
          <w:szCs w:val="24"/>
        </w:rPr>
        <w:t>3.2.</w:t>
      </w:r>
      <w:r w:rsidRPr="00DA0E16">
        <w:rPr>
          <w:rFonts w:eastAsia="Calibri" w:cstheme="minorHAnsi"/>
          <w:b/>
          <w:iCs/>
          <w:sz w:val="24"/>
          <w:szCs w:val="24"/>
        </w:rPr>
        <w:tab/>
        <w:t>Odjel za informacijske tehnologije</w:t>
      </w:r>
    </w:p>
    <w:p w14:paraId="4499ADFE" w14:textId="77777777" w:rsidR="00BE6A79" w:rsidRPr="002D3D30" w:rsidRDefault="00BE6A79" w:rsidP="00BE6A79">
      <w:pPr>
        <w:keepNext/>
        <w:spacing w:before="240" w:after="120" w:line="28" w:lineRule="atLeast"/>
        <w:ind w:left="720" w:hanging="720"/>
        <w:jc w:val="center"/>
        <w:rPr>
          <w:rFonts w:eastAsia="Times New Roman" w:cstheme="minorHAnsi"/>
          <w:b/>
          <w:sz w:val="24"/>
          <w:szCs w:val="24"/>
        </w:rPr>
      </w:pPr>
      <w:r w:rsidRPr="002D3D30">
        <w:rPr>
          <w:rFonts w:eastAsia="Times New Roman" w:cstheme="minorHAnsi"/>
          <w:b/>
          <w:sz w:val="24"/>
          <w:szCs w:val="24"/>
        </w:rPr>
        <w:t>Članak 5</w:t>
      </w:r>
      <w:r w:rsidR="00DA0E16">
        <w:rPr>
          <w:rFonts w:eastAsia="Times New Roman" w:cstheme="minorHAnsi"/>
          <w:b/>
          <w:sz w:val="24"/>
          <w:szCs w:val="24"/>
        </w:rPr>
        <w:t>0</w:t>
      </w:r>
      <w:r w:rsidRPr="002D3D30">
        <w:rPr>
          <w:rFonts w:eastAsia="Times New Roman" w:cstheme="minorHAnsi"/>
          <w:b/>
          <w:sz w:val="24"/>
          <w:szCs w:val="24"/>
        </w:rPr>
        <w:t>.</w:t>
      </w:r>
    </w:p>
    <w:p w14:paraId="56B4B806" w14:textId="77777777" w:rsidR="00BE6A79" w:rsidRPr="0035146C" w:rsidRDefault="00BE6A79" w:rsidP="005E43FF">
      <w:pPr>
        <w:pStyle w:val="ListParagraph"/>
        <w:numPr>
          <w:ilvl w:val="0"/>
          <w:numId w:val="65"/>
        </w:numPr>
        <w:spacing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 w:rsidRPr="0035146C">
        <w:rPr>
          <w:rFonts w:eastAsia="Calibri" w:cstheme="minorHAnsi"/>
          <w:sz w:val="24"/>
        </w:rPr>
        <w:t>Odje</w:t>
      </w:r>
      <w:r w:rsidRPr="0035146C">
        <w:rPr>
          <w:rFonts w:eastAsia="Calibri" w:cstheme="minorHAnsi"/>
          <w:sz w:val="24"/>
          <w:szCs w:val="24"/>
        </w:rPr>
        <w:t>l</w:t>
      </w:r>
      <w:r w:rsidRPr="0035146C">
        <w:rPr>
          <w:rFonts w:eastAsia="Calibri" w:cstheme="minorHAnsi"/>
          <w:sz w:val="24"/>
        </w:rPr>
        <w:t xml:space="preserve"> za informacijske tehnologije podupire znanstvenoistraživačku djelatnost Instituta kroz osmišljavanje, razvoj i održavanje poslužiteljske infrastrukture i programskih rješenja Centra</w:t>
      </w:r>
      <w:r w:rsidRPr="0035146C">
        <w:rPr>
          <w:rFonts w:eastAsia="Calibri" w:cstheme="minorHAnsi"/>
          <w:sz w:val="24"/>
          <w:szCs w:val="24"/>
        </w:rPr>
        <w:t xml:space="preserve"> za znanstvene informacije</w:t>
      </w:r>
      <w:r w:rsidRPr="0035146C">
        <w:rPr>
          <w:rFonts w:eastAsia="Calibri" w:cstheme="minorHAnsi"/>
          <w:sz w:val="24"/>
        </w:rPr>
        <w:t>.</w:t>
      </w:r>
    </w:p>
    <w:p w14:paraId="6E049458" w14:textId="77777777" w:rsidR="0035146C" w:rsidRPr="0035146C" w:rsidRDefault="0035146C" w:rsidP="005E43FF">
      <w:pPr>
        <w:pStyle w:val="ListParagraph"/>
        <w:numPr>
          <w:ilvl w:val="0"/>
          <w:numId w:val="65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</w:rPr>
      </w:pPr>
      <w:r w:rsidRPr="0035146C">
        <w:rPr>
          <w:rFonts w:eastAsia="Calibri" w:cstheme="minorHAnsi"/>
          <w:sz w:val="24"/>
          <w:szCs w:val="24"/>
        </w:rPr>
        <w:t xml:space="preserve">Radom </w:t>
      </w:r>
      <w:r w:rsidR="0021524E" w:rsidRPr="0035146C">
        <w:rPr>
          <w:rFonts w:eastAsia="Calibri" w:cstheme="minorHAnsi"/>
          <w:sz w:val="24"/>
        </w:rPr>
        <w:t>Odje</w:t>
      </w:r>
      <w:r w:rsidR="0021524E" w:rsidRPr="0035146C">
        <w:rPr>
          <w:rFonts w:eastAsia="Calibri" w:cstheme="minorHAnsi"/>
          <w:sz w:val="24"/>
          <w:szCs w:val="24"/>
        </w:rPr>
        <w:t>l</w:t>
      </w:r>
      <w:r w:rsidR="0021524E">
        <w:rPr>
          <w:rFonts w:eastAsia="Calibri" w:cstheme="minorHAnsi"/>
          <w:sz w:val="24"/>
          <w:szCs w:val="24"/>
        </w:rPr>
        <w:t>a</w:t>
      </w:r>
      <w:r w:rsidR="0021524E" w:rsidRPr="0035146C">
        <w:rPr>
          <w:rFonts w:eastAsia="Calibri" w:cstheme="minorHAnsi"/>
          <w:sz w:val="24"/>
        </w:rPr>
        <w:t xml:space="preserve"> za informacijske tehnologije </w:t>
      </w:r>
      <w:r w:rsidRPr="0035146C">
        <w:rPr>
          <w:rFonts w:eastAsia="Calibri" w:cstheme="minorHAnsi"/>
          <w:sz w:val="24"/>
          <w:szCs w:val="24"/>
        </w:rPr>
        <w:t xml:space="preserve">rukovodi voditelj </w:t>
      </w:r>
      <w:r w:rsidR="0021524E">
        <w:rPr>
          <w:rFonts w:eastAsia="Calibri" w:cstheme="minorHAnsi"/>
          <w:sz w:val="24"/>
          <w:szCs w:val="24"/>
        </w:rPr>
        <w:t>Odjela</w:t>
      </w:r>
      <w:r w:rsidRPr="0035146C">
        <w:rPr>
          <w:rFonts w:eastAsia="Calibri" w:cstheme="minorHAnsi"/>
          <w:sz w:val="24"/>
          <w:szCs w:val="24"/>
        </w:rPr>
        <w:t>.</w:t>
      </w:r>
    </w:p>
    <w:p w14:paraId="40BBEFD3" w14:textId="77777777" w:rsidR="00BE6A79" w:rsidRPr="00DA0E16" w:rsidRDefault="00775F8A" w:rsidP="003F24DC">
      <w:pPr>
        <w:tabs>
          <w:tab w:val="left" w:pos="709"/>
        </w:tabs>
        <w:autoSpaceDE w:val="0"/>
        <w:autoSpaceDN w:val="0"/>
        <w:adjustRightInd w:val="0"/>
        <w:spacing w:before="360" w:after="0" w:line="28" w:lineRule="atLeast"/>
        <w:jc w:val="both"/>
        <w:rPr>
          <w:rFonts w:eastAsia="Calibri" w:cstheme="minorHAnsi"/>
          <w:b/>
          <w:iCs/>
          <w:sz w:val="24"/>
          <w:szCs w:val="24"/>
        </w:rPr>
      </w:pPr>
      <w:r w:rsidRPr="00DA0E16">
        <w:rPr>
          <w:rFonts w:eastAsia="Calibri" w:cstheme="minorHAnsi"/>
          <w:b/>
          <w:iCs/>
          <w:sz w:val="24"/>
          <w:szCs w:val="24"/>
        </w:rPr>
        <w:lastRenderedPageBreak/>
        <w:t>3.</w:t>
      </w:r>
      <w:r w:rsidR="009D600F" w:rsidRPr="00DA0E16">
        <w:rPr>
          <w:rFonts w:eastAsia="Calibri" w:cstheme="minorHAnsi"/>
          <w:b/>
          <w:iCs/>
          <w:sz w:val="24"/>
          <w:szCs w:val="24"/>
        </w:rPr>
        <w:t>3.</w:t>
      </w:r>
      <w:r w:rsidR="00BE6A79" w:rsidRPr="00DA0E16">
        <w:rPr>
          <w:rFonts w:eastAsia="Calibri" w:cstheme="minorHAnsi"/>
          <w:b/>
          <w:iCs/>
          <w:sz w:val="24"/>
          <w:szCs w:val="24"/>
        </w:rPr>
        <w:tab/>
      </w:r>
      <w:r w:rsidR="00BE6A79" w:rsidRPr="00DA0E16">
        <w:rPr>
          <w:rFonts w:eastAsia="Calibri" w:cstheme="minorHAnsi"/>
          <w:b/>
          <w:iCs/>
          <w:color w:val="000000"/>
          <w:sz w:val="24"/>
          <w:szCs w:val="24"/>
        </w:rPr>
        <w:t xml:space="preserve">Odjel za </w:t>
      </w:r>
      <w:proofErr w:type="spellStart"/>
      <w:r w:rsidR="00BE6A79" w:rsidRPr="00DA0E16">
        <w:rPr>
          <w:rFonts w:eastAsia="Calibri" w:cstheme="minorHAnsi"/>
          <w:b/>
          <w:iCs/>
          <w:color w:val="000000"/>
          <w:sz w:val="24"/>
          <w:szCs w:val="24"/>
        </w:rPr>
        <w:t>CroRIS</w:t>
      </w:r>
      <w:proofErr w:type="spellEnd"/>
    </w:p>
    <w:p w14:paraId="04EC553C" w14:textId="77777777" w:rsidR="00BE6A79" w:rsidRPr="002D3D30" w:rsidRDefault="009D600F" w:rsidP="00DA0E16">
      <w:pPr>
        <w:keepNext/>
        <w:spacing w:before="120" w:after="120" w:line="28" w:lineRule="atLeast"/>
        <w:ind w:left="720" w:hanging="720"/>
        <w:jc w:val="center"/>
        <w:rPr>
          <w:rFonts w:eastAsia="Times New Roman" w:cstheme="minorHAnsi"/>
          <w:b/>
          <w:sz w:val="24"/>
          <w:szCs w:val="24"/>
        </w:rPr>
      </w:pPr>
      <w:r w:rsidRPr="002D3D30">
        <w:rPr>
          <w:rFonts w:eastAsia="Times New Roman" w:cstheme="minorHAnsi"/>
          <w:b/>
          <w:sz w:val="24"/>
          <w:szCs w:val="24"/>
        </w:rPr>
        <w:t>Članak 5</w:t>
      </w:r>
      <w:r w:rsidR="00DA0E16">
        <w:rPr>
          <w:rFonts w:eastAsia="Times New Roman" w:cstheme="minorHAnsi"/>
          <w:b/>
          <w:sz w:val="24"/>
          <w:szCs w:val="24"/>
        </w:rPr>
        <w:t>1</w:t>
      </w:r>
      <w:r w:rsidR="00BE6A79" w:rsidRPr="002D3D30">
        <w:rPr>
          <w:rFonts w:eastAsia="Times New Roman" w:cstheme="minorHAnsi"/>
          <w:b/>
          <w:sz w:val="24"/>
          <w:szCs w:val="24"/>
        </w:rPr>
        <w:t>.</w:t>
      </w:r>
    </w:p>
    <w:p w14:paraId="798EA1A1" w14:textId="77777777" w:rsidR="00BE6A79" w:rsidRPr="00AA0C4C" w:rsidRDefault="00BE6A79" w:rsidP="005E43FF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 w:line="28" w:lineRule="atLeast"/>
        <w:ind w:left="567" w:hanging="567"/>
        <w:jc w:val="both"/>
        <w:rPr>
          <w:rFonts w:eastAsia="Calibri" w:cstheme="minorHAnsi"/>
          <w:color w:val="000000"/>
          <w:sz w:val="24"/>
          <w:szCs w:val="24"/>
        </w:rPr>
      </w:pPr>
      <w:r w:rsidRPr="00AA0C4C">
        <w:rPr>
          <w:rFonts w:eastAsia="Calibri" w:cstheme="minorHAnsi"/>
          <w:color w:val="000000"/>
          <w:sz w:val="24"/>
          <w:szCs w:val="24"/>
        </w:rPr>
        <w:t xml:space="preserve">Odjel za </w:t>
      </w:r>
      <w:proofErr w:type="spellStart"/>
      <w:r w:rsidRPr="00AA0C4C">
        <w:rPr>
          <w:rFonts w:eastAsia="Calibri" w:cstheme="minorHAnsi"/>
          <w:color w:val="000000"/>
          <w:sz w:val="24"/>
          <w:szCs w:val="24"/>
        </w:rPr>
        <w:t>CroRIS</w:t>
      </w:r>
      <w:proofErr w:type="spellEnd"/>
      <w:r w:rsidRPr="00AA0C4C">
        <w:rPr>
          <w:rFonts w:eastAsia="Calibri" w:cstheme="minorHAnsi"/>
          <w:color w:val="000000"/>
          <w:sz w:val="24"/>
          <w:szCs w:val="24"/>
        </w:rPr>
        <w:t xml:space="preserve"> koordinira pružanje informacijske podrške Informacijskom sustavu znanosti Republike Hrvatske – </w:t>
      </w:r>
      <w:proofErr w:type="spellStart"/>
      <w:r w:rsidRPr="00AA0C4C">
        <w:rPr>
          <w:rFonts w:eastAsia="Calibri" w:cstheme="minorHAnsi"/>
          <w:color w:val="000000"/>
          <w:sz w:val="24"/>
          <w:szCs w:val="24"/>
        </w:rPr>
        <w:t>CroRIS</w:t>
      </w:r>
      <w:proofErr w:type="spellEnd"/>
      <w:r w:rsidRPr="00AA0C4C">
        <w:rPr>
          <w:rFonts w:eastAsia="Calibri" w:cstheme="minorHAnsi"/>
          <w:color w:val="000000"/>
          <w:sz w:val="24"/>
          <w:szCs w:val="24"/>
        </w:rPr>
        <w:t xml:space="preserve"> (u daljnjem tekstu: </w:t>
      </w:r>
      <w:proofErr w:type="spellStart"/>
      <w:r w:rsidRPr="00AA0C4C">
        <w:rPr>
          <w:rFonts w:eastAsia="Calibri" w:cstheme="minorHAnsi"/>
          <w:color w:val="000000"/>
          <w:sz w:val="24"/>
          <w:szCs w:val="24"/>
        </w:rPr>
        <w:t>CroRIS</w:t>
      </w:r>
      <w:proofErr w:type="spellEnd"/>
      <w:r w:rsidRPr="00AA0C4C">
        <w:rPr>
          <w:rFonts w:eastAsia="Calibri" w:cstheme="minorHAnsi"/>
          <w:color w:val="000000"/>
          <w:sz w:val="24"/>
          <w:szCs w:val="24"/>
        </w:rPr>
        <w:t>) te sudjeluje u njegovom održavanju i razvoju.</w:t>
      </w:r>
    </w:p>
    <w:p w14:paraId="6FDB9E96" w14:textId="77777777" w:rsidR="00AA0C4C" w:rsidRPr="0035146C" w:rsidRDefault="00AA0C4C" w:rsidP="005E43FF">
      <w:pPr>
        <w:pStyle w:val="ListParagraph"/>
        <w:numPr>
          <w:ilvl w:val="0"/>
          <w:numId w:val="66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</w:rPr>
      </w:pPr>
      <w:r w:rsidRPr="0035146C">
        <w:rPr>
          <w:rFonts w:eastAsia="Calibri" w:cstheme="minorHAnsi"/>
          <w:sz w:val="24"/>
          <w:szCs w:val="24"/>
        </w:rPr>
        <w:t xml:space="preserve">Radom </w:t>
      </w:r>
      <w:r w:rsidRPr="0035146C">
        <w:rPr>
          <w:rFonts w:eastAsia="Calibri" w:cstheme="minorHAnsi"/>
          <w:sz w:val="24"/>
        </w:rPr>
        <w:t>Odje</w:t>
      </w:r>
      <w:r w:rsidRPr="0035146C">
        <w:rPr>
          <w:rFonts w:eastAsia="Calibri" w:cstheme="minorHAnsi"/>
          <w:sz w:val="24"/>
          <w:szCs w:val="24"/>
        </w:rPr>
        <w:t>l</w:t>
      </w:r>
      <w:r>
        <w:rPr>
          <w:rFonts w:eastAsia="Calibri" w:cstheme="minorHAnsi"/>
          <w:sz w:val="24"/>
          <w:szCs w:val="24"/>
        </w:rPr>
        <w:t>a</w:t>
      </w:r>
      <w:r w:rsidRPr="0035146C">
        <w:rPr>
          <w:rFonts w:eastAsia="Calibri" w:cstheme="minorHAnsi"/>
          <w:sz w:val="24"/>
        </w:rPr>
        <w:t xml:space="preserve"> za </w:t>
      </w:r>
      <w:proofErr w:type="spellStart"/>
      <w:r w:rsidR="00E02677">
        <w:rPr>
          <w:rFonts w:eastAsia="Calibri" w:cstheme="minorHAnsi"/>
          <w:sz w:val="24"/>
        </w:rPr>
        <w:t>CroRIS</w:t>
      </w:r>
      <w:proofErr w:type="spellEnd"/>
      <w:r w:rsidRPr="0035146C">
        <w:rPr>
          <w:rFonts w:eastAsia="Calibri" w:cstheme="minorHAnsi"/>
          <w:sz w:val="24"/>
        </w:rPr>
        <w:t xml:space="preserve"> </w:t>
      </w:r>
      <w:r w:rsidRPr="0035146C">
        <w:rPr>
          <w:rFonts w:eastAsia="Calibri" w:cstheme="minorHAnsi"/>
          <w:sz w:val="24"/>
          <w:szCs w:val="24"/>
        </w:rPr>
        <w:t xml:space="preserve">rukovodi voditelj </w:t>
      </w:r>
      <w:r>
        <w:rPr>
          <w:rFonts w:eastAsia="Calibri" w:cstheme="minorHAnsi"/>
          <w:sz w:val="24"/>
          <w:szCs w:val="24"/>
        </w:rPr>
        <w:t>Odjela</w:t>
      </w:r>
      <w:r w:rsidRPr="0035146C">
        <w:rPr>
          <w:rFonts w:eastAsia="Calibri" w:cstheme="minorHAnsi"/>
          <w:sz w:val="24"/>
          <w:szCs w:val="24"/>
        </w:rPr>
        <w:t>.</w:t>
      </w:r>
    </w:p>
    <w:p w14:paraId="575FDF7F" w14:textId="77777777" w:rsidR="00BE6A79" w:rsidRPr="00AA0C4C" w:rsidRDefault="00BE6A79" w:rsidP="005E43FF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 w:line="28" w:lineRule="atLeast"/>
        <w:ind w:left="567" w:hanging="567"/>
        <w:jc w:val="both"/>
        <w:rPr>
          <w:rFonts w:eastAsia="Calibri" w:cstheme="minorHAnsi"/>
          <w:color w:val="000000"/>
          <w:sz w:val="24"/>
          <w:szCs w:val="24"/>
        </w:rPr>
      </w:pPr>
      <w:r w:rsidRPr="00AA0C4C">
        <w:rPr>
          <w:rFonts w:eastAsia="Calibri" w:cstheme="minorHAnsi"/>
          <w:color w:val="000000"/>
          <w:sz w:val="24"/>
          <w:szCs w:val="24"/>
        </w:rPr>
        <w:t xml:space="preserve">U Odjelu za </w:t>
      </w:r>
      <w:proofErr w:type="spellStart"/>
      <w:r w:rsidRPr="00AA0C4C">
        <w:rPr>
          <w:rFonts w:eastAsia="Calibri" w:cstheme="minorHAnsi"/>
          <w:color w:val="000000"/>
          <w:sz w:val="24"/>
          <w:szCs w:val="24"/>
        </w:rPr>
        <w:t>CroRIS</w:t>
      </w:r>
      <w:proofErr w:type="spellEnd"/>
      <w:r w:rsidRPr="00AA0C4C">
        <w:rPr>
          <w:rFonts w:eastAsia="Calibri" w:cstheme="minorHAnsi"/>
          <w:color w:val="000000"/>
          <w:sz w:val="24"/>
          <w:szCs w:val="24"/>
        </w:rPr>
        <w:t xml:space="preserve"> ustrojeni su:</w:t>
      </w:r>
    </w:p>
    <w:p w14:paraId="140DE07C" w14:textId="77777777" w:rsidR="00BE6A79" w:rsidRPr="002D3D30" w:rsidRDefault="00DA0E16" w:rsidP="00DA0E16">
      <w:pPr>
        <w:autoSpaceDE w:val="0"/>
        <w:autoSpaceDN w:val="0"/>
        <w:adjustRightInd w:val="0"/>
        <w:spacing w:before="40" w:after="0" w:line="28" w:lineRule="atLeast"/>
        <w:ind w:left="1276" w:hanging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3.3.</w:t>
      </w:r>
      <w:r w:rsidR="00BE6A79" w:rsidRPr="002D3D30">
        <w:rPr>
          <w:rFonts w:eastAsia="Calibri" w:cstheme="minorHAnsi"/>
          <w:color w:val="000000"/>
          <w:sz w:val="24"/>
          <w:szCs w:val="24"/>
        </w:rPr>
        <w:t>1.</w:t>
      </w:r>
      <w:r w:rsidR="00BE6A79" w:rsidRPr="002D3D30">
        <w:rPr>
          <w:rFonts w:eastAsia="Calibri" w:cstheme="minorHAnsi"/>
          <w:color w:val="000000"/>
          <w:sz w:val="24"/>
          <w:szCs w:val="24"/>
        </w:rPr>
        <w:tab/>
      </w:r>
      <w:r w:rsidR="00BE6A79" w:rsidRPr="002D3D30">
        <w:rPr>
          <w:rFonts w:eastAsia="Calibri" w:cstheme="minorHAnsi"/>
          <w:sz w:val="24"/>
          <w:szCs w:val="24"/>
        </w:rPr>
        <w:t>Odsjek za održavanje i razvoj</w:t>
      </w:r>
    </w:p>
    <w:p w14:paraId="7369A440" w14:textId="77777777" w:rsidR="00BE6A79" w:rsidRPr="002D3D30" w:rsidRDefault="00DA0E16" w:rsidP="00DA0E16">
      <w:pPr>
        <w:autoSpaceDE w:val="0"/>
        <w:autoSpaceDN w:val="0"/>
        <w:adjustRightInd w:val="0"/>
        <w:spacing w:before="40" w:after="0" w:line="28" w:lineRule="atLeast"/>
        <w:ind w:left="1276" w:hanging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3.3.</w:t>
      </w:r>
      <w:r w:rsidR="00BE6A79" w:rsidRPr="002D3D30">
        <w:rPr>
          <w:rFonts w:eastAsia="Calibri" w:cstheme="minorHAnsi"/>
          <w:sz w:val="24"/>
          <w:szCs w:val="24"/>
        </w:rPr>
        <w:t>2.</w:t>
      </w:r>
      <w:r w:rsidR="00BE6A79" w:rsidRPr="002D3D30">
        <w:rPr>
          <w:rFonts w:eastAsia="Calibri" w:cstheme="minorHAnsi"/>
          <w:sz w:val="24"/>
          <w:szCs w:val="24"/>
        </w:rPr>
        <w:tab/>
        <w:t>Odsjek za korisničku podršku.</w:t>
      </w:r>
    </w:p>
    <w:p w14:paraId="36CF15B9" w14:textId="37144905" w:rsidR="00BE6A79" w:rsidRPr="00DA0E16" w:rsidRDefault="00775F8A" w:rsidP="009D600F">
      <w:pPr>
        <w:tabs>
          <w:tab w:val="left" w:pos="993"/>
        </w:tabs>
        <w:autoSpaceDE w:val="0"/>
        <w:autoSpaceDN w:val="0"/>
        <w:adjustRightInd w:val="0"/>
        <w:spacing w:before="240" w:after="0" w:line="28" w:lineRule="atLeast"/>
        <w:ind w:left="709" w:hanging="709"/>
        <w:jc w:val="both"/>
        <w:rPr>
          <w:rFonts w:eastAsia="Calibri" w:cstheme="minorHAnsi"/>
          <w:b/>
          <w:bCs/>
          <w:i/>
          <w:color w:val="000000"/>
          <w:sz w:val="24"/>
          <w:szCs w:val="24"/>
        </w:rPr>
      </w:pPr>
      <w:r w:rsidRPr="00DA0E16">
        <w:rPr>
          <w:rFonts w:eastAsia="Calibri" w:cstheme="minorHAnsi"/>
          <w:b/>
          <w:bCs/>
          <w:i/>
          <w:color w:val="000000"/>
          <w:sz w:val="24"/>
          <w:szCs w:val="24"/>
        </w:rPr>
        <w:t>3.</w:t>
      </w:r>
      <w:r w:rsidR="009D600F" w:rsidRPr="00DA0E16">
        <w:rPr>
          <w:rFonts w:eastAsia="Calibri" w:cstheme="minorHAnsi"/>
          <w:b/>
          <w:bCs/>
          <w:i/>
          <w:color w:val="000000"/>
          <w:sz w:val="24"/>
          <w:szCs w:val="24"/>
        </w:rPr>
        <w:t>3</w:t>
      </w:r>
      <w:r w:rsidR="00BE6A79" w:rsidRPr="00DA0E16">
        <w:rPr>
          <w:rFonts w:eastAsia="Calibri" w:cstheme="minorHAnsi"/>
          <w:b/>
          <w:bCs/>
          <w:i/>
          <w:color w:val="000000"/>
          <w:sz w:val="24"/>
          <w:szCs w:val="24"/>
        </w:rPr>
        <w:t>.</w:t>
      </w:r>
      <w:r w:rsidR="009D600F" w:rsidRPr="00DA0E16">
        <w:rPr>
          <w:rFonts w:eastAsia="Calibri" w:cstheme="minorHAnsi"/>
          <w:b/>
          <w:bCs/>
          <w:i/>
          <w:color w:val="000000"/>
          <w:sz w:val="24"/>
          <w:szCs w:val="24"/>
        </w:rPr>
        <w:t>1.</w:t>
      </w:r>
      <w:r w:rsidR="00BE6A79" w:rsidRPr="00DA0E16">
        <w:rPr>
          <w:rFonts w:eastAsia="Calibri" w:cstheme="minorHAnsi"/>
          <w:b/>
          <w:bCs/>
          <w:i/>
          <w:color w:val="000000"/>
          <w:sz w:val="24"/>
          <w:szCs w:val="24"/>
        </w:rPr>
        <w:tab/>
        <w:t>Odsjek za održavanje i razvoj</w:t>
      </w:r>
    </w:p>
    <w:p w14:paraId="41813864" w14:textId="77777777" w:rsidR="00BE6A79" w:rsidRPr="002D3D30" w:rsidRDefault="009D600F" w:rsidP="00B064C0">
      <w:pPr>
        <w:keepNext/>
        <w:spacing w:before="120" w:after="120" w:line="28" w:lineRule="atLeast"/>
        <w:ind w:left="720" w:hanging="720"/>
        <w:jc w:val="center"/>
        <w:rPr>
          <w:rFonts w:eastAsia="Times New Roman" w:cstheme="minorHAnsi"/>
          <w:b/>
          <w:sz w:val="24"/>
          <w:szCs w:val="24"/>
        </w:rPr>
      </w:pPr>
      <w:r w:rsidRPr="002D3D30">
        <w:rPr>
          <w:rFonts w:eastAsia="Times New Roman" w:cstheme="minorHAnsi"/>
          <w:b/>
          <w:sz w:val="24"/>
          <w:szCs w:val="24"/>
        </w:rPr>
        <w:t>Članak 5</w:t>
      </w:r>
      <w:r w:rsidR="00DA0E16">
        <w:rPr>
          <w:rFonts w:eastAsia="Times New Roman" w:cstheme="minorHAnsi"/>
          <w:b/>
          <w:sz w:val="24"/>
          <w:szCs w:val="24"/>
        </w:rPr>
        <w:t>2</w:t>
      </w:r>
      <w:r w:rsidR="00BE6A79" w:rsidRPr="002D3D30">
        <w:rPr>
          <w:rFonts w:eastAsia="Times New Roman" w:cstheme="minorHAnsi"/>
          <w:b/>
          <w:sz w:val="24"/>
          <w:szCs w:val="24"/>
        </w:rPr>
        <w:t>.</w:t>
      </w:r>
    </w:p>
    <w:p w14:paraId="155D3A89" w14:textId="77777777" w:rsidR="00BE6A79" w:rsidRPr="00AA0C4C" w:rsidRDefault="00BE6A79" w:rsidP="005E43FF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0" w:line="28" w:lineRule="atLeast"/>
        <w:ind w:left="567" w:hanging="567"/>
        <w:jc w:val="both"/>
        <w:rPr>
          <w:rFonts w:eastAsia="Calibri" w:cstheme="minorHAnsi"/>
          <w:color w:val="000000"/>
          <w:sz w:val="24"/>
          <w:szCs w:val="24"/>
        </w:rPr>
      </w:pPr>
      <w:r w:rsidRPr="00AA0C4C">
        <w:rPr>
          <w:rFonts w:eastAsia="Times New Roman" w:cstheme="minorHAnsi"/>
          <w:sz w:val="24"/>
          <w:szCs w:val="24"/>
        </w:rPr>
        <w:t xml:space="preserve">Odsjek za održavanje i razvoj sudjeluje u razvoju </w:t>
      </w:r>
      <w:proofErr w:type="spellStart"/>
      <w:r w:rsidRPr="00AA0C4C">
        <w:rPr>
          <w:rFonts w:eastAsia="Calibri" w:cstheme="minorHAnsi"/>
          <w:color w:val="000000"/>
          <w:sz w:val="24"/>
          <w:szCs w:val="24"/>
        </w:rPr>
        <w:t>CroRIS</w:t>
      </w:r>
      <w:proofErr w:type="spellEnd"/>
      <w:r w:rsidRPr="00AA0C4C">
        <w:rPr>
          <w:rFonts w:eastAsia="Calibri" w:cstheme="minorHAnsi"/>
          <w:color w:val="000000"/>
          <w:sz w:val="24"/>
          <w:szCs w:val="24"/>
        </w:rPr>
        <w:t xml:space="preserve">-a, uspostavljanju njegove interoperabilnosti s drugim nacionalnim i međunarodnim informacijskim sustavima te izradi smjernica, korisničkih uputa i drugih materijala vezanih uz njegovo korištenje, </w:t>
      </w:r>
      <w:r w:rsidRPr="00AA0C4C">
        <w:rPr>
          <w:rFonts w:eastAsia="Times New Roman" w:cstheme="minorHAnsi"/>
          <w:sz w:val="24"/>
          <w:szCs w:val="24"/>
        </w:rPr>
        <w:t xml:space="preserve">obavlja vršnu administraciju </w:t>
      </w:r>
      <w:proofErr w:type="spellStart"/>
      <w:r w:rsidRPr="00AA0C4C">
        <w:rPr>
          <w:rFonts w:eastAsia="Calibri" w:cstheme="minorHAnsi"/>
          <w:color w:val="000000"/>
          <w:sz w:val="24"/>
          <w:szCs w:val="24"/>
        </w:rPr>
        <w:t>CroRIS</w:t>
      </w:r>
      <w:proofErr w:type="spellEnd"/>
      <w:r w:rsidRPr="00AA0C4C">
        <w:rPr>
          <w:rFonts w:eastAsia="Calibri" w:cstheme="minorHAnsi"/>
          <w:color w:val="000000"/>
          <w:sz w:val="24"/>
          <w:szCs w:val="24"/>
        </w:rPr>
        <w:t>-a, održava, ažurira i usklađuje njegove normativne datoteke i kontrolirane rječnike te provodi edukaciju urednika i koordinatora pri ustanovama.</w:t>
      </w:r>
    </w:p>
    <w:p w14:paraId="349B43F5" w14:textId="77777777" w:rsidR="00AA0C4C" w:rsidRPr="0035146C" w:rsidRDefault="00AA0C4C" w:rsidP="005E43FF">
      <w:pPr>
        <w:pStyle w:val="ListParagraph"/>
        <w:numPr>
          <w:ilvl w:val="0"/>
          <w:numId w:val="67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</w:rPr>
      </w:pPr>
      <w:r w:rsidRPr="0035146C">
        <w:rPr>
          <w:rFonts w:eastAsia="Calibri" w:cstheme="minorHAnsi"/>
          <w:sz w:val="24"/>
          <w:szCs w:val="24"/>
        </w:rPr>
        <w:t xml:space="preserve">Radom </w:t>
      </w:r>
      <w:r w:rsidRPr="0035146C">
        <w:rPr>
          <w:rFonts w:eastAsia="Calibri" w:cstheme="minorHAnsi"/>
          <w:sz w:val="24"/>
        </w:rPr>
        <w:t>Od</w:t>
      </w:r>
      <w:r>
        <w:rPr>
          <w:rFonts w:eastAsia="Calibri" w:cstheme="minorHAnsi"/>
          <w:sz w:val="24"/>
        </w:rPr>
        <w:t>sjeka</w:t>
      </w:r>
      <w:r w:rsidRPr="00AA0C4C">
        <w:rPr>
          <w:rFonts w:eastAsia="Times New Roman" w:cstheme="minorHAnsi"/>
          <w:sz w:val="24"/>
          <w:szCs w:val="24"/>
        </w:rPr>
        <w:t xml:space="preserve"> za održavanje i razvoj </w:t>
      </w:r>
      <w:r w:rsidRPr="0035146C">
        <w:rPr>
          <w:rFonts w:eastAsia="Calibri" w:cstheme="minorHAnsi"/>
          <w:sz w:val="24"/>
          <w:szCs w:val="24"/>
        </w:rPr>
        <w:t xml:space="preserve">rukovodi voditelj </w:t>
      </w:r>
      <w:r>
        <w:rPr>
          <w:rFonts w:eastAsia="Calibri" w:cstheme="minorHAnsi"/>
          <w:sz w:val="24"/>
          <w:szCs w:val="24"/>
        </w:rPr>
        <w:t>Odsjeka</w:t>
      </w:r>
      <w:r w:rsidRPr="0035146C">
        <w:rPr>
          <w:rFonts w:eastAsia="Calibri" w:cstheme="minorHAnsi"/>
          <w:sz w:val="24"/>
          <w:szCs w:val="24"/>
        </w:rPr>
        <w:t>.</w:t>
      </w:r>
    </w:p>
    <w:p w14:paraId="438ACB98" w14:textId="77777777" w:rsidR="00BE6A79" w:rsidRPr="00DA0E16" w:rsidRDefault="00BE6A79" w:rsidP="00B064C0">
      <w:pPr>
        <w:autoSpaceDE w:val="0"/>
        <w:autoSpaceDN w:val="0"/>
        <w:adjustRightInd w:val="0"/>
        <w:spacing w:before="240" w:after="0" w:line="28" w:lineRule="atLeast"/>
        <w:ind w:left="709" w:hanging="709"/>
        <w:jc w:val="both"/>
        <w:rPr>
          <w:rFonts w:eastAsia="Calibri" w:cstheme="minorHAnsi"/>
          <w:b/>
          <w:bCs/>
          <w:i/>
          <w:color w:val="000000"/>
          <w:sz w:val="24"/>
          <w:szCs w:val="24"/>
        </w:rPr>
      </w:pPr>
      <w:r w:rsidRPr="00DA0E16">
        <w:rPr>
          <w:rFonts w:eastAsia="Calibri" w:cstheme="minorHAnsi"/>
          <w:b/>
          <w:bCs/>
          <w:i/>
          <w:color w:val="000000"/>
          <w:sz w:val="24"/>
          <w:szCs w:val="24"/>
        </w:rPr>
        <w:t>3.</w:t>
      </w:r>
      <w:r w:rsidR="00775F8A" w:rsidRPr="00DA0E16">
        <w:rPr>
          <w:rFonts w:eastAsia="Calibri" w:cstheme="minorHAnsi"/>
          <w:b/>
          <w:bCs/>
          <w:i/>
          <w:color w:val="000000"/>
          <w:sz w:val="24"/>
          <w:szCs w:val="24"/>
        </w:rPr>
        <w:t>3</w:t>
      </w:r>
      <w:r w:rsidRPr="00DA0E16">
        <w:rPr>
          <w:rFonts w:eastAsia="Calibri" w:cstheme="minorHAnsi"/>
          <w:b/>
          <w:bCs/>
          <w:i/>
          <w:color w:val="000000"/>
          <w:sz w:val="24"/>
          <w:szCs w:val="24"/>
        </w:rPr>
        <w:t>.2.</w:t>
      </w:r>
      <w:r w:rsidRPr="00DA0E16">
        <w:rPr>
          <w:rFonts w:eastAsia="Calibri" w:cstheme="minorHAnsi"/>
          <w:b/>
          <w:bCs/>
          <w:i/>
          <w:color w:val="000000"/>
          <w:sz w:val="24"/>
          <w:szCs w:val="24"/>
        </w:rPr>
        <w:tab/>
        <w:t>Odsjek za korisničku podršku</w:t>
      </w:r>
    </w:p>
    <w:p w14:paraId="3EB16BE6" w14:textId="77777777" w:rsidR="00BE6A79" w:rsidRPr="002D3D30" w:rsidRDefault="00BE6A79" w:rsidP="00B064C0">
      <w:pPr>
        <w:keepNext/>
        <w:tabs>
          <w:tab w:val="left" w:pos="993"/>
        </w:tabs>
        <w:spacing w:before="120" w:after="120" w:line="28" w:lineRule="atLeast"/>
        <w:ind w:left="720" w:hanging="720"/>
        <w:jc w:val="center"/>
        <w:rPr>
          <w:rFonts w:eastAsia="Times New Roman" w:cstheme="minorHAnsi"/>
          <w:b/>
          <w:sz w:val="24"/>
          <w:szCs w:val="24"/>
        </w:rPr>
      </w:pPr>
      <w:r w:rsidRPr="002D3D30">
        <w:rPr>
          <w:rFonts w:eastAsia="Times New Roman" w:cstheme="minorHAnsi"/>
          <w:b/>
          <w:sz w:val="24"/>
          <w:szCs w:val="24"/>
        </w:rPr>
        <w:t xml:space="preserve">Članak </w:t>
      </w:r>
      <w:r w:rsidR="002F15C3">
        <w:rPr>
          <w:rFonts w:eastAsia="Times New Roman" w:cstheme="minorHAnsi"/>
          <w:b/>
          <w:sz w:val="24"/>
          <w:szCs w:val="24"/>
        </w:rPr>
        <w:t>5</w:t>
      </w:r>
      <w:r w:rsidR="00DA0E16">
        <w:rPr>
          <w:rFonts w:eastAsia="Times New Roman" w:cstheme="minorHAnsi"/>
          <w:b/>
          <w:sz w:val="24"/>
          <w:szCs w:val="24"/>
        </w:rPr>
        <w:t>3</w:t>
      </w:r>
      <w:r w:rsidRPr="002D3D30">
        <w:rPr>
          <w:rFonts w:eastAsia="Times New Roman" w:cstheme="minorHAnsi"/>
          <w:b/>
          <w:sz w:val="24"/>
          <w:szCs w:val="24"/>
        </w:rPr>
        <w:t>.</w:t>
      </w:r>
    </w:p>
    <w:p w14:paraId="37851CB0" w14:textId="77777777" w:rsidR="00BE6A79" w:rsidRPr="002F15C3" w:rsidRDefault="00BE6A79" w:rsidP="005E43FF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8" w:lineRule="atLeast"/>
        <w:ind w:left="567" w:hanging="567"/>
        <w:jc w:val="both"/>
        <w:rPr>
          <w:rFonts w:eastAsia="Times New Roman" w:cstheme="minorHAnsi"/>
          <w:sz w:val="24"/>
          <w:szCs w:val="24"/>
        </w:rPr>
      </w:pPr>
      <w:r w:rsidRPr="002F15C3">
        <w:rPr>
          <w:rFonts w:eastAsia="Times New Roman" w:cstheme="minorHAnsi"/>
          <w:sz w:val="24"/>
          <w:szCs w:val="24"/>
        </w:rPr>
        <w:t>Odsjek za korisničku podršku pruža korisničku podršku</w:t>
      </w:r>
      <w:r w:rsidR="00E02677">
        <w:rPr>
          <w:rFonts w:eastAsia="Times New Roman" w:cstheme="minorHAnsi"/>
          <w:sz w:val="24"/>
          <w:szCs w:val="24"/>
        </w:rPr>
        <w:t xml:space="preserve"> korisnicima </w:t>
      </w:r>
      <w:proofErr w:type="spellStart"/>
      <w:r w:rsidR="00E02677">
        <w:rPr>
          <w:rFonts w:eastAsia="Times New Roman" w:cstheme="minorHAnsi"/>
          <w:sz w:val="24"/>
          <w:szCs w:val="24"/>
        </w:rPr>
        <w:t>CroRIS</w:t>
      </w:r>
      <w:proofErr w:type="spellEnd"/>
      <w:r w:rsidR="00E02677">
        <w:rPr>
          <w:rFonts w:eastAsia="Times New Roman" w:cstheme="minorHAnsi"/>
          <w:sz w:val="24"/>
          <w:szCs w:val="24"/>
        </w:rPr>
        <w:t>-a</w:t>
      </w:r>
      <w:r w:rsidRPr="002F15C3">
        <w:rPr>
          <w:rFonts w:eastAsia="Times New Roman" w:cstheme="minorHAnsi"/>
          <w:sz w:val="24"/>
          <w:szCs w:val="24"/>
        </w:rPr>
        <w:t xml:space="preserve">, provodi edukaciju urednika i koordinatora pri ustanovama, obavlja vršnu administraciju </w:t>
      </w:r>
      <w:proofErr w:type="spellStart"/>
      <w:r w:rsidRPr="002F15C3">
        <w:rPr>
          <w:rFonts w:eastAsia="Times New Roman" w:cstheme="minorHAnsi"/>
          <w:sz w:val="24"/>
          <w:szCs w:val="24"/>
        </w:rPr>
        <w:t>CroRIS</w:t>
      </w:r>
      <w:proofErr w:type="spellEnd"/>
      <w:r w:rsidRPr="002F15C3">
        <w:rPr>
          <w:rFonts w:eastAsia="Times New Roman" w:cstheme="minorHAnsi"/>
          <w:sz w:val="24"/>
          <w:szCs w:val="24"/>
        </w:rPr>
        <w:t xml:space="preserve">-a, uređuje unesene zapise, predlaže razvoj novih funkcionalnosti te sudjeluje u izradi smjernica, korisničkih uputa i drugih materijala vezanih uz korištenje </w:t>
      </w:r>
      <w:proofErr w:type="spellStart"/>
      <w:r w:rsidRPr="002F15C3">
        <w:rPr>
          <w:rFonts w:eastAsia="Times New Roman" w:cstheme="minorHAnsi"/>
          <w:sz w:val="24"/>
          <w:szCs w:val="24"/>
        </w:rPr>
        <w:t>CroRIS</w:t>
      </w:r>
      <w:proofErr w:type="spellEnd"/>
      <w:r w:rsidRPr="002F15C3">
        <w:rPr>
          <w:rFonts w:eastAsia="Times New Roman" w:cstheme="minorHAnsi"/>
          <w:sz w:val="24"/>
          <w:szCs w:val="24"/>
        </w:rPr>
        <w:t>-a.</w:t>
      </w:r>
    </w:p>
    <w:p w14:paraId="08AA6661" w14:textId="77777777" w:rsidR="002F15C3" w:rsidRPr="0035146C" w:rsidRDefault="002F15C3" w:rsidP="005E43FF">
      <w:pPr>
        <w:pStyle w:val="ListParagraph"/>
        <w:numPr>
          <w:ilvl w:val="0"/>
          <w:numId w:val="69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</w:rPr>
      </w:pPr>
      <w:r w:rsidRPr="0035146C">
        <w:rPr>
          <w:rFonts w:eastAsia="Calibri" w:cstheme="minorHAnsi"/>
          <w:sz w:val="24"/>
          <w:szCs w:val="24"/>
        </w:rPr>
        <w:t xml:space="preserve">Radom </w:t>
      </w:r>
      <w:r w:rsidRPr="0035146C">
        <w:rPr>
          <w:rFonts w:eastAsia="Calibri" w:cstheme="minorHAnsi"/>
          <w:sz w:val="24"/>
        </w:rPr>
        <w:t>Od</w:t>
      </w:r>
      <w:r>
        <w:rPr>
          <w:rFonts w:eastAsia="Calibri" w:cstheme="minorHAnsi"/>
          <w:sz w:val="24"/>
        </w:rPr>
        <w:t>sjeka</w:t>
      </w:r>
      <w:r w:rsidRPr="00AA0C4C">
        <w:rPr>
          <w:rFonts w:eastAsia="Times New Roman" w:cstheme="minorHAnsi"/>
          <w:sz w:val="24"/>
          <w:szCs w:val="24"/>
        </w:rPr>
        <w:t xml:space="preserve"> za </w:t>
      </w:r>
      <w:r>
        <w:rPr>
          <w:rFonts w:eastAsia="Times New Roman" w:cstheme="minorHAnsi"/>
          <w:sz w:val="24"/>
          <w:szCs w:val="24"/>
        </w:rPr>
        <w:t>korisničku podršku</w:t>
      </w:r>
      <w:r w:rsidRPr="0035146C">
        <w:rPr>
          <w:rFonts w:eastAsia="Calibri" w:cstheme="minorHAnsi"/>
          <w:sz w:val="24"/>
        </w:rPr>
        <w:t xml:space="preserve"> </w:t>
      </w:r>
      <w:r w:rsidRPr="0035146C">
        <w:rPr>
          <w:rFonts w:eastAsia="Calibri" w:cstheme="minorHAnsi"/>
          <w:sz w:val="24"/>
          <w:szCs w:val="24"/>
        </w:rPr>
        <w:t xml:space="preserve">rukovodi voditelj </w:t>
      </w:r>
      <w:r>
        <w:rPr>
          <w:rFonts w:eastAsia="Calibri" w:cstheme="minorHAnsi"/>
          <w:sz w:val="24"/>
          <w:szCs w:val="24"/>
        </w:rPr>
        <w:t>Odsjeka</w:t>
      </w:r>
      <w:r w:rsidRPr="0035146C">
        <w:rPr>
          <w:rFonts w:eastAsia="Calibri" w:cstheme="minorHAnsi"/>
          <w:sz w:val="24"/>
          <w:szCs w:val="24"/>
        </w:rPr>
        <w:t>.</w:t>
      </w:r>
    </w:p>
    <w:p w14:paraId="0C2653EF" w14:textId="77777777" w:rsidR="00BE6A79" w:rsidRPr="002F15C3" w:rsidRDefault="00BE6A79" w:rsidP="00221CB1">
      <w:pPr>
        <w:keepNext/>
        <w:tabs>
          <w:tab w:val="left" w:pos="567"/>
        </w:tabs>
        <w:spacing w:before="360" w:after="0" w:line="28" w:lineRule="atLeast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36" w:name="_Toc128143133"/>
      <w:bookmarkEnd w:id="35"/>
      <w:r w:rsidRPr="002F15C3">
        <w:rPr>
          <w:rFonts w:eastAsia="Times New Roman" w:cstheme="minorHAnsi"/>
          <w:b/>
          <w:bCs/>
          <w:sz w:val="24"/>
          <w:szCs w:val="24"/>
        </w:rPr>
        <w:t>4.</w:t>
      </w:r>
      <w:r w:rsidRPr="002F15C3">
        <w:rPr>
          <w:rFonts w:eastAsia="Times New Roman" w:cstheme="minorHAnsi"/>
          <w:b/>
          <w:bCs/>
          <w:sz w:val="24"/>
          <w:szCs w:val="24"/>
        </w:rPr>
        <w:tab/>
        <w:t>U</w:t>
      </w:r>
      <w:r w:rsidR="00842B92" w:rsidRPr="002F15C3">
        <w:rPr>
          <w:rFonts w:eastAsia="Times New Roman" w:cstheme="minorHAnsi"/>
          <w:b/>
          <w:bCs/>
          <w:sz w:val="24"/>
          <w:szCs w:val="24"/>
        </w:rPr>
        <w:t>RED RAVNATELJA</w:t>
      </w:r>
      <w:bookmarkEnd w:id="36"/>
    </w:p>
    <w:p w14:paraId="356EB03F" w14:textId="77777777" w:rsidR="00BE6A79" w:rsidRPr="002D3D30" w:rsidRDefault="00BE6A79" w:rsidP="00221CB1">
      <w:pPr>
        <w:spacing w:before="24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>Članak</w:t>
      </w:r>
      <w:r w:rsidR="002F15C3">
        <w:rPr>
          <w:rFonts w:eastAsia="Calibri" w:cstheme="minorHAnsi"/>
          <w:b/>
          <w:sz w:val="24"/>
          <w:szCs w:val="24"/>
        </w:rPr>
        <w:t xml:space="preserve"> 5</w:t>
      </w:r>
      <w:r w:rsidR="00DA0E16">
        <w:rPr>
          <w:rFonts w:eastAsia="Calibri" w:cstheme="minorHAnsi"/>
          <w:b/>
          <w:sz w:val="24"/>
          <w:szCs w:val="24"/>
        </w:rPr>
        <w:t>4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726C321B" w14:textId="199AB584" w:rsidR="00BE6A79" w:rsidRPr="002D3D30" w:rsidRDefault="00BE6A79" w:rsidP="00144C8A">
      <w:pPr>
        <w:spacing w:before="120"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(1)</w:t>
      </w:r>
      <w:r w:rsidRPr="002D3D30">
        <w:rPr>
          <w:rFonts w:eastAsia="Calibri" w:cstheme="minorHAnsi"/>
          <w:sz w:val="24"/>
          <w:szCs w:val="24"/>
        </w:rPr>
        <w:tab/>
        <w:t>Ured ravnatelja (skraćeni naziv: UR) je ustrojstvena jedinica u kojoj se obavljaju administrativni</w:t>
      </w:r>
      <w:r w:rsidR="00144C8A" w:rsidRPr="002D3D30">
        <w:rPr>
          <w:rFonts w:eastAsia="Calibri" w:cstheme="minorHAnsi"/>
          <w:sz w:val="24"/>
          <w:szCs w:val="24"/>
        </w:rPr>
        <w:t>, stručni</w:t>
      </w:r>
      <w:r w:rsidRPr="002D3D30">
        <w:rPr>
          <w:rFonts w:eastAsia="Calibri" w:cstheme="minorHAnsi"/>
          <w:sz w:val="24"/>
          <w:szCs w:val="24"/>
        </w:rPr>
        <w:t xml:space="preserve"> i koordinacijski poslovi vezani uz aktivnosti iz djelokruga ravnatelja, poslovi </w:t>
      </w:r>
      <w:r w:rsidR="00144C8A" w:rsidRPr="002D3D30">
        <w:rPr>
          <w:rFonts w:eastAsia="Calibri" w:cstheme="minorHAnsi"/>
          <w:sz w:val="24"/>
          <w:szCs w:val="24"/>
        </w:rPr>
        <w:t xml:space="preserve">koji se odnose na </w:t>
      </w:r>
      <w:r w:rsidRPr="007E29ED">
        <w:rPr>
          <w:rFonts w:eastAsia="Calibri" w:cstheme="minorHAnsi"/>
          <w:sz w:val="24"/>
          <w:szCs w:val="24"/>
        </w:rPr>
        <w:t>odnos</w:t>
      </w:r>
      <w:r w:rsidR="00144C8A" w:rsidRPr="007E29ED">
        <w:rPr>
          <w:rFonts w:eastAsia="Calibri" w:cstheme="minorHAnsi"/>
          <w:sz w:val="24"/>
          <w:szCs w:val="24"/>
        </w:rPr>
        <w:t>e</w:t>
      </w:r>
      <w:r w:rsidRPr="007E29ED">
        <w:rPr>
          <w:rFonts w:eastAsia="Calibri" w:cstheme="minorHAnsi"/>
          <w:sz w:val="24"/>
          <w:szCs w:val="24"/>
        </w:rPr>
        <w:t xml:space="preserve"> s javnošću</w:t>
      </w:r>
      <w:r w:rsidR="00144C8A" w:rsidRPr="007E29ED">
        <w:rPr>
          <w:rFonts w:eastAsia="Calibri" w:cstheme="minorHAnsi"/>
          <w:sz w:val="24"/>
          <w:szCs w:val="24"/>
        </w:rPr>
        <w:t xml:space="preserve">, </w:t>
      </w:r>
      <w:r w:rsidR="00AD6D48" w:rsidRPr="007E29ED">
        <w:rPr>
          <w:rFonts w:eastAsia="Calibri" w:cstheme="minorHAnsi"/>
          <w:sz w:val="24"/>
          <w:szCs w:val="24"/>
        </w:rPr>
        <w:t>komunikaciju,</w:t>
      </w:r>
      <w:r w:rsidRPr="007E29ED">
        <w:rPr>
          <w:rFonts w:eastAsia="Calibri" w:cstheme="minorHAnsi"/>
          <w:sz w:val="24"/>
          <w:szCs w:val="24"/>
        </w:rPr>
        <w:t xml:space="preserve"> </w:t>
      </w:r>
      <w:r w:rsidR="008F2799" w:rsidRPr="007E29ED">
        <w:rPr>
          <w:rFonts w:eastAsia="Calibri" w:cstheme="minorHAnsi"/>
          <w:sz w:val="24"/>
          <w:szCs w:val="24"/>
        </w:rPr>
        <w:t xml:space="preserve">diseminaciju i </w:t>
      </w:r>
      <w:r w:rsidR="00144C8A" w:rsidRPr="007E29ED">
        <w:rPr>
          <w:rFonts w:eastAsia="Calibri" w:cstheme="minorHAnsi"/>
          <w:sz w:val="24"/>
          <w:szCs w:val="24"/>
        </w:rPr>
        <w:t xml:space="preserve">popularizaciju znanosti, </w:t>
      </w:r>
      <w:r w:rsidR="005C503A">
        <w:rPr>
          <w:rFonts w:eastAsia="Calibri" w:cstheme="minorHAnsi"/>
          <w:sz w:val="24"/>
          <w:szCs w:val="24"/>
        </w:rPr>
        <w:t>organizaciju i marketing</w:t>
      </w:r>
      <w:r w:rsidR="00AD6D48" w:rsidRPr="007E29ED">
        <w:rPr>
          <w:rFonts w:eastAsia="Calibri" w:cstheme="minorHAnsi"/>
          <w:sz w:val="24"/>
          <w:szCs w:val="24"/>
        </w:rPr>
        <w:t xml:space="preserve"> događanj</w:t>
      </w:r>
      <w:r w:rsidR="0039119E">
        <w:rPr>
          <w:rFonts w:eastAsia="Calibri" w:cstheme="minorHAnsi"/>
          <w:sz w:val="24"/>
          <w:szCs w:val="24"/>
        </w:rPr>
        <w:t>a</w:t>
      </w:r>
      <w:r w:rsidRPr="007E29ED">
        <w:rPr>
          <w:rFonts w:eastAsia="Calibri" w:cstheme="minorHAnsi"/>
          <w:sz w:val="24"/>
          <w:szCs w:val="24"/>
        </w:rPr>
        <w:t xml:space="preserve"> te poslovi financijskog planiranja i kontrole.</w:t>
      </w:r>
    </w:p>
    <w:p w14:paraId="3BCB321D" w14:textId="77777777" w:rsidR="00BE6A79" w:rsidRPr="007E29ED" w:rsidRDefault="00BE6A79" w:rsidP="00BE6A79">
      <w:pPr>
        <w:spacing w:before="4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</w:rPr>
        <w:t>(2)</w:t>
      </w:r>
      <w:r w:rsidRPr="002D3D30">
        <w:rPr>
          <w:rFonts w:eastAsia="Calibri" w:cstheme="minorHAnsi"/>
          <w:sz w:val="24"/>
        </w:rPr>
        <w:tab/>
      </w:r>
      <w:r w:rsidRPr="007E29ED">
        <w:rPr>
          <w:rFonts w:eastAsia="Calibri" w:cstheme="minorHAnsi"/>
          <w:sz w:val="24"/>
          <w:szCs w:val="24"/>
        </w:rPr>
        <w:t>Rad</w:t>
      </w:r>
      <w:r w:rsidR="00D5126D" w:rsidRPr="007E29ED">
        <w:rPr>
          <w:rFonts w:eastAsia="Calibri" w:cstheme="minorHAnsi"/>
          <w:sz w:val="24"/>
          <w:szCs w:val="24"/>
        </w:rPr>
        <w:t>om</w:t>
      </w:r>
      <w:r w:rsidRPr="007E29ED">
        <w:rPr>
          <w:rFonts w:eastAsia="Calibri" w:cstheme="minorHAnsi"/>
          <w:sz w:val="24"/>
          <w:szCs w:val="24"/>
        </w:rPr>
        <w:t xml:space="preserve"> Ureda ravnatelja </w:t>
      </w:r>
      <w:r w:rsidR="00D5126D" w:rsidRPr="007E29ED">
        <w:rPr>
          <w:rFonts w:eastAsia="Calibri" w:cstheme="minorHAnsi"/>
          <w:sz w:val="24"/>
          <w:szCs w:val="24"/>
        </w:rPr>
        <w:t xml:space="preserve">rukovodi </w:t>
      </w:r>
      <w:r w:rsidR="001A14DD" w:rsidRPr="007E29ED">
        <w:rPr>
          <w:rFonts w:eastAsia="Calibri" w:cstheme="minorHAnsi"/>
          <w:sz w:val="24"/>
          <w:szCs w:val="24"/>
        </w:rPr>
        <w:t>voditelj Ureda ravnatelja.</w:t>
      </w:r>
    </w:p>
    <w:p w14:paraId="7D4E698F" w14:textId="77777777" w:rsidR="00BE6A79" w:rsidRPr="002D3D30" w:rsidRDefault="00BE6A79" w:rsidP="00BE6A79">
      <w:pPr>
        <w:spacing w:before="120" w:after="0" w:line="28" w:lineRule="atLeast"/>
        <w:ind w:left="567" w:hanging="567"/>
        <w:jc w:val="both"/>
        <w:rPr>
          <w:rFonts w:eastAsia="Calibri" w:cstheme="minorHAnsi"/>
          <w:sz w:val="24"/>
        </w:rPr>
      </w:pPr>
      <w:r w:rsidRPr="007E29ED">
        <w:rPr>
          <w:rFonts w:eastAsia="Calibri" w:cstheme="minorHAnsi"/>
          <w:sz w:val="24"/>
          <w:szCs w:val="24"/>
        </w:rPr>
        <w:t>(3)</w:t>
      </w:r>
      <w:r w:rsidRPr="007E29ED">
        <w:rPr>
          <w:rFonts w:eastAsia="Calibri" w:cstheme="minorHAnsi"/>
          <w:sz w:val="24"/>
          <w:szCs w:val="24"/>
        </w:rPr>
        <w:tab/>
      </w:r>
      <w:r w:rsidR="008755CF" w:rsidRPr="007E29ED">
        <w:rPr>
          <w:rFonts w:eastAsia="Calibri" w:cstheme="minorHAnsi"/>
          <w:sz w:val="24"/>
          <w:szCs w:val="24"/>
        </w:rPr>
        <w:t>Savjetnici ravnatelja su za svoj rad odgovorni neposredno ravnatelju.</w:t>
      </w:r>
    </w:p>
    <w:p w14:paraId="443489C9" w14:textId="77777777" w:rsidR="009F2320" w:rsidRPr="002D3D30" w:rsidRDefault="00DA0E16" w:rsidP="00DA0E16">
      <w:pPr>
        <w:tabs>
          <w:tab w:val="left" w:pos="567"/>
        </w:tabs>
        <w:spacing w:before="120" w:after="0" w:line="28" w:lineRule="atLeas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</w:rPr>
        <w:t>(4)</w:t>
      </w:r>
      <w:r>
        <w:rPr>
          <w:rFonts w:eastAsia="Calibri" w:cstheme="minorHAnsi"/>
          <w:sz w:val="24"/>
        </w:rPr>
        <w:tab/>
      </w:r>
      <w:r w:rsidR="009F2320" w:rsidRPr="002D3D30">
        <w:rPr>
          <w:rFonts w:eastAsia="Calibri" w:cstheme="minorHAnsi"/>
          <w:sz w:val="24"/>
        </w:rPr>
        <w:t>U Uredu ravnatelja ustrojeni su</w:t>
      </w:r>
      <w:r w:rsidR="009F2320" w:rsidRPr="002D3D30">
        <w:rPr>
          <w:rFonts w:eastAsia="Calibri" w:cstheme="minorHAnsi"/>
          <w:sz w:val="24"/>
          <w:szCs w:val="24"/>
        </w:rPr>
        <w:t>:</w:t>
      </w:r>
    </w:p>
    <w:p w14:paraId="2E96C128" w14:textId="77777777" w:rsidR="009F2320" w:rsidRPr="002D3D30" w:rsidRDefault="00DA0E16" w:rsidP="00DA0E16">
      <w:pPr>
        <w:tabs>
          <w:tab w:val="left" w:pos="1134"/>
        </w:tabs>
        <w:spacing w:after="0" w:line="28" w:lineRule="atLeast"/>
        <w:ind w:firstLine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4.</w:t>
      </w:r>
      <w:r w:rsidR="009F2320" w:rsidRPr="002D3D30">
        <w:rPr>
          <w:rFonts w:eastAsia="Calibri" w:cstheme="minorHAnsi"/>
          <w:sz w:val="24"/>
          <w:szCs w:val="24"/>
        </w:rPr>
        <w:t>1.</w:t>
      </w:r>
      <w:r w:rsidR="009F2320" w:rsidRPr="002D3D30">
        <w:rPr>
          <w:rFonts w:eastAsia="Calibri" w:cstheme="minorHAnsi"/>
          <w:sz w:val="24"/>
          <w:szCs w:val="24"/>
        </w:rPr>
        <w:tab/>
        <w:t>Od</w:t>
      </w:r>
      <w:r w:rsidR="0054680D" w:rsidRPr="002D3D30">
        <w:rPr>
          <w:rFonts w:eastAsia="Calibri" w:cstheme="minorHAnsi"/>
          <w:sz w:val="24"/>
          <w:szCs w:val="24"/>
        </w:rPr>
        <w:t>jel</w:t>
      </w:r>
      <w:r w:rsidR="009F2320" w:rsidRPr="002D3D30">
        <w:rPr>
          <w:rFonts w:eastAsia="Calibri" w:cstheme="minorHAnsi"/>
          <w:sz w:val="24"/>
          <w:szCs w:val="24"/>
        </w:rPr>
        <w:t xml:space="preserve"> za </w:t>
      </w:r>
      <w:r w:rsidR="00D22130">
        <w:rPr>
          <w:rFonts w:eastAsia="Calibri" w:cstheme="minorHAnsi"/>
          <w:sz w:val="24"/>
          <w:szCs w:val="24"/>
        </w:rPr>
        <w:t>komunikaciju i odnose s javnošću</w:t>
      </w:r>
    </w:p>
    <w:p w14:paraId="687CECE7" w14:textId="70B34E66" w:rsidR="009F2320" w:rsidRPr="002D3D30" w:rsidRDefault="00DA0E16" w:rsidP="00DA0E16">
      <w:pPr>
        <w:tabs>
          <w:tab w:val="left" w:pos="1134"/>
        </w:tabs>
        <w:spacing w:after="0" w:line="28" w:lineRule="atLeast"/>
        <w:ind w:firstLine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4.</w:t>
      </w:r>
      <w:r w:rsidR="009F2320" w:rsidRPr="002D3D30">
        <w:rPr>
          <w:rFonts w:eastAsia="Calibri" w:cstheme="minorHAnsi"/>
          <w:sz w:val="24"/>
          <w:szCs w:val="24"/>
        </w:rPr>
        <w:t>2.</w:t>
      </w:r>
      <w:r w:rsidR="009F2320" w:rsidRPr="002D3D30">
        <w:rPr>
          <w:rFonts w:eastAsia="Calibri" w:cstheme="minorHAnsi"/>
          <w:sz w:val="24"/>
          <w:szCs w:val="24"/>
        </w:rPr>
        <w:tab/>
        <w:t>Od</w:t>
      </w:r>
      <w:r w:rsidR="0054680D" w:rsidRPr="002D3D30">
        <w:rPr>
          <w:rFonts w:eastAsia="Calibri" w:cstheme="minorHAnsi"/>
          <w:sz w:val="24"/>
          <w:szCs w:val="24"/>
        </w:rPr>
        <w:t>jel</w:t>
      </w:r>
      <w:r w:rsidR="009F2320" w:rsidRPr="002D3D30">
        <w:rPr>
          <w:rFonts w:eastAsia="Calibri" w:cstheme="minorHAnsi"/>
          <w:sz w:val="24"/>
          <w:szCs w:val="24"/>
        </w:rPr>
        <w:t xml:space="preserve"> za </w:t>
      </w:r>
      <w:r w:rsidR="00A346A9">
        <w:rPr>
          <w:rFonts w:eastAsia="Calibri" w:cstheme="minorHAnsi"/>
          <w:sz w:val="24"/>
          <w:szCs w:val="24"/>
        </w:rPr>
        <w:t>organizaciju i marketing događanja</w:t>
      </w:r>
      <w:r w:rsidR="009F2320" w:rsidRPr="002D3D30">
        <w:rPr>
          <w:rFonts w:eastAsia="Calibri" w:cstheme="minorHAnsi"/>
          <w:sz w:val="24"/>
          <w:szCs w:val="24"/>
        </w:rPr>
        <w:t>.</w:t>
      </w:r>
    </w:p>
    <w:p w14:paraId="1B993DCD" w14:textId="77777777" w:rsidR="009F2320" w:rsidRPr="00DA0E16" w:rsidRDefault="009F2320" w:rsidP="009C04F6">
      <w:pPr>
        <w:tabs>
          <w:tab w:val="left" w:pos="709"/>
        </w:tabs>
        <w:spacing w:before="240" w:after="0" w:line="28" w:lineRule="atLeast"/>
        <w:jc w:val="both"/>
        <w:rPr>
          <w:rFonts w:eastAsia="Calibri" w:cstheme="minorHAnsi"/>
          <w:b/>
          <w:iCs/>
          <w:sz w:val="24"/>
          <w:szCs w:val="24"/>
        </w:rPr>
      </w:pPr>
      <w:r w:rsidRPr="00DA0E16">
        <w:rPr>
          <w:rFonts w:eastAsia="Calibri" w:cstheme="minorHAnsi"/>
          <w:b/>
          <w:iCs/>
          <w:sz w:val="24"/>
          <w:szCs w:val="24"/>
        </w:rPr>
        <w:lastRenderedPageBreak/>
        <w:t>4.1.</w:t>
      </w:r>
      <w:r w:rsidRPr="00DA0E16">
        <w:rPr>
          <w:rFonts w:eastAsia="Calibri" w:cstheme="minorHAnsi"/>
          <w:b/>
          <w:iCs/>
          <w:sz w:val="24"/>
          <w:szCs w:val="24"/>
        </w:rPr>
        <w:tab/>
        <w:t>Od</w:t>
      </w:r>
      <w:r w:rsidR="0054680D" w:rsidRPr="00DA0E16">
        <w:rPr>
          <w:rFonts w:eastAsia="Calibri" w:cstheme="minorHAnsi"/>
          <w:b/>
          <w:iCs/>
          <w:sz w:val="24"/>
          <w:szCs w:val="24"/>
        </w:rPr>
        <w:t>jel</w:t>
      </w:r>
      <w:r w:rsidRPr="00DA0E16">
        <w:rPr>
          <w:rFonts w:eastAsia="Calibri" w:cstheme="minorHAnsi"/>
          <w:b/>
          <w:iCs/>
          <w:sz w:val="24"/>
          <w:szCs w:val="24"/>
        </w:rPr>
        <w:t xml:space="preserve"> za</w:t>
      </w:r>
      <w:r w:rsidR="00074C67">
        <w:rPr>
          <w:rFonts w:eastAsia="Calibri" w:cstheme="minorHAnsi"/>
          <w:b/>
          <w:iCs/>
          <w:sz w:val="24"/>
          <w:szCs w:val="24"/>
        </w:rPr>
        <w:t xml:space="preserve"> komunikaciju i</w:t>
      </w:r>
      <w:r w:rsidRPr="00DA0E16">
        <w:rPr>
          <w:rFonts w:eastAsia="Calibri" w:cstheme="minorHAnsi"/>
          <w:b/>
          <w:iCs/>
          <w:sz w:val="24"/>
          <w:szCs w:val="24"/>
        </w:rPr>
        <w:t xml:space="preserve"> odnose s javnošću</w:t>
      </w:r>
    </w:p>
    <w:p w14:paraId="60E499D1" w14:textId="77777777" w:rsidR="008B38DC" w:rsidRPr="002D3D30" w:rsidRDefault="008B38DC" w:rsidP="008B38DC">
      <w:pPr>
        <w:spacing w:before="24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FD4FA6">
        <w:rPr>
          <w:rFonts w:eastAsia="Calibri" w:cstheme="minorHAnsi"/>
          <w:b/>
          <w:sz w:val="24"/>
          <w:szCs w:val="24"/>
        </w:rPr>
        <w:t>5</w:t>
      </w:r>
      <w:r w:rsidR="00DA0E16">
        <w:rPr>
          <w:rFonts w:eastAsia="Calibri" w:cstheme="minorHAnsi"/>
          <w:b/>
          <w:sz w:val="24"/>
          <w:szCs w:val="24"/>
        </w:rPr>
        <w:t>5</w:t>
      </w:r>
      <w:r w:rsidR="007E29ED">
        <w:rPr>
          <w:rFonts w:eastAsia="Calibri" w:cstheme="minorHAnsi"/>
          <w:b/>
          <w:sz w:val="24"/>
          <w:szCs w:val="24"/>
        </w:rPr>
        <w:t>.</w:t>
      </w:r>
    </w:p>
    <w:p w14:paraId="3CEDD78B" w14:textId="041631E0" w:rsidR="00FD4FA6" w:rsidRDefault="00BE6A79" w:rsidP="005E43FF">
      <w:pPr>
        <w:pStyle w:val="ListParagraph"/>
        <w:numPr>
          <w:ilvl w:val="0"/>
          <w:numId w:val="70"/>
        </w:numPr>
        <w:spacing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 w:rsidRPr="00FD4FA6">
        <w:rPr>
          <w:rFonts w:eastAsia="Calibri" w:cstheme="minorHAnsi"/>
          <w:sz w:val="24"/>
        </w:rPr>
        <w:t>Od</w:t>
      </w:r>
      <w:r w:rsidR="0054680D" w:rsidRPr="00FD4FA6">
        <w:rPr>
          <w:rFonts w:eastAsia="Calibri" w:cstheme="minorHAnsi"/>
          <w:sz w:val="24"/>
        </w:rPr>
        <w:t>jel</w:t>
      </w:r>
      <w:r w:rsidRPr="00FD4FA6">
        <w:rPr>
          <w:rFonts w:eastAsia="Calibri" w:cstheme="minorHAnsi"/>
          <w:sz w:val="24"/>
        </w:rPr>
        <w:t xml:space="preserve"> za </w:t>
      </w:r>
      <w:r w:rsidR="00074C67">
        <w:rPr>
          <w:rFonts w:eastAsia="Calibri" w:cstheme="minorHAnsi"/>
          <w:sz w:val="24"/>
        </w:rPr>
        <w:t xml:space="preserve">komunikaciju i </w:t>
      </w:r>
      <w:r w:rsidRPr="00FD4FA6">
        <w:rPr>
          <w:rFonts w:eastAsia="Calibri" w:cstheme="minorHAnsi"/>
          <w:sz w:val="24"/>
        </w:rPr>
        <w:t xml:space="preserve">odnose s javnošću obavlja poslove </w:t>
      </w:r>
      <w:r w:rsidR="007C343C">
        <w:rPr>
          <w:rFonts w:eastAsia="Calibri" w:cstheme="minorHAnsi"/>
          <w:sz w:val="24"/>
        </w:rPr>
        <w:t xml:space="preserve">strateškog komuniciranja </w:t>
      </w:r>
      <w:r w:rsidR="004A5D8C">
        <w:rPr>
          <w:rFonts w:eastAsia="Calibri" w:cstheme="minorHAnsi"/>
          <w:sz w:val="24"/>
        </w:rPr>
        <w:t>te</w:t>
      </w:r>
      <w:r w:rsidR="007C343C">
        <w:rPr>
          <w:rFonts w:eastAsia="Calibri" w:cstheme="minorHAnsi"/>
          <w:sz w:val="24"/>
        </w:rPr>
        <w:t xml:space="preserve"> odnosa s javnošću i medijima</w:t>
      </w:r>
      <w:r w:rsidRPr="00FD4FA6">
        <w:rPr>
          <w:rFonts w:eastAsia="Calibri" w:cstheme="minorHAnsi"/>
          <w:sz w:val="24"/>
        </w:rPr>
        <w:t xml:space="preserve">, </w:t>
      </w:r>
      <w:r w:rsidR="004A5D8C">
        <w:rPr>
          <w:rFonts w:eastAsia="Calibri" w:cstheme="minorHAnsi"/>
          <w:sz w:val="24"/>
        </w:rPr>
        <w:t>u</w:t>
      </w:r>
      <w:r w:rsidRPr="00FD4FA6">
        <w:rPr>
          <w:rFonts w:eastAsia="Calibri" w:cstheme="minorHAnsi"/>
          <w:sz w:val="24"/>
        </w:rPr>
        <w:t>ređivanja i održavanja mrežnih stranica Instituta, upravljanj</w:t>
      </w:r>
      <w:r w:rsidR="004A5D8C">
        <w:rPr>
          <w:rFonts w:eastAsia="Calibri" w:cstheme="minorHAnsi"/>
          <w:sz w:val="24"/>
        </w:rPr>
        <w:t>a</w:t>
      </w:r>
      <w:r w:rsidR="007C343C">
        <w:rPr>
          <w:rFonts w:eastAsia="Calibri" w:cstheme="minorHAnsi"/>
          <w:sz w:val="24"/>
        </w:rPr>
        <w:t xml:space="preserve"> komunikacijom i diseminacijom </w:t>
      </w:r>
      <w:r w:rsidR="004A5D8C">
        <w:rPr>
          <w:rFonts w:eastAsia="Calibri" w:cstheme="minorHAnsi"/>
          <w:sz w:val="24"/>
        </w:rPr>
        <w:t>putem</w:t>
      </w:r>
      <w:r w:rsidRPr="00FD4FA6">
        <w:rPr>
          <w:rFonts w:eastAsia="Calibri" w:cstheme="minorHAnsi"/>
          <w:sz w:val="24"/>
        </w:rPr>
        <w:t xml:space="preserve"> društveni</w:t>
      </w:r>
      <w:r w:rsidR="004A5D8C">
        <w:rPr>
          <w:rFonts w:eastAsia="Calibri" w:cstheme="minorHAnsi"/>
          <w:sz w:val="24"/>
        </w:rPr>
        <w:t>h</w:t>
      </w:r>
      <w:r w:rsidRPr="00FD4FA6">
        <w:rPr>
          <w:rFonts w:eastAsia="Calibri" w:cstheme="minorHAnsi"/>
          <w:sz w:val="24"/>
        </w:rPr>
        <w:t xml:space="preserve"> mreža</w:t>
      </w:r>
      <w:r w:rsidR="007C343C">
        <w:rPr>
          <w:rFonts w:eastAsia="Calibri" w:cstheme="minorHAnsi"/>
          <w:sz w:val="24"/>
        </w:rPr>
        <w:t xml:space="preserve"> i drugi</w:t>
      </w:r>
      <w:r w:rsidR="004A5D8C">
        <w:rPr>
          <w:rFonts w:eastAsia="Calibri" w:cstheme="minorHAnsi"/>
          <w:sz w:val="24"/>
        </w:rPr>
        <w:t>h</w:t>
      </w:r>
      <w:r w:rsidR="007C343C">
        <w:rPr>
          <w:rFonts w:eastAsia="Calibri" w:cstheme="minorHAnsi"/>
          <w:sz w:val="24"/>
        </w:rPr>
        <w:t xml:space="preserve"> kanala</w:t>
      </w:r>
      <w:r w:rsidRPr="00FD4FA6">
        <w:rPr>
          <w:rFonts w:eastAsia="Calibri" w:cstheme="minorHAnsi"/>
          <w:sz w:val="24"/>
        </w:rPr>
        <w:t>,</w:t>
      </w:r>
      <w:r w:rsidR="007C343C">
        <w:rPr>
          <w:rFonts w:eastAsia="Calibri" w:cstheme="minorHAnsi"/>
          <w:sz w:val="24"/>
        </w:rPr>
        <w:t xml:space="preserve"> promocij</w:t>
      </w:r>
      <w:r w:rsidR="004A5D8C">
        <w:rPr>
          <w:rFonts w:eastAsia="Calibri" w:cstheme="minorHAnsi"/>
          <w:sz w:val="24"/>
        </w:rPr>
        <w:t>e</w:t>
      </w:r>
      <w:r w:rsidR="007C343C">
        <w:rPr>
          <w:rFonts w:eastAsia="Calibri" w:cstheme="minorHAnsi"/>
          <w:sz w:val="24"/>
        </w:rPr>
        <w:t xml:space="preserve"> popularizacijskih projekata</w:t>
      </w:r>
      <w:r w:rsidR="004A5D8C">
        <w:rPr>
          <w:rFonts w:eastAsia="Calibri" w:cstheme="minorHAnsi"/>
          <w:sz w:val="24"/>
        </w:rPr>
        <w:t>, kao i</w:t>
      </w:r>
      <w:r w:rsidRPr="00FD4FA6">
        <w:rPr>
          <w:rFonts w:eastAsia="Calibri" w:cstheme="minorHAnsi"/>
          <w:sz w:val="24"/>
        </w:rPr>
        <w:t xml:space="preserve"> druge poslove iz svo</w:t>
      </w:r>
      <w:r w:rsidR="00FD4FA6" w:rsidRPr="00FD4FA6">
        <w:rPr>
          <w:rFonts w:eastAsia="Calibri" w:cstheme="minorHAnsi"/>
          <w:sz w:val="24"/>
        </w:rPr>
        <w:t>ga</w:t>
      </w:r>
      <w:r w:rsidRPr="00FD4FA6">
        <w:rPr>
          <w:rFonts w:eastAsia="Calibri" w:cstheme="minorHAnsi"/>
          <w:sz w:val="24"/>
        </w:rPr>
        <w:t xml:space="preserve"> djelokruga.</w:t>
      </w:r>
    </w:p>
    <w:p w14:paraId="0B72C990" w14:textId="77777777" w:rsidR="00FD4FA6" w:rsidRPr="00FD4FA6" w:rsidRDefault="00FD4FA6" w:rsidP="005E43FF">
      <w:pPr>
        <w:pStyle w:val="ListParagraph"/>
        <w:numPr>
          <w:ilvl w:val="0"/>
          <w:numId w:val="70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 w:rsidRPr="00FD4FA6">
        <w:rPr>
          <w:rFonts w:eastAsia="Calibri" w:cstheme="minorHAnsi"/>
          <w:sz w:val="24"/>
          <w:szCs w:val="24"/>
        </w:rPr>
        <w:t xml:space="preserve">Radom </w:t>
      </w:r>
      <w:r w:rsidRPr="00FD4FA6">
        <w:rPr>
          <w:rFonts w:eastAsia="Calibri" w:cstheme="minorHAnsi"/>
          <w:sz w:val="24"/>
        </w:rPr>
        <w:t>Od</w:t>
      </w:r>
      <w:r>
        <w:rPr>
          <w:rFonts w:eastAsia="Calibri" w:cstheme="minorHAnsi"/>
          <w:sz w:val="24"/>
        </w:rPr>
        <w:t>jela</w:t>
      </w:r>
      <w:r w:rsidRPr="00FD4FA6">
        <w:rPr>
          <w:rFonts w:eastAsia="Times New Roman" w:cstheme="minorHAnsi"/>
          <w:sz w:val="24"/>
          <w:szCs w:val="24"/>
        </w:rPr>
        <w:t xml:space="preserve"> za </w:t>
      </w:r>
      <w:r w:rsidR="00074C67">
        <w:rPr>
          <w:rFonts w:eastAsia="Times New Roman" w:cstheme="minorHAnsi"/>
          <w:sz w:val="24"/>
          <w:szCs w:val="24"/>
        </w:rPr>
        <w:t xml:space="preserve">komunikaciju i </w:t>
      </w:r>
      <w:r w:rsidRPr="00FD4FA6">
        <w:rPr>
          <w:rFonts w:eastAsia="Calibri" w:cstheme="minorHAnsi"/>
          <w:sz w:val="24"/>
        </w:rPr>
        <w:t xml:space="preserve">odnose s javnošću </w:t>
      </w:r>
      <w:r w:rsidRPr="00FD4FA6">
        <w:rPr>
          <w:rFonts w:eastAsia="Calibri" w:cstheme="minorHAnsi"/>
          <w:sz w:val="24"/>
          <w:szCs w:val="24"/>
        </w:rPr>
        <w:t>rukovodi voditelj Od</w:t>
      </w:r>
      <w:r>
        <w:rPr>
          <w:rFonts w:eastAsia="Calibri" w:cstheme="minorHAnsi"/>
          <w:sz w:val="24"/>
          <w:szCs w:val="24"/>
        </w:rPr>
        <w:t>jela</w:t>
      </w:r>
      <w:r w:rsidRPr="00FD4FA6">
        <w:rPr>
          <w:rFonts w:eastAsia="Calibri" w:cstheme="minorHAnsi"/>
          <w:sz w:val="24"/>
          <w:szCs w:val="24"/>
        </w:rPr>
        <w:t>.</w:t>
      </w:r>
    </w:p>
    <w:p w14:paraId="4DAB5987" w14:textId="3956F565" w:rsidR="00BE6A79" w:rsidRPr="00D34FD1" w:rsidRDefault="00BE6A79" w:rsidP="009C04F6">
      <w:pPr>
        <w:tabs>
          <w:tab w:val="left" w:pos="851"/>
        </w:tabs>
        <w:spacing w:before="240" w:after="0" w:line="28" w:lineRule="atLeast"/>
        <w:ind w:left="709" w:hanging="709"/>
        <w:jc w:val="both"/>
        <w:rPr>
          <w:rFonts w:eastAsia="Calibri" w:cstheme="minorHAnsi"/>
          <w:b/>
          <w:iCs/>
          <w:sz w:val="24"/>
          <w:szCs w:val="24"/>
        </w:rPr>
      </w:pPr>
      <w:r w:rsidRPr="00D34FD1">
        <w:rPr>
          <w:rFonts w:eastAsia="Calibri" w:cstheme="minorHAnsi"/>
          <w:b/>
          <w:iCs/>
          <w:sz w:val="24"/>
          <w:szCs w:val="24"/>
        </w:rPr>
        <w:t>4.2.</w:t>
      </w:r>
      <w:r w:rsidRPr="00D34FD1">
        <w:rPr>
          <w:rFonts w:eastAsia="Calibri" w:cstheme="minorHAnsi"/>
          <w:b/>
          <w:iCs/>
          <w:sz w:val="24"/>
          <w:szCs w:val="24"/>
        </w:rPr>
        <w:tab/>
        <w:t>Od</w:t>
      </w:r>
      <w:r w:rsidR="0054680D" w:rsidRPr="00D34FD1">
        <w:rPr>
          <w:rFonts w:eastAsia="Calibri" w:cstheme="minorHAnsi"/>
          <w:b/>
          <w:iCs/>
          <w:sz w:val="24"/>
          <w:szCs w:val="24"/>
        </w:rPr>
        <w:t>jel</w:t>
      </w:r>
      <w:r w:rsidRPr="00D34FD1">
        <w:rPr>
          <w:rFonts w:eastAsia="Calibri" w:cstheme="minorHAnsi"/>
          <w:b/>
          <w:iCs/>
          <w:sz w:val="24"/>
          <w:szCs w:val="24"/>
        </w:rPr>
        <w:t xml:space="preserve"> za </w:t>
      </w:r>
      <w:r w:rsidR="00A346A9">
        <w:rPr>
          <w:rFonts w:eastAsia="Calibri" w:cstheme="minorHAnsi"/>
          <w:b/>
          <w:iCs/>
          <w:sz w:val="24"/>
          <w:szCs w:val="24"/>
        </w:rPr>
        <w:t xml:space="preserve">organizaciju i marketing </w:t>
      </w:r>
      <w:r w:rsidR="00D34FD1">
        <w:rPr>
          <w:rFonts w:eastAsia="Calibri" w:cstheme="minorHAnsi"/>
          <w:b/>
          <w:iCs/>
          <w:sz w:val="24"/>
          <w:szCs w:val="24"/>
        </w:rPr>
        <w:t>događanja</w:t>
      </w:r>
    </w:p>
    <w:p w14:paraId="41965D12" w14:textId="77777777" w:rsidR="00BE6A79" w:rsidRPr="002D3D30" w:rsidRDefault="00BE6A79" w:rsidP="00BE6A79">
      <w:pPr>
        <w:spacing w:before="24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FD4FA6">
        <w:rPr>
          <w:rFonts w:eastAsia="Calibri" w:cstheme="minorHAnsi"/>
          <w:b/>
          <w:sz w:val="24"/>
          <w:szCs w:val="24"/>
        </w:rPr>
        <w:t>5</w:t>
      </w:r>
      <w:r w:rsidR="00DA0E16">
        <w:rPr>
          <w:rFonts w:eastAsia="Calibri" w:cstheme="minorHAnsi"/>
          <w:b/>
          <w:sz w:val="24"/>
          <w:szCs w:val="24"/>
        </w:rPr>
        <w:t>6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407D4AE3" w14:textId="0DD42057" w:rsidR="00A53274" w:rsidRDefault="00BE6A79" w:rsidP="005E43FF">
      <w:pPr>
        <w:pStyle w:val="ListParagraph"/>
        <w:numPr>
          <w:ilvl w:val="0"/>
          <w:numId w:val="71"/>
        </w:numPr>
        <w:spacing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 w:rsidRPr="00A53274">
        <w:rPr>
          <w:rFonts w:eastAsia="Calibri" w:cstheme="minorHAnsi"/>
          <w:sz w:val="24"/>
          <w:szCs w:val="24"/>
        </w:rPr>
        <w:t>Od</w:t>
      </w:r>
      <w:r w:rsidR="0054680D" w:rsidRPr="00A53274">
        <w:rPr>
          <w:rFonts w:eastAsia="Calibri" w:cstheme="minorHAnsi"/>
          <w:sz w:val="24"/>
          <w:szCs w:val="24"/>
        </w:rPr>
        <w:t>jel</w:t>
      </w:r>
      <w:r w:rsidRPr="00A53274">
        <w:rPr>
          <w:rFonts w:eastAsia="Calibri" w:cstheme="minorHAnsi"/>
          <w:sz w:val="24"/>
          <w:szCs w:val="24"/>
        </w:rPr>
        <w:t xml:space="preserve"> za </w:t>
      </w:r>
      <w:r w:rsidR="00756050">
        <w:rPr>
          <w:rFonts w:eastAsia="Calibri" w:cstheme="minorHAnsi"/>
          <w:sz w:val="24"/>
          <w:szCs w:val="24"/>
        </w:rPr>
        <w:t xml:space="preserve">organizaciju i marketing </w:t>
      </w:r>
      <w:r w:rsidR="00D34FD1">
        <w:rPr>
          <w:rFonts w:eastAsia="Calibri" w:cstheme="minorHAnsi"/>
          <w:sz w:val="24"/>
          <w:szCs w:val="24"/>
        </w:rPr>
        <w:t>događanja</w:t>
      </w:r>
      <w:r w:rsidRPr="00A53274">
        <w:rPr>
          <w:rFonts w:eastAsia="Calibri" w:cstheme="minorHAnsi"/>
          <w:sz w:val="24"/>
          <w:szCs w:val="24"/>
        </w:rPr>
        <w:t xml:space="preserve"> obavlja poslove </w:t>
      </w:r>
      <w:r w:rsidR="007C343C">
        <w:rPr>
          <w:rFonts w:eastAsia="Calibri" w:cstheme="minorHAnsi"/>
          <w:sz w:val="24"/>
          <w:szCs w:val="24"/>
        </w:rPr>
        <w:t xml:space="preserve">strateškog planiranja, pripreme, </w:t>
      </w:r>
      <w:r w:rsidRPr="00A53274">
        <w:rPr>
          <w:rFonts w:eastAsia="Calibri" w:cstheme="minorHAnsi"/>
          <w:sz w:val="24"/>
        </w:rPr>
        <w:t>organizacij</w:t>
      </w:r>
      <w:r w:rsidR="007C343C">
        <w:rPr>
          <w:rFonts w:eastAsia="Calibri" w:cstheme="minorHAnsi"/>
          <w:sz w:val="24"/>
        </w:rPr>
        <w:t>e i</w:t>
      </w:r>
      <w:r w:rsidRPr="00A53274">
        <w:rPr>
          <w:rFonts w:eastAsia="Calibri" w:cstheme="minorHAnsi"/>
          <w:sz w:val="24"/>
        </w:rPr>
        <w:t xml:space="preserve"> koordinacij</w:t>
      </w:r>
      <w:r w:rsidR="007C343C">
        <w:rPr>
          <w:rFonts w:eastAsia="Calibri" w:cstheme="minorHAnsi"/>
          <w:sz w:val="24"/>
        </w:rPr>
        <w:t>e</w:t>
      </w:r>
      <w:r w:rsidRPr="00A53274">
        <w:rPr>
          <w:rFonts w:eastAsia="Calibri" w:cstheme="minorHAnsi"/>
          <w:sz w:val="24"/>
        </w:rPr>
        <w:t xml:space="preserve"> znanstvenih i stručnih skupova</w:t>
      </w:r>
      <w:r w:rsidR="007C343C">
        <w:rPr>
          <w:rFonts w:eastAsia="Calibri" w:cstheme="minorHAnsi"/>
          <w:sz w:val="24"/>
        </w:rPr>
        <w:t>,</w:t>
      </w:r>
      <w:r w:rsidRPr="00A53274">
        <w:rPr>
          <w:rFonts w:eastAsia="Calibri" w:cstheme="minorHAnsi"/>
          <w:sz w:val="24"/>
        </w:rPr>
        <w:t xml:space="preserve"> konferencija</w:t>
      </w:r>
      <w:r w:rsidR="007C343C">
        <w:rPr>
          <w:rFonts w:eastAsia="Calibri" w:cstheme="minorHAnsi"/>
          <w:sz w:val="24"/>
        </w:rPr>
        <w:t xml:space="preserve"> i događanja Instituta. </w:t>
      </w:r>
      <w:r w:rsidR="004A5D8C">
        <w:rPr>
          <w:rFonts w:eastAsia="Calibri" w:cstheme="minorHAnsi"/>
          <w:sz w:val="24"/>
        </w:rPr>
        <w:t>S</w:t>
      </w:r>
      <w:r w:rsidR="007C343C">
        <w:rPr>
          <w:rFonts w:eastAsia="Calibri" w:cstheme="minorHAnsi"/>
          <w:sz w:val="24"/>
        </w:rPr>
        <w:t>udjeluje u oblikovanju promotivnih aktivnosti povezanih s događanjima</w:t>
      </w:r>
      <w:r w:rsidR="004A5D8C">
        <w:rPr>
          <w:rFonts w:eastAsia="Calibri" w:cstheme="minorHAnsi"/>
          <w:sz w:val="24"/>
        </w:rPr>
        <w:t>,</w:t>
      </w:r>
      <w:r w:rsidR="007C343C">
        <w:rPr>
          <w:rFonts w:eastAsia="Calibri" w:cstheme="minorHAnsi"/>
          <w:sz w:val="24"/>
        </w:rPr>
        <w:t xml:space="preserve"> pruža stručnu po</w:t>
      </w:r>
      <w:r w:rsidR="005B6632">
        <w:rPr>
          <w:rFonts w:eastAsia="Calibri" w:cstheme="minorHAnsi"/>
          <w:sz w:val="24"/>
        </w:rPr>
        <w:t>tporu</w:t>
      </w:r>
      <w:r w:rsidR="007C343C">
        <w:rPr>
          <w:rFonts w:eastAsia="Calibri" w:cstheme="minorHAnsi"/>
          <w:sz w:val="24"/>
        </w:rPr>
        <w:t xml:space="preserve"> pri razvoju koncepata i sadržaja događanja u skladu s institucijskim ciljevima, koordinira aktivnosti povezane s događanjima</w:t>
      </w:r>
      <w:r w:rsidRPr="00A53274">
        <w:rPr>
          <w:rFonts w:eastAsia="Calibri" w:cstheme="minorHAnsi"/>
          <w:sz w:val="24"/>
        </w:rPr>
        <w:t xml:space="preserve"> te</w:t>
      </w:r>
      <w:r w:rsidR="007C343C">
        <w:rPr>
          <w:rFonts w:eastAsia="Calibri" w:cstheme="minorHAnsi"/>
          <w:sz w:val="24"/>
        </w:rPr>
        <w:t xml:space="preserve"> obavlja</w:t>
      </w:r>
      <w:r w:rsidR="004A5D8C">
        <w:rPr>
          <w:rFonts w:eastAsia="Calibri" w:cstheme="minorHAnsi"/>
          <w:sz w:val="24"/>
        </w:rPr>
        <w:t xml:space="preserve"> i</w:t>
      </w:r>
      <w:r w:rsidRPr="00A53274">
        <w:rPr>
          <w:rFonts w:eastAsia="Calibri" w:cstheme="minorHAnsi"/>
          <w:sz w:val="24"/>
        </w:rPr>
        <w:t xml:space="preserve"> druge poslove iz svo</w:t>
      </w:r>
      <w:r w:rsidR="001731A8">
        <w:rPr>
          <w:rFonts w:eastAsia="Calibri" w:cstheme="minorHAnsi"/>
          <w:sz w:val="24"/>
        </w:rPr>
        <w:t>ga</w:t>
      </w:r>
      <w:r w:rsidRPr="00A53274">
        <w:rPr>
          <w:rFonts w:eastAsia="Calibri" w:cstheme="minorHAnsi"/>
          <w:sz w:val="24"/>
        </w:rPr>
        <w:t xml:space="preserve"> djelokruga.</w:t>
      </w:r>
    </w:p>
    <w:p w14:paraId="21AECE05" w14:textId="25B41438" w:rsidR="00A53274" w:rsidRPr="00A53274" w:rsidRDefault="00A53274" w:rsidP="005E43FF">
      <w:pPr>
        <w:pStyle w:val="ListParagraph"/>
        <w:numPr>
          <w:ilvl w:val="0"/>
          <w:numId w:val="71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 w:rsidRPr="00A53274">
        <w:rPr>
          <w:rFonts w:eastAsia="Calibri" w:cstheme="minorHAnsi"/>
          <w:sz w:val="24"/>
          <w:szCs w:val="24"/>
        </w:rPr>
        <w:t xml:space="preserve">Radom </w:t>
      </w:r>
      <w:r w:rsidRPr="00A53274">
        <w:rPr>
          <w:rFonts w:eastAsia="Calibri" w:cstheme="minorHAnsi"/>
          <w:sz w:val="24"/>
        </w:rPr>
        <w:t>Odjela</w:t>
      </w:r>
      <w:r w:rsidRPr="00A53274">
        <w:rPr>
          <w:rFonts w:eastAsia="Times New Roman" w:cstheme="minorHAnsi"/>
          <w:sz w:val="24"/>
          <w:szCs w:val="24"/>
        </w:rPr>
        <w:t xml:space="preserve"> za </w:t>
      </w:r>
      <w:r w:rsidR="00756050">
        <w:rPr>
          <w:rFonts w:eastAsia="Times New Roman" w:cstheme="minorHAnsi"/>
          <w:sz w:val="24"/>
          <w:szCs w:val="24"/>
        </w:rPr>
        <w:t>organizaciju i marketing</w:t>
      </w:r>
      <w:r w:rsidR="00D34FD1">
        <w:rPr>
          <w:rFonts w:eastAsia="Times New Roman" w:cstheme="minorHAnsi"/>
          <w:sz w:val="24"/>
          <w:szCs w:val="24"/>
        </w:rPr>
        <w:t xml:space="preserve"> događanja</w:t>
      </w:r>
      <w:r w:rsidRPr="00A53274">
        <w:rPr>
          <w:rFonts w:eastAsia="Calibri" w:cstheme="minorHAnsi"/>
          <w:sz w:val="24"/>
          <w:szCs w:val="24"/>
        </w:rPr>
        <w:t xml:space="preserve"> rukovodi voditelj Odjela.</w:t>
      </w:r>
    </w:p>
    <w:p w14:paraId="4A224A57" w14:textId="77777777" w:rsidR="0054680D" w:rsidRPr="00D407B1" w:rsidRDefault="0054680D" w:rsidP="00E16C0E">
      <w:pPr>
        <w:keepNext/>
        <w:tabs>
          <w:tab w:val="left" w:pos="567"/>
        </w:tabs>
        <w:spacing w:before="360" w:after="0" w:line="28" w:lineRule="atLeast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D407B1">
        <w:rPr>
          <w:rFonts w:eastAsia="Times New Roman" w:cstheme="minorHAnsi"/>
          <w:b/>
          <w:bCs/>
          <w:sz w:val="24"/>
          <w:szCs w:val="24"/>
        </w:rPr>
        <w:t>5.</w:t>
      </w:r>
      <w:r w:rsidRPr="00D407B1">
        <w:rPr>
          <w:rFonts w:eastAsia="Times New Roman" w:cstheme="minorHAnsi"/>
          <w:b/>
          <w:bCs/>
          <w:sz w:val="24"/>
          <w:szCs w:val="24"/>
        </w:rPr>
        <w:tab/>
        <w:t>GLAVNO TAJNIŠTVO</w:t>
      </w:r>
    </w:p>
    <w:p w14:paraId="208AD21C" w14:textId="77777777" w:rsidR="0054680D" w:rsidRPr="002D3D30" w:rsidRDefault="0054680D" w:rsidP="00B064C0">
      <w:pPr>
        <w:spacing w:before="12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D407B1">
        <w:rPr>
          <w:rFonts w:eastAsia="Calibri" w:cstheme="minorHAnsi"/>
          <w:b/>
          <w:sz w:val="24"/>
          <w:szCs w:val="24"/>
        </w:rPr>
        <w:t>5</w:t>
      </w:r>
      <w:r w:rsidR="00DA0E16">
        <w:rPr>
          <w:rFonts w:eastAsia="Calibri" w:cstheme="minorHAnsi"/>
          <w:b/>
          <w:sz w:val="24"/>
          <w:szCs w:val="24"/>
        </w:rPr>
        <w:t>7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08AB423C" w14:textId="358A84B8" w:rsidR="001A14DD" w:rsidRPr="000D452E" w:rsidRDefault="0054680D" w:rsidP="001A14DD">
      <w:pPr>
        <w:spacing w:before="120"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(1)</w:t>
      </w:r>
      <w:r w:rsidRPr="002D3D30">
        <w:rPr>
          <w:rFonts w:eastAsia="Calibri" w:cstheme="minorHAnsi"/>
          <w:sz w:val="24"/>
          <w:szCs w:val="24"/>
        </w:rPr>
        <w:tab/>
      </w:r>
      <w:r w:rsidR="001A14DD" w:rsidRPr="002D3D30">
        <w:rPr>
          <w:rFonts w:eastAsia="Calibri" w:cstheme="minorHAnsi"/>
          <w:sz w:val="24"/>
          <w:szCs w:val="24"/>
        </w:rPr>
        <w:t xml:space="preserve">Glavno tajništvo (skraćeni naziv: GT) </w:t>
      </w:r>
      <w:r w:rsidR="00734243" w:rsidRPr="002D3D30">
        <w:rPr>
          <w:rFonts w:eastAsia="Calibri" w:cstheme="minorHAnsi"/>
          <w:sz w:val="24"/>
          <w:szCs w:val="24"/>
        </w:rPr>
        <w:t>usklađuje</w:t>
      </w:r>
      <w:r w:rsidR="00377D4D">
        <w:rPr>
          <w:rFonts w:eastAsia="Calibri" w:cstheme="minorHAnsi"/>
          <w:sz w:val="24"/>
          <w:szCs w:val="24"/>
        </w:rPr>
        <w:t>,</w:t>
      </w:r>
      <w:r w:rsidR="001A14DD" w:rsidRPr="00734243">
        <w:rPr>
          <w:rFonts w:eastAsia="Calibri" w:cstheme="minorHAnsi"/>
          <w:sz w:val="24"/>
          <w:szCs w:val="24"/>
        </w:rPr>
        <w:t xml:space="preserve"> </w:t>
      </w:r>
      <w:r w:rsidR="00377D4D" w:rsidRPr="00734243">
        <w:rPr>
          <w:rFonts w:eastAsia="Calibri" w:cstheme="minorHAnsi"/>
          <w:sz w:val="24"/>
          <w:szCs w:val="24"/>
        </w:rPr>
        <w:t xml:space="preserve">objedinjuje </w:t>
      </w:r>
      <w:r w:rsidR="001A14DD" w:rsidRPr="00734243">
        <w:rPr>
          <w:rFonts w:eastAsia="Calibri" w:cstheme="minorHAnsi"/>
          <w:sz w:val="24"/>
          <w:szCs w:val="24"/>
        </w:rPr>
        <w:t xml:space="preserve">i </w:t>
      </w:r>
      <w:r w:rsidR="00734243" w:rsidRPr="00734243">
        <w:rPr>
          <w:rFonts w:eastAsia="Calibri" w:cstheme="minorHAnsi"/>
          <w:sz w:val="24"/>
          <w:szCs w:val="24"/>
        </w:rPr>
        <w:t>koordinira</w:t>
      </w:r>
      <w:r w:rsidR="00734243">
        <w:rPr>
          <w:rFonts w:eastAsia="Calibri" w:cstheme="minorHAnsi"/>
          <w:sz w:val="24"/>
          <w:szCs w:val="24"/>
        </w:rPr>
        <w:t xml:space="preserve"> </w:t>
      </w:r>
      <w:r w:rsidR="001A14DD" w:rsidRPr="002D3D30">
        <w:rPr>
          <w:rFonts w:eastAsia="Calibri" w:cstheme="minorHAnsi"/>
          <w:sz w:val="24"/>
          <w:szCs w:val="24"/>
        </w:rPr>
        <w:t xml:space="preserve">rad </w:t>
      </w:r>
      <w:r w:rsidR="001B53F4" w:rsidRPr="002D3D30">
        <w:rPr>
          <w:rFonts w:eastAsia="Calibri" w:cstheme="minorHAnsi"/>
          <w:sz w:val="24"/>
          <w:szCs w:val="24"/>
        </w:rPr>
        <w:t>a</w:t>
      </w:r>
      <w:r w:rsidR="001A14DD" w:rsidRPr="002D3D30">
        <w:rPr>
          <w:rFonts w:eastAsia="Calibri" w:cstheme="minorHAnsi"/>
          <w:sz w:val="24"/>
          <w:szCs w:val="24"/>
        </w:rPr>
        <w:t>dministrativnih i stručnih službi</w:t>
      </w:r>
      <w:r w:rsidR="00377D4D">
        <w:rPr>
          <w:rFonts w:eastAsia="Calibri" w:cstheme="minorHAnsi"/>
          <w:sz w:val="24"/>
          <w:szCs w:val="24"/>
        </w:rPr>
        <w:t xml:space="preserve"> </w:t>
      </w:r>
      <w:r w:rsidR="007E754F">
        <w:rPr>
          <w:rFonts w:eastAsia="Calibri" w:cstheme="minorHAnsi"/>
          <w:sz w:val="24"/>
          <w:szCs w:val="24"/>
        </w:rPr>
        <w:t xml:space="preserve">Instituta </w:t>
      </w:r>
      <w:r w:rsidR="00377D4D">
        <w:rPr>
          <w:rFonts w:eastAsia="Calibri" w:cstheme="minorHAnsi"/>
          <w:sz w:val="24"/>
          <w:szCs w:val="24"/>
        </w:rPr>
        <w:t xml:space="preserve">te prati </w:t>
      </w:r>
      <w:r w:rsidR="00377D4D" w:rsidRPr="000D452E">
        <w:rPr>
          <w:rFonts w:eastAsia="Calibri" w:cstheme="minorHAnsi"/>
          <w:sz w:val="24"/>
          <w:szCs w:val="24"/>
        </w:rPr>
        <w:t>stanje</w:t>
      </w:r>
      <w:r w:rsidR="001A14DD" w:rsidRPr="000D452E">
        <w:rPr>
          <w:rFonts w:eastAsia="Calibri" w:cstheme="minorHAnsi"/>
          <w:sz w:val="24"/>
          <w:szCs w:val="24"/>
        </w:rPr>
        <w:t>, pruža stručnu pravnu po</w:t>
      </w:r>
      <w:r w:rsidR="007E754F">
        <w:rPr>
          <w:rFonts w:eastAsia="Calibri" w:cstheme="minorHAnsi"/>
          <w:sz w:val="24"/>
          <w:szCs w:val="24"/>
        </w:rPr>
        <w:t>tporu</w:t>
      </w:r>
      <w:r w:rsidR="001A14DD" w:rsidRPr="000D452E">
        <w:rPr>
          <w:rFonts w:eastAsia="Calibri" w:cstheme="minorHAnsi"/>
          <w:sz w:val="24"/>
          <w:szCs w:val="24"/>
        </w:rPr>
        <w:t xml:space="preserve"> u radu ravnatelja</w:t>
      </w:r>
      <w:r w:rsidR="001731A8" w:rsidRPr="000D452E">
        <w:rPr>
          <w:rFonts w:eastAsia="Calibri" w:cstheme="minorHAnsi"/>
          <w:sz w:val="24"/>
          <w:szCs w:val="24"/>
        </w:rPr>
        <w:t>,</w:t>
      </w:r>
      <w:r w:rsidR="001A14DD" w:rsidRPr="000D452E">
        <w:rPr>
          <w:rFonts w:eastAsia="Calibri" w:cstheme="minorHAnsi"/>
          <w:sz w:val="24"/>
          <w:szCs w:val="24"/>
        </w:rPr>
        <w:t xml:space="preserve"> </w:t>
      </w:r>
      <w:r w:rsidR="001731A8" w:rsidRPr="000D452E">
        <w:rPr>
          <w:rFonts w:eastAsia="Calibri" w:cstheme="minorHAnsi"/>
          <w:sz w:val="24"/>
          <w:szCs w:val="24"/>
        </w:rPr>
        <w:t>priprema</w:t>
      </w:r>
      <w:r w:rsidR="003B49AF" w:rsidRPr="000D452E">
        <w:rPr>
          <w:rFonts w:eastAsia="Calibri" w:cstheme="minorHAnsi"/>
          <w:sz w:val="24"/>
          <w:szCs w:val="24"/>
        </w:rPr>
        <w:t xml:space="preserve"> prijedloge općih akata Instituta, </w:t>
      </w:r>
      <w:r w:rsidR="001A14DD" w:rsidRPr="000D452E">
        <w:rPr>
          <w:rFonts w:eastAsia="Calibri" w:cstheme="minorHAnsi"/>
          <w:sz w:val="24"/>
          <w:szCs w:val="24"/>
        </w:rPr>
        <w:t>pruža po</w:t>
      </w:r>
      <w:r w:rsidR="005B6632" w:rsidRPr="000D452E">
        <w:rPr>
          <w:rFonts w:eastAsia="Calibri" w:cstheme="minorHAnsi"/>
          <w:sz w:val="24"/>
          <w:szCs w:val="24"/>
        </w:rPr>
        <w:t>tporu</w:t>
      </w:r>
      <w:r w:rsidR="001A14DD" w:rsidRPr="000D452E">
        <w:rPr>
          <w:rFonts w:eastAsia="Calibri" w:cstheme="minorHAnsi"/>
          <w:sz w:val="24"/>
          <w:szCs w:val="24"/>
        </w:rPr>
        <w:t xml:space="preserve"> radu Upravnog vijeća</w:t>
      </w:r>
      <w:r w:rsidR="00377D4D" w:rsidRPr="000D452E">
        <w:rPr>
          <w:rFonts w:eastAsia="Calibri" w:cstheme="minorHAnsi"/>
          <w:sz w:val="24"/>
          <w:szCs w:val="24"/>
        </w:rPr>
        <w:t xml:space="preserve"> te </w:t>
      </w:r>
      <w:r w:rsidR="001A14DD" w:rsidRPr="000D452E">
        <w:rPr>
          <w:rFonts w:eastAsia="Calibri" w:cstheme="minorHAnsi"/>
          <w:sz w:val="24"/>
          <w:szCs w:val="24"/>
        </w:rPr>
        <w:t>obavlja</w:t>
      </w:r>
      <w:r w:rsidR="001731A8" w:rsidRPr="000D452E">
        <w:rPr>
          <w:rFonts w:eastAsia="Calibri" w:cstheme="minorHAnsi"/>
          <w:sz w:val="24"/>
        </w:rPr>
        <w:t xml:space="preserve"> administrativne poslove </w:t>
      </w:r>
      <w:r w:rsidR="00AD2F90" w:rsidRPr="000D452E">
        <w:rPr>
          <w:rFonts w:eastAsia="Calibri" w:cstheme="minorHAnsi"/>
          <w:sz w:val="24"/>
          <w:szCs w:val="24"/>
        </w:rPr>
        <w:t>iz djelokruga</w:t>
      </w:r>
      <w:r w:rsidR="00377D4D" w:rsidRPr="000D452E">
        <w:rPr>
          <w:rFonts w:eastAsia="Calibri" w:cstheme="minorHAnsi"/>
          <w:sz w:val="24"/>
          <w:szCs w:val="24"/>
        </w:rPr>
        <w:t xml:space="preserve"> rada</w:t>
      </w:r>
      <w:r w:rsidR="001A14DD" w:rsidRPr="000D452E">
        <w:rPr>
          <w:rFonts w:eastAsia="Calibri" w:cstheme="minorHAnsi"/>
          <w:sz w:val="24"/>
          <w:szCs w:val="24"/>
        </w:rPr>
        <w:t>.</w:t>
      </w:r>
    </w:p>
    <w:p w14:paraId="2D18A4E8" w14:textId="755039A4" w:rsidR="001A14DD" w:rsidRDefault="001A14DD" w:rsidP="001A14DD">
      <w:pPr>
        <w:spacing w:before="4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0D452E">
        <w:rPr>
          <w:rFonts w:eastAsia="Calibri" w:cstheme="minorHAnsi"/>
          <w:sz w:val="24"/>
        </w:rPr>
        <w:t>(2)</w:t>
      </w:r>
      <w:r w:rsidRPr="000D452E">
        <w:rPr>
          <w:rFonts w:eastAsia="Calibri" w:cstheme="minorHAnsi"/>
          <w:sz w:val="24"/>
        </w:rPr>
        <w:tab/>
      </w:r>
      <w:r w:rsidR="00AD2F90" w:rsidRPr="000D452E">
        <w:rPr>
          <w:rFonts w:eastAsia="Calibri" w:cstheme="minorHAnsi"/>
          <w:sz w:val="24"/>
          <w:szCs w:val="24"/>
        </w:rPr>
        <w:t xml:space="preserve">Radom Glavnog tajništva rukovodi </w:t>
      </w:r>
      <w:r w:rsidR="0025058E" w:rsidRPr="000D452E">
        <w:rPr>
          <w:rFonts w:eastAsia="Calibri" w:cstheme="minorHAnsi"/>
          <w:sz w:val="24"/>
          <w:szCs w:val="24"/>
        </w:rPr>
        <w:t>glavni tajnik</w:t>
      </w:r>
      <w:r w:rsidR="00554F7F" w:rsidRPr="000D452E">
        <w:rPr>
          <w:rFonts w:eastAsia="Calibri" w:cstheme="minorHAnsi"/>
          <w:sz w:val="24"/>
          <w:szCs w:val="24"/>
        </w:rPr>
        <w:t xml:space="preserve"> Instituta</w:t>
      </w:r>
      <w:r w:rsidRPr="000D452E">
        <w:rPr>
          <w:rFonts w:eastAsia="Calibri" w:cstheme="minorHAnsi"/>
          <w:sz w:val="24"/>
          <w:szCs w:val="24"/>
        </w:rPr>
        <w:t>.</w:t>
      </w:r>
    </w:p>
    <w:p w14:paraId="257B1919" w14:textId="77777777" w:rsidR="00ED161B" w:rsidRPr="00A32E26" w:rsidRDefault="00ED161B" w:rsidP="00E16C0E">
      <w:pPr>
        <w:keepNext/>
        <w:tabs>
          <w:tab w:val="left" w:pos="567"/>
        </w:tabs>
        <w:spacing w:before="360" w:after="0" w:line="28" w:lineRule="atLeast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A32E26">
        <w:rPr>
          <w:rFonts w:eastAsia="Times New Roman" w:cstheme="minorHAnsi"/>
          <w:b/>
          <w:bCs/>
          <w:sz w:val="24"/>
          <w:szCs w:val="24"/>
        </w:rPr>
        <w:t>6.</w:t>
      </w:r>
      <w:r w:rsidRPr="00A32E26">
        <w:rPr>
          <w:rFonts w:eastAsia="Times New Roman" w:cstheme="minorHAnsi"/>
          <w:b/>
          <w:bCs/>
          <w:sz w:val="24"/>
          <w:szCs w:val="24"/>
        </w:rPr>
        <w:tab/>
        <w:t>ADMINISTRATIVNE I STRUČNE SLUŽBE</w:t>
      </w:r>
    </w:p>
    <w:p w14:paraId="7E7E8C20" w14:textId="77777777" w:rsidR="00ED161B" w:rsidRPr="002D3D30" w:rsidRDefault="00ED161B" w:rsidP="000D452E">
      <w:pPr>
        <w:spacing w:before="24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DA0E16">
        <w:rPr>
          <w:rFonts w:eastAsia="Calibri" w:cstheme="minorHAnsi"/>
          <w:b/>
          <w:sz w:val="24"/>
          <w:szCs w:val="24"/>
        </w:rPr>
        <w:t>58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57D2A2BB" w14:textId="575FAFB5" w:rsidR="00231690" w:rsidRDefault="00365AD3" w:rsidP="005E43FF">
      <w:pPr>
        <w:pStyle w:val="ListParagraph"/>
        <w:numPr>
          <w:ilvl w:val="0"/>
          <w:numId w:val="105"/>
        </w:numPr>
        <w:tabs>
          <w:tab w:val="left" w:pos="0"/>
        </w:tabs>
        <w:spacing w:after="120" w:line="28" w:lineRule="atLeast"/>
        <w:ind w:left="567" w:hanging="567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„</w:t>
      </w:r>
      <w:r w:rsidR="00FF004A" w:rsidRPr="00DA0E16">
        <w:rPr>
          <w:rFonts w:eastAsia="Calibri" w:cstheme="minorHAnsi"/>
          <w:sz w:val="24"/>
        </w:rPr>
        <w:t>Administrativne i stručne službe</w:t>
      </w:r>
      <w:r>
        <w:rPr>
          <w:rFonts w:eastAsia="Calibri" w:cstheme="minorHAnsi"/>
          <w:sz w:val="24"/>
        </w:rPr>
        <w:t xml:space="preserve">“ </w:t>
      </w:r>
      <w:r w:rsidR="00FF004A" w:rsidRPr="00DA0E16">
        <w:rPr>
          <w:rFonts w:eastAsia="Calibri" w:cstheme="minorHAnsi"/>
          <w:sz w:val="24"/>
        </w:rPr>
        <w:t>zajednički</w:t>
      </w:r>
      <w:r>
        <w:rPr>
          <w:rFonts w:eastAsia="Calibri" w:cstheme="minorHAnsi"/>
          <w:sz w:val="24"/>
        </w:rPr>
        <w:t xml:space="preserve"> je</w:t>
      </w:r>
      <w:r w:rsidR="00FF004A" w:rsidRPr="00DA0E16">
        <w:rPr>
          <w:rFonts w:eastAsia="Calibri" w:cstheme="minorHAnsi"/>
          <w:sz w:val="24"/>
        </w:rPr>
        <w:t xml:space="preserve"> naziv za </w:t>
      </w:r>
      <w:r w:rsidR="00B149E2" w:rsidRPr="00DA0E16">
        <w:rPr>
          <w:rFonts w:eastAsia="Calibri" w:cstheme="minorHAnsi"/>
          <w:sz w:val="24"/>
        </w:rPr>
        <w:t xml:space="preserve">ustrojstvene jedinice koje </w:t>
      </w:r>
      <w:r w:rsidR="00833976" w:rsidRPr="00DA0E16">
        <w:rPr>
          <w:rFonts w:eastAsia="Calibri" w:cstheme="minorHAnsi"/>
          <w:sz w:val="24"/>
        </w:rPr>
        <w:t xml:space="preserve">obavljaju </w:t>
      </w:r>
      <w:r w:rsidR="00C23AD9">
        <w:rPr>
          <w:rFonts w:eastAsia="Calibri" w:cstheme="minorHAnsi"/>
          <w:sz w:val="24"/>
        </w:rPr>
        <w:t xml:space="preserve">poslove </w:t>
      </w:r>
      <w:r w:rsidR="00833976" w:rsidRPr="00DA0E16">
        <w:rPr>
          <w:rFonts w:eastAsia="Calibri" w:cstheme="minorHAnsi"/>
          <w:sz w:val="24"/>
        </w:rPr>
        <w:t xml:space="preserve">administrativne, opće i stručne </w:t>
      </w:r>
      <w:r w:rsidR="00FF004A" w:rsidRPr="00DA0E16">
        <w:rPr>
          <w:rFonts w:eastAsia="Calibri" w:cstheme="minorHAnsi"/>
          <w:sz w:val="24"/>
        </w:rPr>
        <w:t>po</w:t>
      </w:r>
      <w:r w:rsidR="00C23AD9">
        <w:rPr>
          <w:rFonts w:eastAsia="Calibri" w:cstheme="minorHAnsi"/>
          <w:sz w:val="24"/>
        </w:rPr>
        <w:t>tpore u poslovanju</w:t>
      </w:r>
      <w:r w:rsidR="00833976" w:rsidRPr="00DA0E16">
        <w:rPr>
          <w:rFonts w:eastAsia="Calibri" w:cstheme="minorHAnsi"/>
          <w:sz w:val="24"/>
        </w:rPr>
        <w:t xml:space="preserve"> Institut</w:t>
      </w:r>
      <w:r w:rsidR="00FF004A" w:rsidRPr="00DA0E16">
        <w:rPr>
          <w:rFonts w:eastAsia="Calibri" w:cstheme="minorHAnsi"/>
          <w:sz w:val="24"/>
        </w:rPr>
        <w:t>a</w:t>
      </w:r>
      <w:r w:rsidR="00231690" w:rsidRPr="00DA0E16">
        <w:rPr>
          <w:rFonts w:eastAsia="Calibri" w:cstheme="minorHAnsi"/>
          <w:sz w:val="24"/>
        </w:rPr>
        <w:t>.</w:t>
      </w:r>
    </w:p>
    <w:p w14:paraId="46B9CA8E" w14:textId="77777777" w:rsidR="00231690" w:rsidRPr="002D3D30" w:rsidRDefault="00DA0E16" w:rsidP="00DA0E16">
      <w:pPr>
        <w:tabs>
          <w:tab w:val="left" w:pos="567"/>
        </w:tabs>
        <w:spacing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(2)</w:t>
      </w:r>
      <w:r>
        <w:rPr>
          <w:rFonts w:eastAsia="Calibri" w:cstheme="minorHAnsi"/>
          <w:sz w:val="24"/>
          <w:szCs w:val="24"/>
        </w:rPr>
        <w:tab/>
      </w:r>
      <w:r w:rsidR="00231690" w:rsidRPr="002D3D30">
        <w:rPr>
          <w:rFonts w:eastAsia="Calibri" w:cstheme="minorHAnsi"/>
          <w:sz w:val="24"/>
          <w:szCs w:val="24"/>
        </w:rPr>
        <w:t>Administrativn</w:t>
      </w:r>
      <w:r w:rsidR="009A65E4" w:rsidRPr="002D3D30">
        <w:rPr>
          <w:rFonts w:eastAsia="Calibri" w:cstheme="minorHAnsi"/>
          <w:sz w:val="24"/>
          <w:szCs w:val="24"/>
        </w:rPr>
        <w:t>e</w:t>
      </w:r>
      <w:r w:rsidR="00231690" w:rsidRPr="002D3D30">
        <w:rPr>
          <w:rFonts w:eastAsia="Calibri" w:cstheme="minorHAnsi"/>
          <w:sz w:val="24"/>
          <w:szCs w:val="24"/>
        </w:rPr>
        <w:t xml:space="preserve"> i stručn</w:t>
      </w:r>
      <w:r w:rsidR="009947FE" w:rsidRPr="002D3D30">
        <w:rPr>
          <w:rFonts w:eastAsia="Calibri" w:cstheme="minorHAnsi"/>
          <w:sz w:val="24"/>
          <w:szCs w:val="24"/>
        </w:rPr>
        <w:t>e</w:t>
      </w:r>
      <w:r w:rsidR="00231690" w:rsidRPr="002D3D30">
        <w:rPr>
          <w:rFonts w:eastAsia="Calibri" w:cstheme="minorHAnsi"/>
          <w:sz w:val="24"/>
          <w:szCs w:val="24"/>
        </w:rPr>
        <w:t xml:space="preserve"> služb</w:t>
      </w:r>
      <w:r w:rsidR="009A65E4" w:rsidRPr="002D3D30">
        <w:rPr>
          <w:rFonts w:eastAsia="Calibri" w:cstheme="minorHAnsi"/>
          <w:sz w:val="24"/>
          <w:szCs w:val="24"/>
        </w:rPr>
        <w:t>e</w:t>
      </w:r>
      <w:r w:rsidR="00231690" w:rsidRPr="002D3D30">
        <w:rPr>
          <w:rFonts w:eastAsia="Calibri" w:cstheme="minorHAnsi"/>
          <w:sz w:val="24"/>
          <w:szCs w:val="24"/>
        </w:rPr>
        <w:t xml:space="preserve"> su:</w:t>
      </w:r>
    </w:p>
    <w:p w14:paraId="609C95A2" w14:textId="77777777" w:rsidR="00231690" w:rsidRPr="002D3D30" w:rsidRDefault="00DA0E16" w:rsidP="00FC19B0">
      <w:pPr>
        <w:tabs>
          <w:tab w:val="left" w:pos="1134"/>
        </w:tabs>
        <w:spacing w:before="40" w:after="0" w:line="28" w:lineRule="atLeast"/>
        <w:ind w:firstLine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6.</w:t>
      </w:r>
      <w:r w:rsidR="00231690" w:rsidRPr="002D3D30">
        <w:rPr>
          <w:rFonts w:eastAsia="Calibri" w:cstheme="minorHAnsi"/>
          <w:sz w:val="24"/>
          <w:szCs w:val="24"/>
        </w:rPr>
        <w:t>1.</w:t>
      </w:r>
      <w:r w:rsidR="00231690" w:rsidRPr="002D3D30">
        <w:rPr>
          <w:rFonts w:eastAsia="Calibri" w:cstheme="minorHAnsi"/>
          <w:sz w:val="24"/>
          <w:szCs w:val="24"/>
        </w:rPr>
        <w:tab/>
      </w:r>
      <w:r w:rsidR="009A65E4" w:rsidRPr="002D3D30">
        <w:rPr>
          <w:rFonts w:eastAsia="Calibri" w:cstheme="minorHAnsi"/>
          <w:sz w:val="24"/>
          <w:szCs w:val="24"/>
        </w:rPr>
        <w:t>Služba</w:t>
      </w:r>
      <w:r w:rsidR="00231690" w:rsidRPr="002D3D30">
        <w:rPr>
          <w:rFonts w:eastAsia="Calibri" w:cstheme="minorHAnsi"/>
          <w:sz w:val="24"/>
          <w:szCs w:val="24"/>
        </w:rPr>
        <w:t xml:space="preserve"> za projekte i transfer znanja</w:t>
      </w:r>
    </w:p>
    <w:p w14:paraId="72253ED7" w14:textId="77777777" w:rsidR="00231690" w:rsidRPr="002D3D30" w:rsidRDefault="00DA0E16" w:rsidP="00FC19B0">
      <w:pPr>
        <w:tabs>
          <w:tab w:val="left" w:pos="1134"/>
        </w:tabs>
        <w:spacing w:before="40" w:after="0" w:line="28" w:lineRule="atLeast"/>
        <w:ind w:firstLine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6.</w:t>
      </w:r>
      <w:r w:rsidR="00231690" w:rsidRPr="002D3D30">
        <w:rPr>
          <w:rFonts w:eastAsia="Calibri" w:cstheme="minorHAnsi"/>
          <w:sz w:val="24"/>
          <w:szCs w:val="24"/>
        </w:rPr>
        <w:t>2.</w:t>
      </w:r>
      <w:r w:rsidR="00231690" w:rsidRPr="002D3D30">
        <w:rPr>
          <w:rFonts w:eastAsia="Calibri" w:cstheme="minorHAnsi"/>
          <w:sz w:val="24"/>
          <w:szCs w:val="24"/>
        </w:rPr>
        <w:tab/>
      </w:r>
      <w:r w:rsidR="009A65E4" w:rsidRPr="002D3D30">
        <w:rPr>
          <w:rFonts w:eastAsia="Calibri" w:cstheme="minorHAnsi"/>
          <w:sz w:val="24"/>
          <w:szCs w:val="24"/>
        </w:rPr>
        <w:t>Služba</w:t>
      </w:r>
      <w:r w:rsidR="00231690" w:rsidRPr="002D3D30">
        <w:rPr>
          <w:rFonts w:eastAsia="Calibri" w:cstheme="minorHAnsi"/>
          <w:sz w:val="24"/>
          <w:szCs w:val="24"/>
        </w:rPr>
        <w:t xml:space="preserve"> za ljudske potencijale</w:t>
      </w:r>
    </w:p>
    <w:p w14:paraId="19E8B9E4" w14:textId="77777777" w:rsidR="00231690" w:rsidRPr="0025058E" w:rsidRDefault="00DA0E16" w:rsidP="00FC19B0">
      <w:pPr>
        <w:tabs>
          <w:tab w:val="left" w:pos="1134"/>
        </w:tabs>
        <w:spacing w:before="40" w:after="0" w:line="28" w:lineRule="atLeast"/>
        <w:ind w:firstLine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6.3</w:t>
      </w:r>
      <w:r w:rsidR="00231690" w:rsidRPr="002D3D30">
        <w:rPr>
          <w:rFonts w:eastAsia="Calibri" w:cstheme="minorHAnsi"/>
          <w:sz w:val="24"/>
          <w:szCs w:val="24"/>
        </w:rPr>
        <w:t>.</w:t>
      </w:r>
      <w:r w:rsidR="00231690" w:rsidRPr="002D3D30">
        <w:rPr>
          <w:rFonts w:eastAsia="Calibri" w:cstheme="minorHAnsi"/>
          <w:sz w:val="24"/>
          <w:szCs w:val="24"/>
        </w:rPr>
        <w:tab/>
      </w:r>
      <w:r w:rsidR="009A65E4" w:rsidRPr="0025058E">
        <w:rPr>
          <w:rFonts w:eastAsia="Calibri" w:cstheme="minorHAnsi"/>
          <w:sz w:val="24"/>
          <w:szCs w:val="24"/>
        </w:rPr>
        <w:t>Služba</w:t>
      </w:r>
      <w:r w:rsidR="00231690" w:rsidRPr="0025058E">
        <w:rPr>
          <w:rFonts w:eastAsia="Calibri" w:cstheme="minorHAnsi"/>
          <w:sz w:val="24"/>
          <w:szCs w:val="24"/>
        </w:rPr>
        <w:t xml:space="preserve"> </w:t>
      </w:r>
      <w:r w:rsidR="00420A4D" w:rsidRPr="0025058E">
        <w:rPr>
          <w:rFonts w:eastAsia="Calibri" w:cstheme="minorHAnsi"/>
          <w:sz w:val="24"/>
          <w:szCs w:val="24"/>
        </w:rPr>
        <w:t xml:space="preserve">za </w:t>
      </w:r>
      <w:r w:rsidR="00231690" w:rsidRPr="0025058E">
        <w:rPr>
          <w:rFonts w:eastAsia="Calibri" w:cstheme="minorHAnsi"/>
          <w:sz w:val="24"/>
          <w:szCs w:val="24"/>
        </w:rPr>
        <w:t>nabav</w:t>
      </w:r>
      <w:r w:rsidR="00420A4D" w:rsidRPr="0025058E">
        <w:rPr>
          <w:rFonts w:eastAsia="Calibri" w:cstheme="minorHAnsi"/>
          <w:sz w:val="24"/>
          <w:szCs w:val="24"/>
        </w:rPr>
        <w:t>u</w:t>
      </w:r>
    </w:p>
    <w:p w14:paraId="10301601" w14:textId="77777777" w:rsidR="00231690" w:rsidRPr="0025058E" w:rsidRDefault="00DA0E16" w:rsidP="00FC19B0">
      <w:pPr>
        <w:tabs>
          <w:tab w:val="left" w:pos="1134"/>
        </w:tabs>
        <w:spacing w:before="40" w:after="0" w:line="28" w:lineRule="atLeast"/>
        <w:ind w:firstLine="567"/>
        <w:jc w:val="both"/>
        <w:rPr>
          <w:rFonts w:eastAsia="Calibri" w:cstheme="minorHAnsi"/>
          <w:sz w:val="24"/>
          <w:szCs w:val="24"/>
        </w:rPr>
      </w:pPr>
      <w:r w:rsidRPr="0025058E">
        <w:rPr>
          <w:rFonts w:eastAsia="Calibri" w:cstheme="minorHAnsi"/>
          <w:sz w:val="24"/>
          <w:szCs w:val="24"/>
        </w:rPr>
        <w:t>6.</w:t>
      </w:r>
      <w:r w:rsidR="00231690" w:rsidRPr="0025058E">
        <w:rPr>
          <w:rFonts w:eastAsia="Calibri" w:cstheme="minorHAnsi"/>
          <w:sz w:val="24"/>
          <w:szCs w:val="24"/>
        </w:rPr>
        <w:t>4.</w:t>
      </w:r>
      <w:r w:rsidR="00231690" w:rsidRPr="0025058E">
        <w:rPr>
          <w:rFonts w:eastAsia="Calibri" w:cstheme="minorHAnsi"/>
          <w:sz w:val="24"/>
          <w:szCs w:val="24"/>
        </w:rPr>
        <w:tab/>
      </w:r>
      <w:r w:rsidR="009A65E4" w:rsidRPr="0025058E">
        <w:rPr>
          <w:rFonts w:eastAsia="Calibri" w:cstheme="minorHAnsi"/>
          <w:sz w:val="24"/>
          <w:szCs w:val="24"/>
        </w:rPr>
        <w:t>Služba</w:t>
      </w:r>
      <w:r w:rsidR="00231690" w:rsidRPr="0025058E">
        <w:rPr>
          <w:rFonts w:eastAsia="Calibri" w:cstheme="minorHAnsi"/>
          <w:sz w:val="24"/>
          <w:szCs w:val="24"/>
        </w:rPr>
        <w:t xml:space="preserve"> za računovodstvo i financije</w:t>
      </w:r>
    </w:p>
    <w:p w14:paraId="1FC8E45B" w14:textId="77777777" w:rsidR="00231690" w:rsidRPr="0025058E" w:rsidRDefault="00DA0E16" w:rsidP="00FC19B0">
      <w:pPr>
        <w:tabs>
          <w:tab w:val="left" w:pos="1134"/>
        </w:tabs>
        <w:spacing w:before="40" w:after="0" w:line="28" w:lineRule="atLeast"/>
        <w:ind w:firstLine="567"/>
        <w:jc w:val="both"/>
        <w:rPr>
          <w:rFonts w:eastAsia="Calibri" w:cstheme="minorHAnsi"/>
          <w:sz w:val="24"/>
          <w:szCs w:val="24"/>
        </w:rPr>
      </w:pPr>
      <w:r w:rsidRPr="0025058E">
        <w:rPr>
          <w:rFonts w:eastAsia="Calibri" w:cstheme="minorHAnsi"/>
          <w:sz w:val="24"/>
          <w:szCs w:val="24"/>
        </w:rPr>
        <w:t>6.</w:t>
      </w:r>
      <w:r w:rsidR="00231690" w:rsidRPr="0025058E">
        <w:rPr>
          <w:rFonts w:eastAsia="Calibri" w:cstheme="minorHAnsi"/>
          <w:sz w:val="24"/>
          <w:szCs w:val="24"/>
        </w:rPr>
        <w:t>5.</w:t>
      </w:r>
      <w:r w:rsidR="00231690" w:rsidRPr="0025058E">
        <w:rPr>
          <w:rFonts w:eastAsia="Calibri" w:cstheme="minorHAnsi"/>
          <w:sz w:val="24"/>
          <w:szCs w:val="24"/>
        </w:rPr>
        <w:tab/>
      </w:r>
      <w:r w:rsidR="009A65E4" w:rsidRPr="0025058E">
        <w:rPr>
          <w:rFonts w:eastAsia="Calibri" w:cstheme="minorHAnsi"/>
          <w:sz w:val="24"/>
          <w:szCs w:val="24"/>
        </w:rPr>
        <w:t>Služba</w:t>
      </w:r>
      <w:r w:rsidR="00231690" w:rsidRPr="0025058E">
        <w:rPr>
          <w:rFonts w:eastAsia="Calibri" w:cstheme="minorHAnsi"/>
          <w:sz w:val="24"/>
          <w:szCs w:val="24"/>
        </w:rPr>
        <w:t xml:space="preserve"> za pravne i opće poslove</w:t>
      </w:r>
    </w:p>
    <w:p w14:paraId="78ED2F2D" w14:textId="77777777" w:rsidR="009A65E4" w:rsidRPr="0025058E" w:rsidRDefault="00DA0E16" w:rsidP="00FC19B0">
      <w:pPr>
        <w:tabs>
          <w:tab w:val="left" w:pos="1134"/>
        </w:tabs>
        <w:spacing w:before="40" w:after="0" w:line="28" w:lineRule="atLeast"/>
        <w:ind w:firstLine="567"/>
        <w:jc w:val="both"/>
        <w:rPr>
          <w:rFonts w:eastAsia="Calibri" w:cstheme="minorHAnsi"/>
          <w:sz w:val="24"/>
          <w:szCs w:val="24"/>
        </w:rPr>
      </w:pPr>
      <w:r w:rsidRPr="0025058E">
        <w:rPr>
          <w:rFonts w:eastAsia="Calibri" w:cstheme="minorHAnsi"/>
          <w:sz w:val="24"/>
          <w:szCs w:val="24"/>
        </w:rPr>
        <w:t>6.</w:t>
      </w:r>
      <w:r w:rsidR="009A65E4" w:rsidRPr="0025058E">
        <w:rPr>
          <w:rFonts w:eastAsia="Calibri" w:cstheme="minorHAnsi"/>
          <w:sz w:val="24"/>
          <w:szCs w:val="24"/>
        </w:rPr>
        <w:t>6.</w:t>
      </w:r>
      <w:r w:rsidR="009A65E4" w:rsidRPr="0025058E">
        <w:rPr>
          <w:rFonts w:eastAsia="Calibri" w:cstheme="minorHAnsi"/>
          <w:sz w:val="24"/>
          <w:szCs w:val="24"/>
        </w:rPr>
        <w:tab/>
        <w:t xml:space="preserve">Služba </w:t>
      </w:r>
      <w:r w:rsidR="00420A4D" w:rsidRPr="0025058E">
        <w:rPr>
          <w:rFonts w:eastAsia="Calibri" w:cstheme="minorHAnsi"/>
          <w:sz w:val="24"/>
          <w:szCs w:val="24"/>
        </w:rPr>
        <w:t xml:space="preserve">za </w:t>
      </w:r>
      <w:r w:rsidR="009A65E4" w:rsidRPr="0025058E">
        <w:rPr>
          <w:rFonts w:eastAsia="Calibri" w:cstheme="minorHAnsi"/>
          <w:sz w:val="24"/>
          <w:szCs w:val="24"/>
        </w:rPr>
        <w:t>zaštit</w:t>
      </w:r>
      <w:r w:rsidR="00420A4D" w:rsidRPr="0025058E">
        <w:rPr>
          <w:rFonts w:eastAsia="Calibri" w:cstheme="minorHAnsi"/>
          <w:sz w:val="24"/>
          <w:szCs w:val="24"/>
        </w:rPr>
        <w:t>u</w:t>
      </w:r>
      <w:r w:rsidR="009A65E4" w:rsidRPr="0025058E">
        <w:rPr>
          <w:rFonts w:eastAsia="Calibri" w:cstheme="minorHAnsi"/>
          <w:sz w:val="24"/>
          <w:szCs w:val="24"/>
        </w:rPr>
        <w:t xml:space="preserve"> radnog okruženja</w:t>
      </w:r>
    </w:p>
    <w:p w14:paraId="3E37D36C" w14:textId="77777777" w:rsidR="00231690" w:rsidRPr="0025058E" w:rsidRDefault="00DA0E16" w:rsidP="00FC19B0">
      <w:pPr>
        <w:tabs>
          <w:tab w:val="left" w:pos="1134"/>
        </w:tabs>
        <w:spacing w:before="40" w:after="0" w:line="28" w:lineRule="atLeast"/>
        <w:ind w:firstLine="567"/>
        <w:jc w:val="both"/>
        <w:rPr>
          <w:rFonts w:eastAsia="Calibri" w:cstheme="minorHAnsi"/>
          <w:sz w:val="24"/>
          <w:szCs w:val="24"/>
        </w:rPr>
      </w:pPr>
      <w:r w:rsidRPr="0025058E">
        <w:rPr>
          <w:rFonts w:eastAsia="Calibri" w:cstheme="minorHAnsi"/>
          <w:sz w:val="24"/>
          <w:szCs w:val="24"/>
        </w:rPr>
        <w:t>6.</w:t>
      </w:r>
      <w:r w:rsidR="009A65E4" w:rsidRPr="0025058E">
        <w:rPr>
          <w:rFonts w:eastAsia="Calibri" w:cstheme="minorHAnsi"/>
          <w:sz w:val="24"/>
          <w:szCs w:val="24"/>
        </w:rPr>
        <w:t>7</w:t>
      </w:r>
      <w:r w:rsidR="00231690" w:rsidRPr="0025058E">
        <w:rPr>
          <w:rFonts w:eastAsia="Calibri" w:cstheme="minorHAnsi"/>
          <w:sz w:val="24"/>
          <w:szCs w:val="24"/>
        </w:rPr>
        <w:t>.</w:t>
      </w:r>
      <w:r w:rsidR="00231690" w:rsidRPr="0025058E">
        <w:rPr>
          <w:rFonts w:eastAsia="Calibri" w:cstheme="minorHAnsi"/>
          <w:sz w:val="24"/>
          <w:szCs w:val="24"/>
        </w:rPr>
        <w:tab/>
      </w:r>
      <w:r w:rsidR="009A65E4" w:rsidRPr="0025058E">
        <w:rPr>
          <w:rFonts w:eastAsia="Calibri" w:cstheme="minorHAnsi"/>
          <w:sz w:val="24"/>
          <w:szCs w:val="24"/>
        </w:rPr>
        <w:t>Samostalni o</w:t>
      </w:r>
      <w:r w:rsidR="00231690" w:rsidRPr="0025058E">
        <w:rPr>
          <w:rFonts w:eastAsia="Calibri" w:cstheme="minorHAnsi"/>
          <w:sz w:val="24"/>
          <w:szCs w:val="24"/>
        </w:rPr>
        <w:t>djel za informatičku podršku</w:t>
      </w:r>
    </w:p>
    <w:p w14:paraId="7EB6BCA8" w14:textId="77777777" w:rsidR="00231690" w:rsidRPr="0025058E" w:rsidRDefault="00DA0E16" w:rsidP="00FC19B0">
      <w:pPr>
        <w:tabs>
          <w:tab w:val="left" w:pos="1134"/>
        </w:tabs>
        <w:spacing w:before="40" w:after="0" w:line="28" w:lineRule="atLeast"/>
        <w:ind w:firstLine="567"/>
        <w:jc w:val="both"/>
        <w:rPr>
          <w:rFonts w:eastAsia="Calibri" w:cstheme="minorHAnsi"/>
          <w:sz w:val="24"/>
          <w:szCs w:val="24"/>
        </w:rPr>
      </w:pPr>
      <w:r w:rsidRPr="0025058E">
        <w:rPr>
          <w:rFonts w:eastAsia="Calibri" w:cstheme="minorHAnsi"/>
          <w:sz w:val="24"/>
          <w:szCs w:val="24"/>
        </w:rPr>
        <w:t>6.</w:t>
      </w:r>
      <w:r w:rsidR="009A65E4" w:rsidRPr="0025058E">
        <w:rPr>
          <w:rFonts w:eastAsia="Calibri" w:cstheme="minorHAnsi"/>
          <w:sz w:val="24"/>
          <w:szCs w:val="24"/>
        </w:rPr>
        <w:t>8</w:t>
      </w:r>
      <w:r w:rsidR="00231690" w:rsidRPr="0025058E">
        <w:rPr>
          <w:rFonts w:eastAsia="Calibri" w:cstheme="minorHAnsi"/>
          <w:sz w:val="24"/>
          <w:szCs w:val="24"/>
        </w:rPr>
        <w:t>.</w:t>
      </w:r>
      <w:r w:rsidR="00231690" w:rsidRPr="0025058E">
        <w:rPr>
          <w:rFonts w:eastAsia="Calibri" w:cstheme="minorHAnsi"/>
          <w:sz w:val="24"/>
          <w:szCs w:val="24"/>
        </w:rPr>
        <w:tab/>
      </w:r>
      <w:r w:rsidR="009A65E4" w:rsidRPr="0025058E">
        <w:rPr>
          <w:rFonts w:eastAsia="Calibri" w:cstheme="minorHAnsi"/>
          <w:sz w:val="24"/>
          <w:szCs w:val="24"/>
        </w:rPr>
        <w:t>Samostalni o</w:t>
      </w:r>
      <w:r w:rsidR="00231690" w:rsidRPr="0025058E">
        <w:rPr>
          <w:rFonts w:eastAsia="Calibri" w:cstheme="minorHAnsi"/>
          <w:sz w:val="24"/>
          <w:szCs w:val="24"/>
        </w:rPr>
        <w:t>djel za osiguravanje i unaprjeđivanje kvalitete</w:t>
      </w:r>
    </w:p>
    <w:p w14:paraId="437084D9" w14:textId="77777777" w:rsidR="00231690" w:rsidRPr="002D3D30" w:rsidRDefault="00DA0E16" w:rsidP="00FC19B0">
      <w:pPr>
        <w:tabs>
          <w:tab w:val="left" w:pos="1134"/>
        </w:tabs>
        <w:spacing w:before="40" w:after="0" w:line="28" w:lineRule="atLeast"/>
        <w:ind w:firstLine="567"/>
        <w:jc w:val="both"/>
        <w:rPr>
          <w:rFonts w:eastAsia="Calibri" w:cstheme="minorHAnsi"/>
          <w:sz w:val="24"/>
          <w:szCs w:val="24"/>
        </w:rPr>
      </w:pPr>
      <w:r w:rsidRPr="0025058E">
        <w:rPr>
          <w:rFonts w:eastAsia="Calibri" w:cstheme="minorHAnsi"/>
          <w:sz w:val="24"/>
          <w:szCs w:val="24"/>
        </w:rPr>
        <w:t>6.</w:t>
      </w:r>
      <w:r w:rsidR="00231690" w:rsidRPr="0025058E">
        <w:rPr>
          <w:rFonts w:eastAsia="Calibri" w:cstheme="minorHAnsi"/>
          <w:sz w:val="24"/>
          <w:szCs w:val="24"/>
        </w:rPr>
        <w:t>9.</w:t>
      </w:r>
      <w:r w:rsidR="00231690" w:rsidRPr="0025058E">
        <w:rPr>
          <w:rFonts w:eastAsia="Calibri" w:cstheme="minorHAnsi"/>
          <w:sz w:val="24"/>
          <w:szCs w:val="24"/>
        </w:rPr>
        <w:tab/>
        <w:t>Samostalni od</w:t>
      </w:r>
      <w:r w:rsidR="009A65E4" w:rsidRPr="0025058E">
        <w:rPr>
          <w:rFonts w:eastAsia="Calibri" w:cstheme="minorHAnsi"/>
          <w:sz w:val="24"/>
          <w:szCs w:val="24"/>
        </w:rPr>
        <w:t>jel</w:t>
      </w:r>
      <w:r w:rsidR="00231690" w:rsidRPr="0025058E">
        <w:rPr>
          <w:rFonts w:eastAsia="Calibri" w:cstheme="minorHAnsi"/>
          <w:sz w:val="24"/>
          <w:szCs w:val="24"/>
        </w:rPr>
        <w:t xml:space="preserve"> za sigurnost</w:t>
      </w:r>
      <w:r w:rsidR="00555A36" w:rsidRPr="0025058E">
        <w:rPr>
          <w:rFonts w:eastAsia="Calibri" w:cstheme="minorHAnsi"/>
          <w:sz w:val="24"/>
          <w:szCs w:val="24"/>
        </w:rPr>
        <w:t>,</w:t>
      </w:r>
      <w:r w:rsidR="00231690" w:rsidRPr="0025058E">
        <w:rPr>
          <w:rFonts w:eastAsia="Calibri" w:cstheme="minorHAnsi"/>
          <w:sz w:val="24"/>
          <w:szCs w:val="24"/>
        </w:rPr>
        <w:t xml:space="preserve"> zaštitu</w:t>
      </w:r>
      <w:r w:rsidR="00555A36" w:rsidRPr="0025058E">
        <w:rPr>
          <w:rFonts w:eastAsia="Calibri" w:cstheme="minorHAnsi"/>
          <w:sz w:val="24"/>
          <w:szCs w:val="24"/>
        </w:rPr>
        <w:t xml:space="preserve"> i</w:t>
      </w:r>
      <w:r w:rsidR="00231690" w:rsidRPr="0025058E">
        <w:rPr>
          <w:rFonts w:eastAsia="Calibri" w:cstheme="minorHAnsi"/>
          <w:sz w:val="24"/>
          <w:szCs w:val="24"/>
        </w:rPr>
        <w:t xml:space="preserve"> skladištenje.</w:t>
      </w:r>
    </w:p>
    <w:p w14:paraId="4EA55093" w14:textId="77777777" w:rsidR="00231690" w:rsidRPr="00142D78" w:rsidRDefault="009947FE" w:rsidP="000D452E">
      <w:pPr>
        <w:tabs>
          <w:tab w:val="left" w:pos="567"/>
        </w:tabs>
        <w:spacing w:before="240" w:after="120" w:line="28" w:lineRule="atLeast"/>
        <w:jc w:val="both"/>
        <w:rPr>
          <w:rFonts w:eastAsia="Calibri" w:cstheme="minorHAnsi"/>
          <w:b/>
          <w:sz w:val="24"/>
          <w:szCs w:val="24"/>
        </w:rPr>
      </w:pPr>
      <w:r w:rsidRPr="00142D78">
        <w:rPr>
          <w:rFonts w:eastAsia="Calibri" w:cstheme="minorHAnsi"/>
          <w:b/>
          <w:sz w:val="24"/>
          <w:szCs w:val="24"/>
        </w:rPr>
        <w:lastRenderedPageBreak/>
        <w:t>6</w:t>
      </w:r>
      <w:r w:rsidR="00231690" w:rsidRPr="00142D78">
        <w:rPr>
          <w:rFonts w:eastAsia="Calibri" w:cstheme="minorHAnsi"/>
          <w:b/>
          <w:sz w:val="24"/>
          <w:szCs w:val="24"/>
        </w:rPr>
        <w:t>.</w:t>
      </w:r>
      <w:r w:rsidR="0016402E">
        <w:rPr>
          <w:rFonts w:eastAsia="Calibri" w:cstheme="minorHAnsi"/>
          <w:b/>
          <w:sz w:val="24"/>
          <w:szCs w:val="24"/>
        </w:rPr>
        <w:t>1</w:t>
      </w:r>
      <w:r w:rsidRPr="00142D78">
        <w:rPr>
          <w:rFonts w:eastAsia="Calibri" w:cstheme="minorHAnsi"/>
          <w:b/>
          <w:sz w:val="24"/>
          <w:szCs w:val="24"/>
        </w:rPr>
        <w:t>.</w:t>
      </w:r>
      <w:r w:rsidR="00231690" w:rsidRPr="00142D78">
        <w:rPr>
          <w:rFonts w:eastAsia="Calibri" w:cstheme="minorHAnsi"/>
          <w:b/>
          <w:sz w:val="24"/>
          <w:szCs w:val="24"/>
        </w:rPr>
        <w:tab/>
      </w:r>
      <w:r w:rsidRPr="00142D78">
        <w:rPr>
          <w:rFonts w:eastAsia="Calibri" w:cstheme="minorHAnsi"/>
          <w:b/>
          <w:sz w:val="24"/>
          <w:szCs w:val="24"/>
        </w:rPr>
        <w:t>Služba</w:t>
      </w:r>
      <w:r w:rsidR="00231690" w:rsidRPr="00142D78">
        <w:rPr>
          <w:rFonts w:eastAsia="Calibri" w:cstheme="minorHAnsi"/>
          <w:b/>
          <w:sz w:val="24"/>
          <w:szCs w:val="24"/>
        </w:rPr>
        <w:t xml:space="preserve"> za projekte i transfer znanja</w:t>
      </w:r>
    </w:p>
    <w:p w14:paraId="3710E5C7" w14:textId="77777777" w:rsidR="00231690" w:rsidRPr="002D3D30" w:rsidRDefault="00231690" w:rsidP="00E16C0E">
      <w:pPr>
        <w:spacing w:before="24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16402E">
        <w:rPr>
          <w:rFonts w:eastAsia="Calibri" w:cstheme="minorHAnsi"/>
          <w:b/>
          <w:sz w:val="24"/>
          <w:szCs w:val="24"/>
        </w:rPr>
        <w:t>59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1E4BDCFC" w14:textId="081C30E0" w:rsidR="00142D78" w:rsidRDefault="00871E56" w:rsidP="005E43FF">
      <w:pPr>
        <w:pStyle w:val="ListParagraph"/>
        <w:numPr>
          <w:ilvl w:val="0"/>
          <w:numId w:val="72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</w:rPr>
      </w:pPr>
      <w:r w:rsidRPr="00142D78">
        <w:rPr>
          <w:rFonts w:eastAsia="Calibri" w:cstheme="minorHAnsi"/>
          <w:sz w:val="24"/>
        </w:rPr>
        <w:t>Služba</w:t>
      </w:r>
      <w:r w:rsidR="00231690" w:rsidRPr="00142D78">
        <w:rPr>
          <w:rFonts w:eastAsia="Calibri" w:cstheme="minorHAnsi"/>
          <w:sz w:val="24"/>
        </w:rPr>
        <w:t xml:space="preserve"> za projekte i transfer znanja </w:t>
      </w:r>
      <w:r w:rsidR="00324563" w:rsidRPr="00142D78">
        <w:rPr>
          <w:rFonts w:eastAsia="Calibri" w:cstheme="minorHAnsi"/>
          <w:sz w:val="24"/>
        </w:rPr>
        <w:t xml:space="preserve">(skraćeni naziv: SPTZ) </w:t>
      </w:r>
      <w:r w:rsidR="00231690" w:rsidRPr="00142D78">
        <w:rPr>
          <w:rFonts w:eastAsia="Calibri" w:cstheme="minorHAnsi"/>
          <w:sz w:val="24"/>
        </w:rPr>
        <w:t xml:space="preserve">obavlja poslove vezane </w:t>
      </w:r>
      <w:r w:rsidR="00F019F6" w:rsidRPr="00142D78">
        <w:rPr>
          <w:rFonts w:eastAsia="Calibri" w:cstheme="minorHAnsi"/>
          <w:sz w:val="24"/>
        </w:rPr>
        <w:t>uz</w:t>
      </w:r>
      <w:r w:rsidR="00231690" w:rsidRPr="00142D78">
        <w:rPr>
          <w:rFonts w:eastAsia="Calibri" w:cstheme="minorHAnsi"/>
          <w:sz w:val="24"/>
        </w:rPr>
        <w:t xml:space="preserve"> pripremu, provedbu i praćenje projekata,</w:t>
      </w:r>
      <w:r w:rsidRPr="00142D78">
        <w:rPr>
          <w:rFonts w:eastAsia="Calibri" w:cstheme="minorHAnsi"/>
          <w:sz w:val="24"/>
        </w:rPr>
        <w:t xml:space="preserve"> poslove vezane uz međunarodnu suradnju, </w:t>
      </w:r>
      <w:r w:rsidR="00231690" w:rsidRPr="00142D78">
        <w:rPr>
          <w:rFonts w:eastAsia="Calibri" w:cstheme="minorHAnsi"/>
          <w:sz w:val="24"/>
        </w:rPr>
        <w:t xml:space="preserve">intelektualno vlasništvo i prijenos </w:t>
      </w:r>
      <w:r w:rsidR="00231690" w:rsidRPr="005A20DE">
        <w:rPr>
          <w:rFonts w:eastAsia="Calibri" w:cstheme="minorHAnsi"/>
          <w:sz w:val="24"/>
        </w:rPr>
        <w:t xml:space="preserve">znanja </w:t>
      </w:r>
      <w:r w:rsidR="00142D78" w:rsidRPr="005A20DE">
        <w:rPr>
          <w:rFonts w:eastAsia="Calibri" w:cstheme="minorHAnsi"/>
          <w:sz w:val="24"/>
        </w:rPr>
        <w:t>u gospodarstvo</w:t>
      </w:r>
      <w:r w:rsidR="004A5D8C">
        <w:rPr>
          <w:rFonts w:eastAsia="Calibri" w:cstheme="minorHAnsi"/>
          <w:sz w:val="24"/>
        </w:rPr>
        <w:t>, kao i</w:t>
      </w:r>
      <w:r w:rsidR="00231690" w:rsidRPr="00142D78">
        <w:rPr>
          <w:rFonts w:eastAsia="Calibri" w:cstheme="minorHAnsi"/>
          <w:sz w:val="24"/>
        </w:rPr>
        <w:t xml:space="preserve"> druge poslove iz svo</w:t>
      </w:r>
      <w:r w:rsidR="00142D78">
        <w:rPr>
          <w:rFonts w:eastAsia="Calibri" w:cstheme="minorHAnsi"/>
          <w:sz w:val="24"/>
        </w:rPr>
        <w:t>ga</w:t>
      </w:r>
      <w:r w:rsidR="00231690" w:rsidRPr="00142D78">
        <w:rPr>
          <w:rFonts w:eastAsia="Calibri" w:cstheme="minorHAnsi"/>
          <w:sz w:val="24"/>
        </w:rPr>
        <w:t xml:space="preserve"> djelokruga.</w:t>
      </w:r>
    </w:p>
    <w:p w14:paraId="5F697348" w14:textId="77777777" w:rsidR="00142D78" w:rsidRPr="00142D78" w:rsidRDefault="00142D78" w:rsidP="005E43FF">
      <w:pPr>
        <w:pStyle w:val="ListParagraph"/>
        <w:numPr>
          <w:ilvl w:val="0"/>
          <w:numId w:val="72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 w:rsidRPr="00142D78">
        <w:rPr>
          <w:rFonts w:eastAsia="Calibri" w:cstheme="minorHAnsi"/>
          <w:sz w:val="24"/>
        </w:rPr>
        <w:t>Radom Službe za projekte i transfer znanja rukovodi voditelj Službe.</w:t>
      </w:r>
    </w:p>
    <w:p w14:paraId="6B7872C9" w14:textId="77777777" w:rsidR="00CC5464" w:rsidRPr="002D3D30" w:rsidRDefault="00231690" w:rsidP="00CC5464">
      <w:pPr>
        <w:tabs>
          <w:tab w:val="left" w:pos="567"/>
        </w:tabs>
        <w:spacing w:before="40" w:after="0" w:line="28" w:lineRule="atLeast"/>
        <w:ind w:left="567" w:hanging="567"/>
        <w:jc w:val="both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</w:rPr>
        <w:t>(</w:t>
      </w:r>
      <w:r w:rsidR="00142D78">
        <w:rPr>
          <w:rFonts w:eastAsia="Calibri" w:cstheme="minorHAnsi"/>
          <w:sz w:val="24"/>
        </w:rPr>
        <w:t>3</w:t>
      </w:r>
      <w:r w:rsidRPr="002D3D30">
        <w:rPr>
          <w:rFonts w:eastAsia="Calibri" w:cstheme="minorHAnsi"/>
          <w:sz w:val="24"/>
        </w:rPr>
        <w:t>)</w:t>
      </w:r>
      <w:r w:rsidRPr="002D3D30">
        <w:rPr>
          <w:rFonts w:eastAsia="Calibri" w:cstheme="minorHAnsi"/>
          <w:sz w:val="24"/>
        </w:rPr>
        <w:tab/>
        <w:t xml:space="preserve">U </w:t>
      </w:r>
      <w:r w:rsidR="00CC5464" w:rsidRPr="002D3D30">
        <w:rPr>
          <w:rFonts w:eastAsia="Calibri" w:cstheme="minorHAnsi"/>
          <w:sz w:val="24"/>
        </w:rPr>
        <w:t>Službi</w:t>
      </w:r>
      <w:r w:rsidRPr="002D3D30">
        <w:rPr>
          <w:rFonts w:eastAsia="Calibri" w:cstheme="minorHAnsi"/>
          <w:sz w:val="24"/>
        </w:rPr>
        <w:t xml:space="preserve"> za projekte i transfer znanja ustrojeni su:</w:t>
      </w:r>
    </w:p>
    <w:p w14:paraId="06D87CDD" w14:textId="77777777" w:rsidR="0016402E" w:rsidRDefault="0016402E" w:rsidP="00FC19B0">
      <w:pPr>
        <w:tabs>
          <w:tab w:val="left" w:pos="993"/>
        </w:tabs>
        <w:spacing w:before="40" w:after="0" w:line="28" w:lineRule="atLeast"/>
        <w:ind w:left="567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6.</w:t>
      </w:r>
      <w:r w:rsidR="00231690" w:rsidRPr="002D3D30">
        <w:rPr>
          <w:rFonts w:eastAsia="Calibri" w:cstheme="minorHAnsi"/>
          <w:sz w:val="24"/>
        </w:rPr>
        <w:t>1.</w:t>
      </w:r>
      <w:r>
        <w:rPr>
          <w:rFonts w:eastAsia="Calibri" w:cstheme="minorHAnsi"/>
          <w:sz w:val="24"/>
        </w:rPr>
        <w:t>1.</w:t>
      </w:r>
      <w:r w:rsidR="00231690" w:rsidRPr="002D3D30">
        <w:rPr>
          <w:rFonts w:eastAsia="Calibri" w:cstheme="minorHAnsi"/>
          <w:sz w:val="24"/>
        </w:rPr>
        <w:tab/>
        <w:t>Od</w:t>
      </w:r>
      <w:r w:rsidR="00CC5464" w:rsidRPr="002D3D30">
        <w:rPr>
          <w:rFonts w:eastAsia="Calibri" w:cstheme="minorHAnsi"/>
          <w:sz w:val="24"/>
        </w:rPr>
        <w:t>jel</w:t>
      </w:r>
      <w:r w:rsidR="00231690" w:rsidRPr="002D3D30">
        <w:rPr>
          <w:rFonts w:eastAsia="Calibri" w:cstheme="minorHAnsi"/>
          <w:sz w:val="24"/>
        </w:rPr>
        <w:t xml:space="preserve"> za projekte</w:t>
      </w:r>
    </w:p>
    <w:p w14:paraId="3A3AD6DE" w14:textId="77777777" w:rsidR="00231690" w:rsidRPr="0016402E" w:rsidRDefault="0016402E" w:rsidP="00FC19B0">
      <w:pPr>
        <w:tabs>
          <w:tab w:val="left" w:pos="993"/>
        </w:tabs>
        <w:spacing w:before="40" w:after="0" w:line="28" w:lineRule="atLeast"/>
        <w:ind w:left="567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6.1.2.</w:t>
      </w:r>
      <w:r>
        <w:rPr>
          <w:rFonts w:eastAsia="Calibri" w:cstheme="minorHAnsi"/>
          <w:sz w:val="24"/>
        </w:rPr>
        <w:tab/>
      </w:r>
      <w:r w:rsidR="00231690" w:rsidRPr="002D3D30">
        <w:rPr>
          <w:rFonts w:eastAsia="Calibri" w:cstheme="minorHAnsi"/>
          <w:sz w:val="24"/>
          <w:szCs w:val="24"/>
        </w:rPr>
        <w:t>Od</w:t>
      </w:r>
      <w:r w:rsidR="00CC5464" w:rsidRPr="002D3D30">
        <w:rPr>
          <w:rFonts w:eastAsia="Calibri" w:cstheme="minorHAnsi"/>
          <w:sz w:val="24"/>
          <w:szCs w:val="24"/>
        </w:rPr>
        <w:t>jel</w:t>
      </w:r>
      <w:r w:rsidR="00231690" w:rsidRPr="002D3D30">
        <w:rPr>
          <w:rFonts w:eastAsia="Calibri" w:cstheme="minorHAnsi"/>
          <w:sz w:val="24"/>
          <w:szCs w:val="24"/>
        </w:rPr>
        <w:t xml:space="preserve"> za strukturne fondove</w:t>
      </w:r>
    </w:p>
    <w:p w14:paraId="7E51DF68" w14:textId="77777777" w:rsidR="00CC5464" w:rsidRPr="002D3D30" w:rsidRDefault="0016402E" w:rsidP="00FC19B0">
      <w:pPr>
        <w:tabs>
          <w:tab w:val="left" w:pos="-567"/>
          <w:tab w:val="left" w:pos="993"/>
          <w:tab w:val="left" w:pos="1418"/>
        </w:tabs>
        <w:spacing w:before="40" w:after="0" w:line="240" w:lineRule="auto"/>
        <w:ind w:left="-1134" w:firstLine="1701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6.1.</w:t>
      </w:r>
      <w:r w:rsidR="00CC5464" w:rsidRPr="002D3D30">
        <w:rPr>
          <w:rFonts w:eastAsia="Calibri" w:cstheme="minorHAnsi"/>
          <w:sz w:val="24"/>
          <w:szCs w:val="24"/>
        </w:rPr>
        <w:t>3.</w:t>
      </w:r>
      <w:r>
        <w:rPr>
          <w:rFonts w:eastAsia="Calibri" w:cstheme="minorHAnsi"/>
          <w:sz w:val="24"/>
          <w:szCs w:val="24"/>
        </w:rPr>
        <w:tab/>
      </w:r>
      <w:r w:rsidR="00CC5464" w:rsidRPr="002D3D30">
        <w:rPr>
          <w:rFonts w:eastAsia="Calibri" w:cstheme="minorHAnsi"/>
          <w:sz w:val="24"/>
          <w:szCs w:val="24"/>
        </w:rPr>
        <w:t>Odjel za međunarodnu suradnju</w:t>
      </w:r>
    </w:p>
    <w:p w14:paraId="25F4940A" w14:textId="77777777" w:rsidR="00231690" w:rsidRPr="002D3D30" w:rsidRDefault="0016402E" w:rsidP="00FC19B0">
      <w:pPr>
        <w:tabs>
          <w:tab w:val="left" w:pos="-567"/>
          <w:tab w:val="left" w:pos="993"/>
          <w:tab w:val="left" w:pos="1418"/>
        </w:tabs>
        <w:spacing w:before="40" w:after="0" w:line="240" w:lineRule="auto"/>
        <w:ind w:left="-1134" w:firstLine="1701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6.1.</w:t>
      </w:r>
      <w:r w:rsidR="00CC5464" w:rsidRPr="002D3D30">
        <w:rPr>
          <w:rFonts w:eastAsia="Calibri" w:cstheme="minorHAnsi"/>
          <w:sz w:val="24"/>
        </w:rPr>
        <w:t>4</w:t>
      </w:r>
      <w:r w:rsidR="00231690" w:rsidRPr="002D3D30">
        <w:rPr>
          <w:rFonts w:eastAsia="Calibri" w:cstheme="minorHAnsi"/>
          <w:sz w:val="24"/>
        </w:rPr>
        <w:t>.</w:t>
      </w:r>
      <w:r w:rsidR="00231690" w:rsidRPr="002D3D30">
        <w:rPr>
          <w:rFonts w:eastAsia="Calibri" w:cstheme="minorHAnsi"/>
          <w:sz w:val="24"/>
        </w:rPr>
        <w:tab/>
        <w:t>Od</w:t>
      </w:r>
      <w:r w:rsidR="00CC5464" w:rsidRPr="002D3D30">
        <w:rPr>
          <w:rFonts w:eastAsia="Calibri" w:cstheme="minorHAnsi"/>
          <w:sz w:val="24"/>
        </w:rPr>
        <w:t xml:space="preserve">jel </w:t>
      </w:r>
      <w:r w:rsidR="00231690" w:rsidRPr="002D3D30">
        <w:rPr>
          <w:rFonts w:eastAsia="Calibri" w:cstheme="minorHAnsi"/>
          <w:sz w:val="24"/>
        </w:rPr>
        <w:t>za transfer znanja.</w:t>
      </w:r>
    </w:p>
    <w:p w14:paraId="32E015D5" w14:textId="77777777" w:rsidR="00231690" w:rsidRPr="002D3D30" w:rsidRDefault="001422A1" w:rsidP="00E16C0E">
      <w:pPr>
        <w:tabs>
          <w:tab w:val="left" w:pos="709"/>
        </w:tabs>
        <w:spacing w:before="240" w:after="120" w:line="28" w:lineRule="atLeast"/>
        <w:jc w:val="both"/>
        <w:rPr>
          <w:rFonts w:eastAsia="Calibri" w:cstheme="minorHAnsi"/>
          <w:b/>
          <w:i/>
          <w:sz w:val="24"/>
          <w:szCs w:val="24"/>
        </w:rPr>
      </w:pPr>
      <w:r w:rsidRPr="002D3D30">
        <w:rPr>
          <w:rFonts w:eastAsia="Calibri" w:cstheme="minorHAnsi"/>
          <w:b/>
          <w:i/>
          <w:sz w:val="24"/>
          <w:szCs w:val="24"/>
        </w:rPr>
        <w:t>6</w:t>
      </w:r>
      <w:r w:rsidR="00231690" w:rsidRPr="002D3D30">
        <w:rPr>
          <w:rFonts w:eastAsia="Calibri" w:cstheme="minorHAnsi"/>
          <w:b/>
          <w:i/>
          <w:sz w:val="24"/>
          <w:szCs w:val="24"/>
        </w:rPr>
        <w:t>.</w:t>
      </w:r>
      <w:r w:rsidR="0016402E">
        <w:rPr>
          <w:rFonts w:eastAsia="Calibri" w:cstheme="minorHAnsi"/>
          <w:b/>
          <w:i/>
          <w:sz w:val="24"/>
          <w:szCs w:val="24"/>
        </w:rPr>
        <w:t>1</w:t>
      </w:r>
      <w:r w:rsidR="00231690" w:rsidRPr="002D3D30">
        <w:rPr>
          <w:rFonts w:eastAsia="Calibri" w:cstheme="minorHAnsi"/>
          <w:b/>
          <w:i/>
          <w:sz w:val="24"/>
          <w:szCs w:val="24"/>
        </w:rPr>
        <w:t>.</w:t>
      </w:r>
      <w:r w:rsidR="00897DC1" w:rsidRPr="002D3D30">
        <w:rPr>
          <w:rFonts w:eastAsia="Calibri" w:cstheme="minorHAnsi"/>
          <w:b/>
          <w:i/>
          <w:sz w:val="24"/>
          <w:szCs w:val="24"/>
        </w:rPr>
        <w:t>1</w:t>
      </w:r>
      <w:r w:rsidR="00231690" w:rsidRPr="002D3D30">
        <w:rPr>
          <w:rFonts w:eastAsia="Calibri" w:cstheme="minorHAnsi"/>
          <w:b/>
          <w:i/>
          <w:sz w:val="24"/>
          <w:szCs w:val="24"/>
        </w:rPr>
        <w:t>.</w:t>
      </w:r>
      <w:r w:rsidR="00231690" w:rsidRPr="002D3D30">
        <w:rPr>
          <w:rFonts w:eastAsia="Calibri" w:cstheme="minorHAnsi"/>
          <w:b/>
          <w:i/>
          <w:sz w:val="24"/>
          <w:szCs w:val="24"/>
        </w:rPr>
        <w:tab/>
        <w:t>Od</w:t>
      </w:r>
      <w:r w:rsidRPr="002D3D30">
        <w:rPr>
          <w:rFonts w:eastAsia="Calibri" w:cstheme="minorHAnsi"/>
          <w:b/>
          <w:i/>
          <w:sz w:val="24"/>
          <w:szCs w:val="24"/>
        </w:rPr>
        <w:t>jel</w:t>
      </w:r>
      <w:r w:rsidR="00231690" w:rsidRPr="002D3D30">
        <w:rPr>
          <w:rFonts w:eastAsia="Calibri" w:cstheme="minorHAnsi"/>
          <w:b/>
          <w:i/>
          <w:sz w:val="24"/>
          <w:szCs w:val="24"/>
        </w:rPr>
        <w:t xml:space="preserve"> za projekte</w:t>
      </w:r>
    </w:p>
    <w:p w14:paraId="59B249D2" w14:textId="77777777" w:rsidR="00231690" w:rsidRPr="002D3D30" w:rsidRDefault="00231690" w:rsidP="00E16C0E">
      <w:pPr>
        <w:spacing w:before="6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1422A1" w:rsidRPr="002D3D30">
        <w:rPr>
          <w:rFonts w:eastAsia="Calibri" w:cstheme="minorHAnsi"/>
          <w:b/>
          <w:sz w:val="24"/>
          <w:szCs w:val="24"/>
        </w:rPr>
        <w:t>6</w:t>
      </w:r>
      <w:r w:rsidR="0016402E">
        <w:rPr>
          <w:rFonts w:eastAsia="Calibri" w:cstheme="minorHAnsi"/>
          <w:b/>
          <w:sz w:val="24"/>
          <w:szCs w:val="24"/>
        </w:rPr>
        <w:t>0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27C6D508" w14:textId="77777777" w:rsidR="00456C88" w:rsidRDefault="00245E32" w:rsidP="005E43FF">
      <w:pPr>
        <w:pStyle w:val="ListParagraph"/>
        <w:numPr>
          <w:ilvl w:val="0"/>
          <w:numId w:val="73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 w:rsidRPr="00456C88">
        <w:rPr>
          <w:rFonts w:eastAsia="Calibri" w:cstheme="minorHAnsi"/>
          <w:sz w:val="24"/>
        </w:rPr>
        <w:t>Od</w:t>
      </w:r>
      <w:r w:rsidR="00231690" w:rsidRPr="00456C88">
        <w:rPr>
          <w:rFonts w:eastAsia="Calibri" w:cstheme="minorHAnsi"/>
          <w:sz w:val="24"/>
        </w:rPr>
        <w:t>je</w:t>
      </w:r>
      <w:r w:rsidRPr="00456C88">
        <w:rPr>
          <w:rFonts w:eastAsia="Calibri" w:cstheme="minorHAnsi"/>
          <w:sz w:val="24"/>
        </w:rPr>
        <w:t>l</w:t>
      </w:r>
      <w:r w:rsidR="00231690" w:rsidRPr="00456C88">
        <w:rPr>
          <w:rFonts w:eastAsia="Calibri" w:cstheme="minorHAnsi"/>
          <w:sz w:val="24"/>
        </w:rPr>
        <w:t xml:space="preserve"> za projekte obavlja poslove </w:t>
      </w:r>
      <w:r w:rsidR="00231690" w:rsidRPr="00456C88">
        <w:rPr>
          <w:rFonts w:eastAsia="Calibri" w:cstheme="minorHAnsi"/>
          <w:sz w:val="24"/>
          <w:szCs w:val="24"/>
        </w:rPr>
        <w:t>administrativno-financijske pripreme, provedbe</w:t>
      </w:r>
      <w:r w:rsidR="00231690" w:rsidRPr="00456C88">
        <w:rPr>
          <w:rFonts w:eastAsia="Calibri" w:cstheme="minorHAnsi"/>
          <w:sz w:val="24"/>
        </w:rPr>
        <w:t>, praćenja i financijskog upravljanja nacionalnim i međunarodnim projektima te druge poslove iz svo</w:t>
      </w:r>
      <w:r w:rsidR="00456C88">
        <w:rPr>
          <w:rFonts w:eastAsia="Calibri" w:cstheme="minorHAnsi"/>
          <w:sz w:val="24"/>
        </w:rPr>
        <w:t>ga</w:t>
      </w:r>
      <w:r w:rsidR="00231690" w:rsidRPr="00456C88">
        <w:rPr>
          <w:rFonts w:eastAsia="Calibri" w:cstheme="minorHAnsi"/>
          <w:sz w:val="24"/>
        </w:rPr>
        <w:t xml:space="preserve"> djelokruga.</w:t>
      </w:r>
    </w:p>
    <w:p w14:paraId="11E76249" w14:textId="77777777" w:rsidR="00456C88" w:rsidRPr="00456C88" w:rsidRDefault="00456C88" w:rsidP="005E43FF">
      <w:pPr>
        <w:pStyle w:val="ListParagraph"/>
        <w:numPr>
          <w:ilvl w:val="0"/>
          <w:numId w:val="73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 w:rsidRPr="00456C88">
        <w:rPr>
          <w:rFonts w:eastAsia="Calibri" w:cstheme="minorHAnsi"/>
          <w:sz w:val="24"/>
          <w:szCs w:val="24"/>
        </w:rPr>
        <w:t xml:space="preserve">Radom </w:t>
      </w:r>
      <w:r w:rsidRPr="00456C88">
        <w:rPr>
          <w:rFonts w:eastAsia="Calibri" w:cstheme="minorHAnsi"/>
          <w:sz w:val="24"/>
        </w:rPr>
        <w:t>Odje</w:t>
      </w:r>
      <w:r w:rsidRPr="00456C88">
        <w:rPr>
          <w:rFonts w:eastAsia="Calibri" w:cstheme="minorHAnsi"/>
          <w:sz w:val="24"/>
          <w:szCs w:val="24"/>
        </w:rPr>
        <w:t>la</w:t>
      </w:r>
      <w:r w:rsidRPr="00456C88">
        <w:rPr>
          <w:rFonts w:eastAsia="Calibri" w:cstheme="minorHAnsi"/>
          <w:sz w:val="24"/>
        </w:rPr>
        <w:t xml:space="preserve"> za </w:t>
      </w:r>
      <w:r>
        <w:rPr>
          <w:rFonts w:eastAsia="Calibri" w:cstheme="minorHAnsi"/>
          <w:sz w:val="24"/>
        </w:rPr>
        <w:t>projekte</w:t>
      </w:r>
      <w:r w:rsidRPr="00456C88">
        <w:rPr>
          <w:rFonts w:eastAsia="Calibri" w:cstheme="minorHAnsi"/>
          <w:sz w:val="24"/>
        </w:rPr>
        <w:t xml:space="preserve"> </w:t>
      </w:r>
      <w:r w:rsidRPr="00456C88">
        <w:rPr>
          <w:rFonts w:eastAsia="Calibri" w:cstheme="minorHAnsi"/>
          <w:sz w:val="24"/>
          <w:szCs w:val="24"/>
        </w:rPr>
        <w:t>rukovodi voditelj Odjela.</w:t>
      </w:r>
    </w:p>
    <w:p w14:paraId="74B23DD8" w14:textId="77777777" w:rsidR="00231690" w:rsidRPr="002D3D30" w:rsidRDefault="00897DC1" w:rsidP="00E16C0E">
      <w:pPr>
        <w:tabs>
          <w:tab w:val="left" w:pos="709"/>
        </w:tabs>
        <w:spacing w:before="240" w:after="120" w:line="28" w:lineRule="atLeast"/>
        <w:jc w:val="both"/>
        <w:rPr>
          <w:rFonts w:eastAsia="Calibri" w:cstheme="minorHAnsi"/>
          <w:b/>
          <w:i/>
          <w:sz w:val="24"/>
          <w:szCs w:val="24"/>
        </w:rPr>
      </w:pPr>
      <w:r w:rsidRPr="002D3D30">
        <w:rPr>
          <w:rFonts w:eastAsia="Calibri" w:cstheme="minorHAnsi"/>
          <w:b/>
          <w:i/>
          <w:sz w:val="24"/>
          <w:szCs w:val="24"/>
        </w:rPr>
        <w:t>6</w:t>
      </w:r>
      <w:r w:rsidR="00231690" w:rsidRPr="002D3D30">
        <w:rPr>
          <w:rFonts w:eastAsia="Calibri" w:cstheme="minorHAnsi"/>
          <w:b/>
          <w:i/>
          <w:sz w:val="24"/>
          <w:szCs w:val="24"/>
        </w:rPr>
        <w:t>.</w:t>
      </w:r>
      <w:r w:rsidR="0016402E">
        <w:rPr>
          <w:rFonts w:eastAsia="Calibri" w:cstheme="minorHAnsi"/>
          <w:b/>
          <w:i/>
          <w:sz w:val="24"/>
          <w:szCs w:val="24"/>
        </w:rPr>
        <w:t>1</w:t>
      </w:r>
      <w:r w:rsidR="00231690" w:rsidRPr="002D3D30">
        <w:rPr>
          <w:rFonts w:eastAsia="Calibri" w:cstheme="minorHAnsi"/>
          <w:b/>
          <w:i/>
          <w:sz w:val="24"/>
          <w:szCs w:val="24"/>
        </w:rPr>
        <w:t>.</w:t>
      </w:r>
      <w:r w:rsidRPr="002D3D30">
        <w:rPr>
          <w:rFonts w:eastAsia="Calibri" w:cstheme="minorHAnsi"/>
          <w:b/>
          <w:i/>
          <w:sz w:val="24"/>
          <w:szCs w:val="24"/>
        </w:rPr>
        <w:t>2</w:t>
      </w:r>
      <w:r w:rsidR="00231690" w:rsidRPr="002D3D30">
        <w:rPr>
          <w:rFonts w:eastAsia="Calibri" w:cstheme="minorHAnsi"/>
          <w:b/>
          <w:i/>
          <w:sz w:val="24"/>
          <w:szCs w:val="24"/>
        </w:rPr>
        <w:t>.</w:t>
      </w:r>
      <w:r w:rsidR="00231690" w:rsidRPr="002D3D30">
        <w:rPr>
          <w:rFonts w:eastAsia="Calibri" w:cstheme="minorHAnsi"/>
          <w:b/>
          <w:i/>
          <w:sz w:val="24"/>
          <w:szCs w:val="24"/>
        </w:rPr>
        <w:tab/>
        <w:t>Od</w:t>
      </w:r>
      <w:r w:rsidRPr="002D3D30">
        <w:rPr>
          <w:rFonts w:eastAsia="Calibri" w:cstheme="minorHAnsi"/>
          <w:b/>
          <w:i/>
          <w:sz w:val="24"/>
          <w:szCs w:val="24"/>
        </w:rPr>
        <w:t>jel</w:t>
      </w:r>
      <w:r w:rsidR="00231690" w:rsidRPr="002D3D30">
        <w:rPr>
          <w:rFonts w:eastAsia="Calibri" w:cstheme="minorHAnsi"/>
          <w:b/>
          <w:i/>
          <w:sz w:val="24"/>
          <w:szCs w:val="24"/>
        </w:rPr>
        <w:t xml:space="preserve"> za strukturne fondove</w:t>
      </w:r>
    </w:p>
    <w:p w14:paraId="74FB7190" w14:textId="77777777" w:rsidR="00231690" w:rsidRPr="002D3D30" w:rsidRDefault="00231690" w:rsidP="00E16C0E">
      <w:pPr>
        <w:spacing w:before="12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456C88">
        <w:rPr>
          <w:rFonts w:eastAsia="Calibri" w:cstheme="minorHAnsi"/>
          <w:b/>
          <w:sz w:val="24"/>
          <w:szCs w:val="24"/>
        </w:rPr>
        <w:t>6</w:t>
      </w:r>
      <w:r w:rsidR="0016402E">
        <w:rPr>
          <w:rFonts w:eastAsia="Calibri" w:cstheme="minorHAnsi"/>
          <w:b/>
          <w:sz w:val="24"/>
          <w:szCs w:val="24"/>
        </w:rPr>
        <w:t>1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6D40A94E" w14:textId="77777777" w:rsidR="00897DC1" w:rsidRPr="00456C88" w:rsidRDefault="00231690" w:rsidP="005E43FF">
      <w:pPr>
        <w:pStyle w:val="ListParagraph"/>
        <w:numPr>
          <w:ilvl w:val="0"/>
          <w:numId w:val="74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</w:rPr>
      </w:pPr>
      <w:r w:rsidRPr="00456C88">
        <w:rPr>
          <w:rFonts w:eastAsia="Calibri" w:cstheme="minorHAnsi"/>
          <w:sz w:val="24"/>
          <w:szCs w:val="24"/>
        </w:rPr>
        <w:t>Od</w:t>
      </w:r>
      <w:r w:rsidR="00897DC1" w:rsidRPr="00456C88">
        <w:rPr>
          <w:rFonts w:eastAsia="Calibri" w:cstheme="minorHAnsi"/>
          <w:sz w:val="24"/>
          <w:szCs w:val="24"/>
        </w:rPr>
        <w:t>jel</w:t>
      </w:r>
      <w:r w:rsidRPr="00456C88">
        <w:rPr>
          <w:rFonts w:eastAsia="Calibri" w:cstheme="minorHAnsi"/>
          <w:sz w:val="24"/>
          <w:szCs w:val="24"/>
        </w:rPr>
        <w:t xml:space="preserve"> za </w:t>
      </w:r>
      <w:bookmarkStart w:id="37" w:name="_Hlk196917309"/>
      <w:r w:rsidRPr="00456C88">
        <w:rPr>
          <w:rFonts w:eastAsia="Calibri" w:cstheme="minorHAnsi"/>
          <w:sz w:val="24"/>
          <w:szCs w:val="24"/>
        </w:rPr>
        <w:t xml:space="preserve">strukturne fondove </w:t>
      </w:r>
      <w:bookmarkEnd w:id="37"/>
      <w:r w:rsidRPr="00456C88">
        <w:rPr>
          <w:rFonts w:eastAsia="Calibri" w:cstheme="minorHAnsi"/>
          <w:sz w:val="24"/>
          <w:szCs w:val="24"/>
        </w:rPr>
        <w:t xml:space="preserve">obavlja poslove administrativno-financijske pripreme, provedbe, praćenja i financijskog upravljanja nacionalnim i međunarodnim projektima, </w:t>
      </w:r>
      <w:r w:rsidR="003002CD" w:rsidRPr="00456C88">
        <w:rPr>
          <w:rFonts w:eastAsia="Calibri" w:cstheme="minorHAnsi"/>
          <w:sz w:val="24"/>
          <w:szCs w:val="24"/>
        </w:rPr>
        <w:t>s naglaskom na projekte</w:t>
      </w:r>
      <w:r w:rsidRPr="00456C88">
        <w:rPr>
          <w:rFonts w:eastAsia="Calibri" w:cstheme="minorHAnsi"/>
          <w:sz w:val="24"/>
          <w:szCs w:val="24"/>
        </w:rPr>
        <w:t xml:space="preserve"> financiran</w:t>
      </w:r>
      <w:r w:rsidR="003002CD" w:rsidRPr="00456C88">
        <w:rPr>
          <w:rFonts w:eastAsia="Calibri" w:cstheme="minorHAnsi"/>
          <w:sz w:val="24"/>
          <w:szCs w:val="24"/>
        </w:rPr>
        <w:t>e</w:t>
      </w:r>
      <w:r w:rsidRPr="00456C88">
        <w:rPr>
          <w:rFonts w:eastAsia="Calibri" w:cstheme="minorHAnsi"/>
          <w:sz w:val="24"/>
          <w:szCs w:val="24"/>
        </w:rPr>
        <w:t xml:space="preserve"> iz EU fondova</w:t>
      </w:r>
      <w:r w:rsidR="00897DC1" w:rsidRPr="00456C88">
        <w:rPr>
          <w:rFonts w:eastAsia="Calibri" w:cstheme="minorHAnsi"/>
          <w:sz w:val="24"/>
        </w:rPr>
        <w:t xml:space="preserve"> te druge poslove iz svo</w:t>
      </w:r>
      <w:r w:rsidR="00456C88">
        <w:rPr>
          <w:rFonts w:eastAsia="Calibri" w:cstheme="minorHAnsi"/>
          <w:sz w:val="24"/>
        </w:rPr>
        <w:t>ga</w:t>
      </w:r>
      <w:r w:rsidR="00897DC1" w:rsidRPr="00456C88">
        <w:rPr>
          <w:rFonts w:eastAsia="Calibri" w:cstheme="minorHAnsi"/>
          <w:sz w:val="24"/>
        </w:rPr>
        <w:t xml:space="preserve"> djelokruga.</w:t>
      </w:r>
    </w:p>
    <w:p w14:paraId="64AC0940" w14:textId="77777777" w:rsidR="00456C88" w:rsidRPr="00456C88" w:rsidRDefault="00456C88" w:rsidP="005E43FF">
      <w:pPr>
        <w:pStyle w:val="ListParagraph"/>
        <w:numPr>
          <w:ilvl w:val="0"/>
          <w:numId w:val="74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 w:rsidRPr="00456C88">
        <w:rPr>
          <w:rFonts w:eastAsia="Calibri" w:cstheme="minorHAnsi"/>
          <w:sz w:val="24"/>
          <w:szCs w:val="24"/>
        </w:rPr>
        <w:t xml:space="preserve">Radom </w:t>
      </w:r>
      <w:r w:rsidRPr="00456C88">
        <w:rPr>
          <w:rFonts w:eastAsia="Calibri" w:cstheme="minorHAnsi"/>
          <w:sz w:val="24"/>
        </w:rPr>
        <w:t>Odje</w:t>
      </w:r>
      <w:r w:rsidRPr="00456C88">
        <w:rPr>
          <w:rFonts w:eastAsia="Calibri" w:cstheme="minorHAnsi"/>
          <w:sz w:val="24"/>
          <w:szCs w:val="24"/>
        </w:rPr>
        <w:t>la</w:t>
      </w:r>
      <w:r w:rsidRPr="00456C88">
        <w:rPr>
          <w:rFonts w:eastAsia="Calibri" w:cstheme="minorHAnsi"/>
          <w:sz w:val="24"/>
        </w:rPr>
        <w:t xml:space="preserve"> za </w:t>
      </w:r>
      <w:r w:rsidRPr="00456C88">
        <w:rPr>
          <w:rFonts w:eastAsia="Calibri" w:cstheme="minorHAnsi"/>
          <w:sz w:val="24"/>
          <w:szCs w:val="24"/>
        </w:rPr>
        <w:t>strukturne fondove rukovodi voditelj Odjela.</w:t>
      </w:r>
    </w:p>
    <w:p w14:paraId="36EBB617" w14:textId="77777777" w:rsidR="00897DC1" w:rsidRPr="002D3D30" w:rsidRDefault="00897DC1" w:rsidP="00E16C0E">
      <w:pPr>
        <w:tabs>
          <w:tab w:val="left" w:pos="709"/>
        </w:tabs>
        <w:spacing w:before="240" w:after="120" w:line="28" w:lineRule="atLeast"/>
        <w:jc w:val="both"/>
        <w:rPr>
          <w:rFonts w:eastAsia="Calibri" w:cstheme="minorHAnsi"/>
          <w:b/>
          <w:i/>
          <w:sz w:val="24"/>
          <w:szCs w:val="24"/>
        </w:rPr>
      </w:pPr>
      <w:r w:rsidRPr="002D3D30">
        <w:rPr>
          <w:rFonts w:eastAsia="Calibri" w:cstheme="minorHAnsi"/>
          <w:b/>
          <w:i/>
          <w:sz w:val="24"/>
          <w:szCs w:val="24"/>
        </w:rPr>
        <w:t>6.</w:t>
      </w:r>
      <w:r w:rsidR="0016402E">
        <w:rPr>
          <w:rFonts w:eastAsia="Calibri" w:cstheme="minorHAnsi"/>
          <w:b/>
          <w:i/>
          <w:sz w:val="24"/>
          <w:szCs w:val="24"/>
        </w:rPr>
        <w:t>1</w:t>
      </w:r>
      <w:r w:rsidRPr="002D3D30">
        <w:rPr>
          <w:rFonts w:eastAsia="Calibri" w:cstheme="minorHAnsi"/>
          <w:b/>
          <w:i/>
          <w:sz w:val="24"/>
          <w:szCs w:val="24"/>
        </w:rPr>
        <w:t>.3.</w:t>
      </w:r>
      <w:r w:rsidRPr="002D3D30">
        <w:rPr>
          <w:rFonts w:eastAsia="Calibri" w:cstheme="minorHAnsi"/>
          <w:b/>
          <w:i/>
          <w:sz w:val="24"/>
          <w:szCs w:val="24"/>
        </w:rPr>
        <w:tab/>
        <w:t>Odjel za međunarodnu suradnju</w:t>
      </w:r>
    </w:p>
    <w:p w14:paraId="0BB56208" w14:textId="77777777" w:rsidR="00897DC1" w:rsidRPr="002D3D30" w:rsidRDefault="00897DC1" w:rsidP="00E16C0E">
      <w:pPr>
        <w:spacing w:before="12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4D61B7">
        <w:rPr>
          <w:rFonts w:eastAsia="Calibri" w:cstheme="minorHAnsi"/>
          <w:b/>
          <w:sz w:val="24"/>
          <w:szCs w:val="24"/>
        </w:rPr>
        <w:t>6</w:t>
      </w:r>
      <w:r w:rsidR="0016402E">
        <w:rPr>
          <w:rFonts w:eastAsia="Calibri" w:cstheme="minorHAnsi"/>
          <w:b/>
          <w:sz w:val="24"/>
          <w:szCs w:val="24"/>
        </w:rPr>
        <w:t>2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487E7FEF" w14:textId="77777777" w:rsidR="003002CD" w:rsidRPr="004D61B7" w:rsidRDefault="003002CD" w:rsidP="005E43FF">
      <w:pPr>
        <w:pStyle w:val="ListParagraph"/>
        <w:numPr>
          <w:ilvl w:val="0"/>
          <w:numId w:val="75"/>
        </w:numPr>
        <w:tabs>
          <w:tab w:val="left" w:pos="7371"/>
        </w:tabs>
        <w:spacing w:after="80" w:line="240" w:lineRule="auto"/>
        <w:ind w:left="567" w:hanging="567"/>
        <w:jc w:val="both"/>
        <w:rPr>
          <w:rFonts w:eastAsia="Calibri" w:cstheme="minorHAnsi"/>
          <w:sz w:val="24"/>
        </w:rPr>
      </w:pPr>
      <w:r w:rsidRPr="004D61B7">
        <w:rPr>
          <w:rFonts w:eastAsia="Calibri" w:cstheme="minorHAnsi"/>
          <w:color w:val="00000A"/>
          <w:sz w:val="24"/>
          <w:szCs w:val="24"/>
        </w:rPr>
        <w:t xml:space="preserve">Odjel za međunarodnu suradnju obavlja poslove administrativno-financijske pripreme, provedbe, praćenja i financijskog upravljanja projektima, s naglaskom na projekte međunarodne suradnje </w:t>
      </w:r>
      <w:r w:rsidRPr="004D61B7">
        <w:rPr>
          <w:rFonts w:eastAsia="Calibri" w:cstheme="minorHAnsi"/>
          <w:sz w:val="24"/>
        </w:rPr>
        <w:t>te druge poslove iz svo</w:t>
      </w:r>
      <w:r w:rsidR="00DF063F">
        <w:rPr>
          <w:rFonts w:eastAsia="Calibri" w:cstheme="minorHAnsi"/>
          <w:sz w:val="24"/>
        </w:rPr>
        <w:t>ga</w:t>
      </w:r>
      <w:r w:rsidRPr="004D61B7">
        <w:rPr>
          <w:rFonts w:eastAsia="Calibri" w:cstheme="minorHAnsi"/>
          <w:sz w:val="24"/>
        </w:rPr>
        <w:t xml:space="preserve"> djelokruga.</w:t>
      </w:r>
    </w:p>
    <w:p w14:paraId="37FEC20D" w14:textId="77777777" w:rsidR="004D61B7" w:rsidRPr="00456C88" w:rsidRDefault="004D61B7" w:rsidP="005E43FF">
      <w:pPr>
        <w:pStyle w:val="ListParagraph"/>
        <w:numPr>
          <w:ilvl w:val="0"/>
          <w:numId w:val="76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 w:rsidRPr="00456C88">
        <w:rPr>
          <w:rFonts w:eastAsia="Calibri" w:cstheme="minorHAnsi"/>
          <w:sz w:val="24"/>
          <w:szCs w:val="24"/>
        </w:rPr>
        <w:t xml:space="preserve">Radom </w:t>
      </w:r>
      <w:r w:rsidRPr="00456C88">
        <w:rPr>
          <w:rFonts w:eastAsia="Calibri" w:cstheme="minorHAnsi"/>
          <w:sz w:val="24"/>
        </w:rPr>
        <w:t>Odje</w:t>
      </w:r>
      <w:r w:rsidRPr="00456C88">
        <w:rPr>
          <w:rFonts w:eastAsia="Calibri" w:cstheme="minorHAnsi"/>
          <w:sz w:val="24"/>
          <w:szCs w:val="24"/>
        </w:rPr>
        <w:t>la</w:t>
      </w:r>
      <w:r w:rsidRPr="00456C88">
        <w:rPr>
          <w:rFonts w:eastAsia="Calibri" w:cstheme="minorHAnsi"/>
          <w:sz w:val="24"/>
        </w:rPr>
        <w:t xml:space="preserve"> za </w:t>
      </w:r>
      <w:r w:rsidRPr="004D61B7">
        <w:rPr>
          <w:rFonts w:eastAsia="Calibri" w:cstheme="minorHAnsi"/>
          <w:color w:val="00000A"/>
          <w:sz w:val="24"/>
          <w:szCs w:val="24"/>
        </w:rPr>
        <w:t xml:space="preserve">međunarodnu suradnju </w:t>
      </w:r>
      <w:r w:rsidRPr="00456C88">
        <w:rPr>
          <w:rFonts w:eastAsia="Calibri" w:cstheme="minorHAnsi"/>
          <w:sz w:val="24"/>
          <w:szCs w:val="24"/>
        </w:rPr>
        <w:t>rukovodi voditelj Odjela.</w:t>
      </w:r>
    </w:p>
    <w:p w14:paraId="4367387A" w14:textId="77777777" w:rsidR="00231690" w:rsidRPr="002D3D30" w:rsidRDefault="003002CD" w:rsidP="00E16C0E">
      <w:pPr>
        <w:tabs>
          <w:tab w:val="left" w:pos="709"/>
        </w:tabs>
        <w:spacing w:before="240" w:after="120" w:line="28" w:lineRule="atLeast"/>
        <w:jc w:val="both"/>
        <w:rPr>
          <w:rFonts w:eastAsia="Calibri" w:cstheme="minorHAnsi"/>
          <w:b/>
          <w:i/>
          <w:sz w:val="24"/>
          <w:szCs w:val="24"/>
        </w:rPr>
      </w:pPr>
      <w:r w:rsidRPr="002D3D30">
        <w:rPr>
          <w:rFonts w:eastAsia="Calibri" w:cstheme="minorHAnsi"/>
          <w:b/>
          <w:i/>
          <w:sz w:val="24"/>
          <w:szCs w:val="24"/>
        </w:rPr>
        <w:t>6</w:t>
      </w:r>
      <w:r w:rsidR="00231690" w:rsidRPr="002D3D30">
        <w:rPr>
          <w:rFonts w:eastAsia="Calibri" w:cstheme="minorHAnsi"/>
          <w:b/>
          <w:i/>
          <w:sz w:val="24"/>
          <w:szCs w:val="24"/>
        </w:rPr>
        <w:t>.</w:t>
      </w:r>
      <w:r w:rsidR="0016402E">
        <w:rPr>
          <w:rFonts w:eastAsia="Calibri" w:cstheme="minorHAnsi"/>
          <w:b/>
          <w:i/>
          <w:sz w:val="24"/>
          <w:szCs w:val="24"/>
        </w:rPr>
        <w:t>1</w:t>
      </w:r>
      <w:r w:rsidR="00231690" w:rsidRPr="002D3D30">
        <w:rPr>
          <w:rFonts w:eastAsia="Calibri" w:cstheme="minorHAnsi"/>
          <w:b/>
          <w:i/>
          <w:sz w:val="24"/>
          <w:szCs w:val="24"/>
        </w:rPr>
        <w:t>.</w:t>
      </w:r>
      <w:r w:rsidRPr="002D3D30">
        <w:rPr>
          <w:rFonts w:eastAsia="Calibri" w:cstheme="minorHAnsi"/>
          <w:b/>
          <w:i/>
          <w:sz w:val="24"/>
          <w:szCs w:val="24"/>
        </w:rPr>
        <w:t>4</w:t>
      </w:r>
      <w:r w:rsidR="00231690" w:rsidRPr="002D3D30">
        <w:rPr>
          <w:rFonts w:eastAsia="Calibri" w:cstheme="minorHAnsi"/>
          <w:b/>
          <w:i/>
          <w:sz w:val="24"/>
          <w:szCs w:val="24"/>
        </w:rPr>
        <w:t>.</w:t>
      </w:r>
      <w:r w:rsidR="00231690" w:rsidRPr="002D3D30">
        <w:rPr>
          <w:rFonts w:eastAsia="Calibri" w:cstheme="minorHAnsi"/>
          <w:b/>
          <w:i/>
          <w:sz w:val="24"/>
          <w:szCs w:val="24"/>
        </w:rPr>
        <w:tab/>
        <w:t>Od</w:t>
      </w:r>
      <w:r w:rsidRPr="002D3D30">
        <w:rPr>
          <w:rFonts w:eastAsia="Calibri" w:cstheme="minorHAnsi"/>
          <w:b/>
          <w:i/>
          <w:sz w:val="24"/>
          <w:szCs w:val="24"/>
        </w:rPr>
        <w:t>jel</w:t>
      </w:r>
      <w:r w:rsidR="00231690" w:rsidRPr="002D3D30">
        <w:rPr>
          <w:rFonts w:eastAsia="Calibri" w:cstheme="minorHAnsi"/>
          <w:b/>
          <w:i/>
          <w:sz w:val="24"/>
          <w:szCs w:val="24"/>
        </w:rPr>
        <w:t xml:space="preserve"> za transfer znanja</w:t>
      </w:r>
    </w:p>
    <w:p w14:paraId="69EE6C4C" w14:textId="77777777" w:rsidR="00231690" w:rsidRPr="002D3D30" w:rsidRDefault="00231690" w:rsidP="00E16C0E">
      <w:pPr>
        <w:spacing w:before="12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4D61B7">
        <w:rPr>
          <w:rFonts w:eastAsia="Calibri" w:cstheme="minorHAnsi"/>
          <w:b/>
          <w:sz w:val="24"/>
          <w:szCs w:val="24"/>
        </w:rPr>
        <w:t>6</w:t>
      </w:r>
      <w:r w:rsidR="0016402E">
        <w:rPr>
          <w:rFonts w:eastAsia="Calibri" w:cstheme="minorHAnsi"/>
          <w:b/>
          <w:sz w:val="24"/>
          <w:szCs w:val="24"/>
        </w:rPr>
        <w:t>3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7ABD807D" w14:textId="7A2B5579" w:rsidR="00231690" w:rsidRPr="00DF063F" w:rsidRDefault="00231690" w:rsidP="005E43FF">
      <w:pPr>
        <w:pStyle w:val="ListParagraph"/>
        <w:numPr>
          <w:ilvl w:val="0"/>
          <w:numId w:val="77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 w:rsidRPr="00DF063F">
        <w:rPr>
          <w:rFonts w:eastAsia="Calibri" w:cstheme="minorHAnsi"/>
          <w:sz w:val="24"/>
        </w:rPr>
        <w:t>Od</w:t>
      </w:r>
      <w:r w:rsidR="003002CD" w:rsidRPr="00DF063F">
        <w:rPr>
          <w:rFonts w:eastAsia="Calibri" w:cstheme="minorHAnsi"/>
          <w:sz w:val="24"/>
        </w:rPr>
        <w:t>jel</w:t>
      </w:r>
      <w:r w:rsidRPr="00DF063F">
        <w:rPr>
          <w:rFonts w:eastAsia="Calibri" w:cstheme="minorHAnsi"/>
          <w:sz w:val="24"/>
        </w:rPr>
        <w:t xml:space="preserve"> za transfer znanja pruža po</w:t>
      </w:r>
      <w:r w:rsidR="005B6632">
        <w:rPr>
          <w:rFonts w:eastAsia="Calibri" w:cstheme="minorHAnsi"/>
          <w:sz w:val="24"/>
        </w:rPr>
        <w:t>tporu</w:t>
      </w:r>
      <w:r w:rsidRPr="00DF063F">
        <w:rPr>
          <w:rFonts w:eastAsia="Calibri" w:cstheme="minorHAnsi"/>
          <w:sz w:val="24"/>
        </w:rPr>
        <w:t xml:space="preserve"> u postupku identifikacije i zaštite intelektualnog vlasništva, obavlja poslove vezane uz komercijalno iskorištavanje intelektualnog vlasništva i prijenos znanja u gospodarstvo, poslove vezane uz prodaju </w:t>
      </w:r>
      <w:r w:rsidR="00B00DF5">
        <w:rPr>
          <w:rFonts w:eastAsia="Calibri" w:cstheme="minorHAnsi"/>
          <w:sz w:val="24"/>
        </w:rPr>
        <w:t xml:space="preserve">i ugovaranje </w:t>
      </w:r>
      <w:r w:rsidRPr="00DF063F">
        <w:rPr>
          <w:rFonts w:eastAsia="Calibri" w:cstheme="minorHAnsi"/>
          <w:sz w:val="24"/>
        </w:rPr>
        <w:t>usluga te druge poslove iz svo</w:t>
      </w:r>
      <w:r w:rsidR="00DF063F">
        <w:rPr>
          <w:rFonts w:eastAsia="Calibri" w:cstheme="minorHAnsi"/>
          <w:sz w:val="24"/>
        </w:rPr>
        <w:t>ga</w:t>
      </w:r>
      <w:r w:rsidRPr="00DF063F">
        <w:rPr>
          <w:rFonts w:eastAsia="Calibri" w:cstheme="minorHAnsi"/>
          <w:sz w:val="24"/>
        </w:rPr>
        <w:t xml:space="preserve"> djelokruga.</w:t>
      </w:r>
    </w:p>
    <w:p w14:paraId="52F7364B" w14:textId="77777777" w:rsidR="00DF063F" w:rsidRPr="00456C88" w:rsidRDefault="00DF063F" w:rsidP="005E43FF">
      <w:pPr>
        <w:pStyle w:val="ListParagraph"/>
        <w:numPr>
          <w:ilvl w:val="0"/>
          <w:numId w:val="78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 w:rsidRPr="00456C88">
        <w:rPr>
          <w:rFonts w:eastAsia="Calibri" w:cstheme="minorHAnsi"/>
          <w:sz w:val="24"/>
          <w:szCs w:val="24"/>
        </w:rPr>
        <w:t xml:space="preserve">Radom </w:t>
      </w:r>
      <w:r w:rsidRPr="00456C88">
        <w:rPr>
          <w:rFonts w:eastAsia="Calibri" w:cstheme="minorHAnsi"/>
          <w:sz w:val="24"/>
        </w:rPr>
        <w:t>Odje</w:t>
      </w:r>
      <w:r w:rsidRPr="00456C88">
        <w:rPr>
          <w:rFonts w:eastAsia="Calibri" w:cstheme="minorHAnsi"/>
          <w:sz w:val="24"/>
          <w:szCs w:val="24"/>
        </w:rPr>
        <w:t>la</w:t>
      </w:r>
      <w:r w:rsidRPr="00456C88">
        <w:rPr>
          <w:rFonts w:eastAsia="Calibri" w:cstheme="minorHAnsi"/>
          <w:sz w:val="24"/>
        </w:rPr>
        <w:t xml:space="preserve"> za </w:t>
      </w:r>
      <w:r w:rsidRPr="00DF063F">
        <w:rPr>
          <w:rFonts w:eastAsia="Calibri" w:cstheme="minorHAnsi"/>
          <w:sz w:val="24"/>
        </w:rPr>
        <w:t xml:space="preserve">transfer znanja </w:t>
      </w:r>
      <w:r w:rsidRPr="00456C88">
        <w:rPr>
          <w:rFonts w:eastAsia="Calibri" w:cstheme="minorHAnsi"/>
          <w:sz w:val="24"/>
          <w:szCs w:val="24"/>
        </w:rPr>
        <w:t>rukovodi voditelj Odjela.</w:t>
      </w:r>
    </w:p>
    <w:p w14:paraId="70EAB0E3" w14:textId="77777777" w:rsidR="00231690" w:rsidRPr="00DF063F" w:rsidRDefault="00D33414" w:rsidP="00E16C0E">
      <w:pPr>
        <w:tabs>
          <w:tab w:val="left" w:pos="567"/>
        </w:tabs>
        <w:spacing w:before="240" w:after="240" w:line="28" w:lineRule="atLeast"/>
        <w:jc w:val="both"/>
        <w:rPr>
          <w:rFonts w:eastAsia="Calibri" w:cstheme="minorHAnsi"/>
          <w:b/>
          <w:sz w:val="24"/>
          <w:szCs w:val="24"/>
        </w:rPr>
      </w:pPr>
      <w:r w:rsidRPr="00DF063F">
        <w:rPr>
          <w:rFonts w:eastAsia="Calibri" w:cstheme="minorHAnsi"/>
          <w:b/>
          <w:sz w:val="24"/>
          <w:szCs w:val="24"/>
        </w:rPr>
        <w:lastRenderedPageBreak/>
        <w:t>6</w:t>
      </w:r>
      <w:r w:rsidR="00231690" w:rsidRPr="00DF063F">
        <w:rPr>
          <w:rFonts w:eastAsia="Calibri" w:cstheme="minorHAnsi"/>
          <w:b/>
          <w:sz w:val="24"/>
          <w:szCs w:val="24"/>
        </w:rPr>
        <w:t>.</w:t>
      </w:r>
      <w:r w:rsidR="0016402E">
        <w:rPr>
          <w:rFonts w:eastAsia="Calibri" w:cstheme="minorHAnsi"/>
          <w:b/>
          <w:sz w:val="24"/>
          <w:szCs w:val="24"/>
        </w:rPr>
        <w:t>2</w:t>
      </w:r>
      <w:r w:rsidR="00231690" w:rsidRPr="00DF063F">
        <w:rPr>
          <w:rFonts w:eastAsia="Calibri" w:cstheme="minorHAnsi"/>
          <w:b/>
          <w:sz w:val="24"/>
          <w:szCs w:val="24"/>
        </w:rPr>
        <w:t>.</w:t>
      </w:r>
      <w:r w:rsidR="00231690" w:rsidRPr="00DF063F">
        <w:rPr>
          <w:rFonts w:eastAsia="Calibri" w:cstheme="minorHAnsi"/>
          <w:b/>
          <w:sz w:val="24"/>
          <w:szCs w:val="24"/>
        </w:rPr>
        <w:tab/>
      </w:r>
      <w:r w:rsidRPr="00DF063F">
        <w:rPr>
          <w:rFonts w:eastAsia="Calibri" w:cstheme="minorHAnsi"/>
          <w:b/>
          <w:sz w:val="24"/>
          <w:szCs w:val="24"/>
        </w:rPr>
        <w:t>Službe</w:t>
      </w:r>
      <w:r w:rsidR="00231690" w:rsidRPr="00DF063F">
        <w:rPr>
          <w:rFonts w:eastAsia="Calibri" w:cstheme="minorHAnsi"/>
          <w:b/>
          <w:sz w:val="24"/>
          <w:szCs w:val="24"/>
        </w:rPr>
        <w:t xml:space="preserve"> za ljudske potencijale</w:t>
      </w:r>
    </w:p>
    <w:p w14:paraId="7690E5E7" w14:textId="77777777" w:rsidR="00231690" w:rsidRPr="002D3D30" w:rsidRDefault="00D33414" w:rsidP="0097403A">
      <w:pPr>
        <w:spacing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>Člana</w:t>
      </w:r>
      <w:r w:rsidR="00DF063F">
        <w:rPr>
          <w:rFonts w:eastAsia="Calibri" w:cstheme="minorHAnsi"/>
          <w:b/>
          <w:sz w:val="24"/>
          <w:szCs w:val="24"/>
        </w:rPr>
        <w:t xml:space="preserve"> 6</w:t>
      </w:r>
      <w:r w:rsidR="0016402E">
        <w:rPr>
          <w:rFonts w:eastAsia="Calibri" w:cstheme="minorHAnsi"/>
          <w:b/>
          <w:sz w:val="24"/>
          <w:szCs w:val="24"/>
        </w:rPr>
        <w:t>4</w:t>
      </w:r>
      <w:r w:rsidR="00231690" w:rsidRPr="002D3D30">
        <w:rPr>
          <w:rFonts w:eastAsia="Calibri" w:cstheme="minorHAnsi"/>
          <w:b/>
          <w:sz w:val="24"/>
          <w:szCs w:val="24"/>
        </w:rPr>
        <w:t>.</w:t>
      </w:r>
    </w:p>
    <w:p w14:paraId="2FD0CF6C" w14:textId="72D085B8" w:rsidR="00231690" w:rsidRDefault="00D33414" w:rsidP="005E43FF">
      <w:pPr>
        <w:pStyle w:val="ListParagraph"/>
        <w:numPr>
          <w:ilvl w:val="0"/>
          <w:numId w:val="79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 w:rsidRPr="0008688C">
        <w:rPr>
          <w:rFonts w:eastAsia="Calibri" w:cstheme="minorHAnsi"/>
          <w:sz w:val="24"/>
        </w:rPr>
        <w:t>Služba</w:t>
      </w:r>
      <w:r w:rsidR="00231690" w:rsidRPr="0008688C">
        <w:rPr>
          <w:rFonts w:eastAsia="Calibri" w:cstheme="minorHAnsi"/>
          <w:sz w:val="24"/>
        </w:rPr>
        <w:t xml:space="preserve"> za ljudske potencijale </w:t>
      </w:r>
      <w:r w:rsidR="00324563" w:rsidRPr="0008688C">
        <w:rPr>
          <w:rFonts w:eastAsia="Calibri" w:cstheme="minorHAnsi"/>
          <w:sz w:val="24"/>
        </w:rPr>
        <w:t xml:space="preserve">(skraćeni naziv: SLJP) </w:t>
      </w:r>
      <w:r w:rsidR="00231690" w:rsidRPr="0008688C">
        <w:rPr>
          <w:rFonts w:eastAsia="Calibri" w:cstheme="minorHAnsi"/>
          <w:sz w:val="24"/>
        </w:rPr>
        <w:t xml:space="preserve">obavlja poslove vezane uz zasnivanje radnog odnosa, promjene u radnom odnosu i prestanak radnog odnosa, </w:t>
      </w:r>
      <w:r w:rsidR="006012B8">
        <w:rPr>
          <w:rFonts w:eastAsia="Calibri" w:cstheme="minorHAnsi"/>
          <w:sz w:val="24"/>
        </w:rPr>
        <w:t>vodi</w:t>
      </w:r>
      <w:r w:rsidR="00231690" w:rsidRPr="006012B8">
        <w:rPr>
          <w:rFonts w:eastAsia="Calibri" w:cstheme="minorHAnsi"/>
          <w:sz w:val="24"/>
        </w:rPr>
        <w:t xml:space="preserve"> propisan</w:t>
      </w:r>
      <w:r w:rsidR="006012B8">
        <w:rPr>
          <w:rFonts w:eastAsia="Calibri" w:cstheme="minorHAnsi"/>
          <w:sz w:val="24"/>
        </w:rPr>
        <w:t>e</w:t>
      </w:r>
      <w:r w:rsidR="00231690" w:rsidRPr="006012B8">
        <w:rPr>
          <w:rFonts w:eastAsia="Calibri" w:cstheme="minorHAnsi"/>
          <w:sz w:val="24"/>
        </w:rPr>
        <w:t xml:space="preserve"> evidencij</w:t>
      </w:r>
      <w:r w:rsidR="006012B8">
        <w:rPr>
          <w:rFonts w:eastAsia="Calibri" w:cstheme="minorHAnsi"/>
          <w:sz w:val="24"/>
        </w:rPr>
        <w:t>e</w:t>
      </w:r>
      <w:r w:rsidR="00231690" w:rsidRPr="006012B8">
        <w:rPr>
          <w:rFonts w:eastAsia="Calibri" w:cstheme="minorHAnsi"/>
          <w:sz w:val="24"/>
        </w:rPr>
        <w:t xml:space="preserve"> i baz</w:t>
      </w:r>
      <w:r w:rsidR="006012B8">
        <w:rPr>
          <w:rFonts w:eastAsia="Calibri" w:cstheme="minorHAnsi"/>
          <w:sz w:val="24"/>
        </w:rPr>
        <w:t>e</w:t>
      </w:r>
      <w:r w:rsidR="00231690" w:rsidRPr="006012B8">
        <w:rPr>
          <w:rFonts w:eastAsia="Calibri" w:cstheme="minorHAnsi"/>
          <w:sz w:val="24"/>
        </w:rPr>
        <w:t xml:space="preserve"> podataka </w:t>
      </w:r>
      <w:r w:rsidR="00F65E0E" w:rsidRPr="006012B8">
        <w:rPr>
          <w:rFonts w:eastAsia="Calibri" w:cstheme="minorHAnsi"/>
          <w:sz w:val="24"/>
        </w:rPr>
        <w:t>zaposl</w:t>
      </w:r>
      <w:r w:rsidR="006012B8" w:rsidRPr="006012B8">
        <w:rPr>
          <w:rFonts w:eastAsia="Calibri" w:cstheme="minorHAnsi"/>
          <w:sz w:val="24"/>
        </w:rPr>
        <w:t>e</w:t>
      </w:r>
      <w:r w:rsidR="00F65E0E" w:rsidRPr="006012B8">
        <w:rPr>
          <w:rFonts w:eastAsia="Calibri" w:cstheme="minorHAnsi"/>
          <w:sz w:val="24"/>
        </w:rPr>
        <w:t>nika</w:t>
      </w:r>
      <w:r w:rsidR="00231690" w:rsidRPr="006012B8">
        <w:rPr>
          <w:rFonts w:eastAsia="Calibri" w:cstheme="minorHAnsi"/>
          <w:sz w:val="24"/>
        </w:rPr>
        <w:t xml:space="preserve">, </w:t>
      </w:r>
      <w:r w:rsidR="00391E9D">
        <w:rPr>
          <w:rFonts w:eastAsia="Calibri" w:cstheme="minorHAnsi"/>
          <w:sz w:val="24"/>
        </w:rPr>
        <w:t xml:space="preserve">obavlja </w:t>
      </w:r>
      <w:r w:rsidR="00231690" w:rsidRPr="006012B8">
        <w:rPr>
          <w:rFonts w:eastAsia="Calibri" w:cstheme="minorHAnsi"/>
          <w:sz w:val="24"/>
        </w:rPr>
        <w:t>administrativne poslove vezane uz provedbu postupaka izbora na znanstvena, suradnička</w:t>
      </w:r>
      <w:r w:rsidR="00F019F6" w:rsidRPr="006012B8">
        <w:rPr>
          <w:rFonts w:eastAsia="Calibri" w:cstheme="minorHAnsi"/>
          <w:sz w:val="24"/>
        </w:rPr>
        <w:t xml:space="preserve"> i stručna radna mjesta </w:t>
      </w:r>
      <w:r w:rsidR="00A37936">
        <w:rPr>
          <w:rFonts w:eastAsia="Calibri" w:cstheme="minorHAnsi"/>
          <w:sz w:val="24"/>
        </w:rPr>
        <w:t>te</w:t>
      </w:r>
      <w:r w:rsidR="00F019F6" w:rsidRPr="006012B8">
        <w:rPr>
          <w:rFonts w:eastAsia="Calibri" w:cstheme="minorHAnsi"/>
          <w:sz w:val="24"/>
        </w:rPr>
        <w:t xml:space="preserve"> reizbora na znanstvena radna mjesta,</w:t>
      </w:r>
      <w:r w:rsidR="00231690" w:rsidRPr="006012B8">
        <w:rPr>
          <w:rFonts w:eastAsia="Calibri" w:cstheme="minorHAnsi"/>
          <w:sz w:val="24"/>
        </w:rPr>
        <w:t xml:space="preserve"> pruža </w:t>
      </w:r>
      <w:r w:rsidR="00F12ACE" w:rsidRPr="006012B8">
        <w:rPr>
          <w:rFonts w:eastAsia="Calibri" w:cstheme="minorHAnsi"/>
          <w:sz w:val="24"/>
        </w:rPr>
        <w:t>po</w:t>
      </w:r>
      <w:r w:rsidR="005B6632" w:rsidRPr="006012B8">
        <w:rPr>
          <w:rFonts w:eastAsia="Calibri" w:cstheme="minorHAnsi"/>
          <w:sz w:val="24"/>
        </w:rPr>
        <w:t>tporu</w:t>
      </w:r>
      <w:r w:rsidR="00231690" w:rsidRPr="006012B8">
        <w:rPr>
          <w:rFonts w:eastAsia="Calibri" w:cstheme="minorHAnsi"/>
          <w:sz w:val="24"/>
        </w:rPr>
        <w:t xml:space="preserve"> radu Znanstvenog vijeća te </w:t>
      </w:r>
      <w:r w:rsidR="00A37936">
        <w:rPr>
          <w:rFonts w:eastAsia="Calibri" w:cstheme="minorHAnsi"/>
          <w:sz w:val="24"/>
        </w:rPr>
        <w:t xml:space="preserve">obavlja i </w:t>
      </w:r>
      <w:r w:rsidR="00231690" w:rsidRPr="006012B8">
        <w:rPr>
          <w:rFonts w:eastAsia="Calibri" w:cstheme="minorHAnsi"/>
          <w:sz w:val="24"/>
        </w:rPr>
        <w:t xml:space="preserve">druge poslove </w:t>
      </w:r>
      <w:r w:rsidR="00F12ACE" w:rsidRPr="006012B8">
        <w:rPr>
          <w:rFonts w:eastAsia="Calibri" w:cstheme="minorHAnsi"/>
          <w:sz w:val="24"/>
        </w:rPr>
        <w:t xml:space="preserve">iz </w:t>
      </w:r>
      <w:r w:rsidR="00231690" w:rsidRPr="006012B8">
        <w:rPr>
          <w:rFonts w:eastAsia="Calibri" w:cstheme="minorHAnsi"/>
          <w:sz w:val="24"/>
        </w:rPr>
        <w:t>svo</w:t>
      </w:r>
      <w:r w:rsidR="0008688C" w:rsidRPr="006012B8">
        <w:rPr>
          <w:rFonts w:eastAsia="Calibri" w:cstheme="minorHAnsi"/>
          <w:sz w:val="24"/>
        </w:rPr>
        <w:t>ga</w:t>
      </w:r>
      <w:r w:rsidR="00231690" w:rsidRPr="006012B8">
        <w:rPr>
          <w:rFonts w:eastAsia="Calibri" w:cstheme="minorHAnsi"/>
          <w:sz w:val="24"/>
        </w:rPr>
        <w:t xml:space="preserve"> djelokruga.</w:t>
      </w:r>
    </w:p>
    <w:p w14:paraId="78B2297D" w14:textId="77777777" w:rsidR="0008688C" w:rsidRPr="0008688C" w:rsidRDefault="0008688C" w:rsidP="005E43FF">
      <w:pPr>
        <w:pStyle w:val="ListParagraph"/>
        <w:numPr>
          <w:ilvl w:val="0"/>
          <w:numId w:val="79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Radom Službe za ljudske potencijale rukovodi voditelj Službe.</w:t>
      </w:r>
    </w:p>
    <w:p w14:paraId="65EE96A5" w14:textId="77777777" w:rsidR="00231690" w:rsidRPr="002D3D30" w:rsidRDefault="00231690" w:rsidP="00231690">
      <w:pPr>
        <w:tabs>
          <w:tab w:val="left" w:pos="567"/>
        </w:tabs>
        <w:spacing w:before="40" w:after="0" w:line="28" w:lineRule="atLeast"/>
        <w:ind w:left="567" w:hanging="567"/>
        <w:jc w:val="both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</w:rPr>
        <w:t>(</w:t>
      </w:r>
      <w:r w:rsidR="0008688C">
        <w:rPr>
          <w:rFonts w:eastAsia="Calibri" w:cstheme="minorHAnsi"/>
          <w:sz w:val="24"/>
        </w:rPr>
        <w:t>3</w:t>
      </w:r>
      <w:r w:rsidRPr="002D3D30">
        <w:rPr>
          <w:rFonts w:eastAsia="Calibri" w:cstheme="minorHAnsi"/>
          <w:sz w:val="24"/>
        </w:rPr>
        <w:t>)</w:t>
      </w:r>
      <w:r w:rsidRPr="002D3D30">
        <w:rPr>
          <w:rFonts w:eastAsia="Calibri" w:cstheme="minorHAnsi"/>
          <w:sz w:val="24"/>
        </w:rPr>
        <w:tab/>
        <w:t xml:space="preserve">U </w:t>
      </w:r>
      <w:r w:rsidR="00F12ACE" w:rsidRPr="002D3D30">
        <w:rPr>
          <w:rFonts w:eastAsia="Calibri" w:cstheme="minorHAnsi"/>
          <w:sz w:val="24"/>
        </w:rPr>
        <w:t>Službi</w:t>
      </w:r>
      <w:r w:rsidRPr="002D3D30">
        <w:rPr>
          <w:rFonts w:eastAsia="Calibri" w:cstheme="minorHAnsi"/>
          <w:sz w:val="24"/>
        </w:rPr>
        <w:t xml:space="preserve"> za ljudske potencijale ustrojeni su:</w:t>
      </w:r>
    </w:p>
    <w:p w14:paraId="0D162A10" w14:textId="77777777" w:rsidR="00231690" w:rsidRPr="002D3D30" w:rsidRDefault="0016402E" w:rsidP="00FC19B0">
      <w:pPr>
        <w:tabs>
          <w:tab w:val="left" w:pos="567"/>
          <w:tab w:val="left" w:pos="1276"/>
        </w:tabs>
        <w:spacing w:before="40" w:after="0" w:line="28" w:lineRule="atLeast"/>
        <w:ind w:left="992" w:hanging="425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6.2.</w:t>
      </w:r>
      <w:r w:rsidR="00231690" w:rsidRPr="002D3D30">
        <w:rPr>
          <w:rFonts w:eastAsia="Calibri" w:cstheme="minorHAnsi"/>
          <w:sz w:val="24"/>
          <w:szCs w:val="24"/>
        </w:rPr>
        <w:t>1.</w:t>
      </w:r>
      <w:r w:rsidR="00231690" w:rsidRPr="002D3D30">
        <w:rPr>
          <w:rFonts w:eastAsia="Calibri" w:cstheme="minorHAnsi"/>
          <w:sz w:val="24"/>
          <w:szCs w:val="24"/>
        </w:rPr>
        <w:tab/>
        <w:t>Od</w:t>
      </w:r>
      <w:r w:rsidR="00F12ACE" w:rsidRPr="002D3D30">
        <w:rPr>
          <w:rFonts w:eastAsia="Calibri" w:cstheme="minorHAnsi"/>
          <w:sz w:val="24"/>
          <w:szCs w:val="24"/>
        </w:rPr>
        <w:t>jel</w:t>
      </w:r>
      <w:r w:rsidR="00231690" w:rsidRPr="002D3D30">
        <w:rPr>
          <w:rFonts w:eastAsia="Calibri" w:cstheme="minorHAnsi"/>
          <w:sz w:val="24"/>
          <w:szCs w:val="24"/>
        </w:rPr>
        <w:t xml:space="preserve"> za personalne poslove</w:t>
      </w:r>
    </w:p>
    <w:p w14:paraId="26584D6E" w14:textId="2C171D90" w:rsidR="00231690" w:rsidRPr="002D3D30" w:rsidRDefault="0016402E" w:rsidP="00FC19B0">
      <w:pPr>
        <w:tabs>
          <w:tab w:val="left" w:pos="567"/>
          <w:tab w:val="left" w:pos="1276"/>
        </w:tabs>
        <w:spacing w:before="40" w:after="0" w:line="28" w:lineRule="atLeast"/>
        <w:ind w:left="992" w:hanging="425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6.2.</w:t>
      </w:r>
      <w:r w:rsidR="00231690" w:rsidRPr="002D3D30">
        <w:rPr>
          <w:rFonts w:eastAsia="Calibri" w:cstheme="minorHAnsi"/>
          <w:sz w:val="24"/>
          <w:szCs w:val="24"/>
        </w:rPr>
        <w:t>2.</w:t>
      </w:r>
      <w:r w:rsidR="00231690" w:rsidRPr="002D3D30">
        <w:rPr>
          <w:rFonts w:eastAsia="Calibri" w:cstheme="minorHAnsi"/>
          <w:sz w:val="24"/>
          <w:szCs w:val="24"/>
        </w:rPr>
        <w:tab/>
        <w:t>Od</w:t>
      </w:r>
      <w:r w:rsidR="00F12ACE" w:rsidRPr="002D3D30">
        <w:rPr>
          <w:rFonts w:eastAsia="Calibri" w:cstheme="minorHAnsi"/>
          <w:sz w:val="24"/>
          <w:szCs w:val="24"/>
        </w:rPr>
        <w:t>jel</w:t>
      </w:r>
      <w:r w:rsidR="00231690" w:rsidRPr="002D3D30">
        <w:rPr>
          <w:rFonts w:eastAsia="Calibri" w:cstheme="minorHAnsi"/>
          <w:sz w:val="24"/>
          <w:szCs w:val="24"/>
        </w:rPr>
        <w:t xml:space="preserve"> </w:t>
      </w:r>
      <w:r w:rsidR="00231690" w:rsidRPr="00125CC4">
        <w:rPr>
          <w:rFonts w:eastAsia="Calibri" w:cstheme="minorHAnsi"/>
          <w:sz w:val="24"/>
          <w:szCs w:val="24"/>
        </w:rPr>
        <w:t>za po</w:t>
      </w:r>
      <w:r w:rsidR="005B6632">
        <w:rPr>
          <w:rFonts w:eastAsia="Calibri" w:cstheme="minorHAnsi"/>
          <w:sz w:val="24"/>
          <w:szCs w:val="24"/>
        </w:rPr>
        <w:t>tporu</w:t>
      </w:r>
      <w:r w:rsidR="008E4F24" w:rsidRPr="00125CC4">
        <w:rPr>
          <w:rFonts w:eastAsia="Calibri" w:cstheme="minorHAnsi"/>
          <w:sz w:val="24"/>
          <w:szCs w:val="24"/>
        </w:rPr>
        <w:t xml:space="preserve"> radu</w:t>
      </w:r>
      <w:r w:rsidR="00231690" w:rsidRPr="00125CC4">
        <w:rPr>
          <w:rFonts w:eastAsia="Calibri" w:cstheme="minorHAnsi"/>
          <w:sz w:val="24"/>
          <w:szCs w:val="24"/>
        </w:rPr>
        <w:t xml:space="preserve"> Znanstvenog vijeća.</w:t>
      </w:r>
    </w:p>
    <w:p w14:paraId="249F2F7B" w14:textId="77777777" w:rsidR="00231690" w:rsidRPr="002D3D30" w:rsidRDefault="00F12ACE" w:rsidP="00E16C0E">
      <w:pPr>
        <w:spacing w:before="240" w:after="240" w:line="28" w:lineRule="atLeast"/>
        <w:ind w:left="709" w:hanging="709"/>
        <w:jc w:val="both"/>
        <w:rPr>
          <w:rFonts w:eastAsia="Calibri" w:cstheme="minorHAnsi"/>
          <w:b/>
          <w:i/>
          <w:sz w:val="24"/>
          <w:szCs w:val="24"/>
        </w:rPr>
      </w:pPr>
      <w:r w:rsidRPr="002D3D30">
        <w:rPr>
          <w:rFonts w:eastAsia="Calibri" w:cstheme="minorHAnsi"/>
          <w:b/>
          <w:i/>
          <w:sz w:val="24"/>
        </w:rPr>
        <w:t>6</w:t>
      </w:r>
      <w:r w:rsidR="00231690" w:rsidRPr="002D3D30">
        <w:rPr>
          <w:rFonts w:eastAsia="Calibri" w:cstheme="minorHAnsi"/>
          <w:b/>
          <w:i/>
          <w:sz w:val="24"/>
        </w:rPr>
        <w:t>.</w:t>
      </w:r>
      <w:r w:rsidR="0016402E">
        <w:rPr>
          <w:rFonts w:eastAsia="Calibri" w:cstheme="minorHAnsi"/>
          <w:b/>
          <w:i/>
          <w:sz w:val="24"/>
        </w:rPr>
        <w:t>2</w:t>
      </w:r>
      <w:r w:rsidR="00231690" w:rsidRPr="002D3D30">
        <w:rPr>
          <w:rFonts w:eastAsia="Calibri" w:cstheme="minorHAnsi"/>
          <w:b/>
          <w:i/>
          <w:sz w:val="24"/>
        </w:rPr>
        <w:t>.1.</w:t>
      </w:r>
      <w:r w:rsidR="00231690" w:rsidRPr="002D3D30">
        <w:rPr>
          <w:rFonts w:eastAsia="Calibri" w:cstheme="minorHAnsi"/>
          <w:b/>
          <w:i/>
          <w:sz w:val="24"/>
        </w:rPr>
        <w:tab/>
      </w:r>
      <w:r w:rsidR="00231690" w:rsidRPr="002D3D30">
        <w:rPr>
          <w:rFonts w:eastAsia="Calibri" w:cstheme="minorHAnsi"/>
          <w:b/>
          <w:i/>
          <w:sz w:val="24"/>
          <w:szCs w:val="24"/>
        </w:rPr>
        <w:t>Od</w:t>
      </w:r>
      <w:r w:rsidRPr="002D3D30">
        <w:rPr>
          <w:rFonts w:eastAsia="Calibri" w:cstheme="minorHAnsi"/>
          <w:b/>
          <w:i/>
          <w:sz w:val="24"/>
          <w:szCs w:val="24"/>
        </w:rPr>
        <w:t>jel</w:t>
      </w:r>
      <w:r w:rsidR="00231690" w:rsidRPr="002D3D30">
        <w:rPr>
          <w:rFonts w:eastAsia="Calibri" w:cstheme="minorHAnsi"/>
          <w:b/>
          <w:i/>
          <w:sz w:val="24"/>
          <w:szCs w:val="24"/>
        </w:rPr>
        <w:t xml:space="preserve"> za personalne poslove</w:t>
      </w:r>
    </w:p>
    <w:p w14:paraId="09ED5635" w14:textId="77777777" w:rsidR="00231690" w:rsidRPr="002D3D30" w:rsidRDefault="00F12ACE" w:rsidP="0097403A">
      <w:pPr>
        <w:spacing w:before="12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08688C">
        <w:rPr>
          <w:rFonts w:eastAsia="Calibri" w:cstheme="minorHAnsi"/>
          <w:b/>
          <w:sz w:val="24"/>
          <w:szCs w:val="24"/>
        </w:rPr>
        <w:t>6</w:t>
      </w:r>
      <w:r w:rsidR="0016402E">
        <w:rPr>
          <w:rFonts w:eastAsia="Calibri" w:cstheme="minorHAnsi"/>
          <w:b/>
          <w:sz w:val="24"/>
          <w:szCs w:val="24"/>
        </w:rPr>
        <w:t>5</w:t>
      </w:r>
      <w:r w:rsidR="00231690" w:rsidRPr="002D3D30">
        <w:rPr>
          <w:rFonts w:eastAsia="Calibri" w:cstheme="minorHAnsi"/>
          <w:b/>
          <w:sz w:val="24"/>
          <w:szCs w:val="24"/>
        </w:rPr>
        <w:t>.</w:t>
      </w:r>
    </w:p>
    <w:p w14:paraId="7110DE88" w14:textId="00022A48" w:rsidR="00231690" w:rsidRDefault="00231690" w:rsidP="005E43FF">
      <w:pPr>
        <w:pStyle w:val="ListParagraph"/>
        <w:numPr>
          <w:ilvl w:val="0"/>
          <w:numId w:val="80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 w:rsidRPr="0008688C">
        <w:rPr>
          <w:rFonts w:eastAsia="Calibri" w:cstheme="minorHAnsi"/>
          <w:sz w:val="24"/>
        </w:rPr>
        <w:t>Od</w:t>
      </w:r>
      <w:r w:rsidR="00F12ACE" w:rsidRPr="0008688C">
        <w:rPr>
          <w:rFonts w:eastAsia="Calibri" w:cstheme="minorHAnsi"/>
          <w:sz w:val="24"/>
        </w:rPr>
        <w:t>jel</w:t>
      </w:r>
      <w:r w:rsidRPr="0008688C">
        <w:rPr>
          <w:rFonts w:eastAsia="Calibri" w:cstheme="minorHAnsi"/>
          <w:sz w:val="24"/>
        </w:rPr>
        <w:t xml:space="preserve"> za personalne poslove </w:t>
      </w:r>
      <w:r w:rsidRPr="0008688C">
        <w:rPr>
          <w:rFonts w:eastAsia="Calibri" w:cstheme="minorHAnsi"/>
          <w:sz w:val="24"/>
          <w:szCs w:val="24"/>
        </w:rPr>
        <w:t xml:space="preserve">obavlja poslove vezane uz zasnivanje radnog odnosa, promjene u radnom odnosu i prestanak radnog odnosa, vodi propisne evidencije i baze </w:t>
      </w:r>
      <w:r w:rsidRPr="0008688C">
        <w:rPr>
          <w:rFonts w:eastAsia="Calibri" w:cstheme="minorHAnsi"/>
          <w:sz w:val="24"/>
        </w:rPr>
        <w:t xml:space="preserve">podataka </w:t>
      </w:r>
      <w:r w:rsidR="004A6EC3">
        <w:rPr>
          <w:rFonts w:eastAsia="Calibri" w:cstheme="minorHAnsi"/>
          <w:sz w:val="24"/>
        </w:rPr>
        <w:t>zaposlenika</w:t>
      </w:r>
      <w:r w:rsidRPr="0008688C">
        <w:rPr>
          <w:rFonts w:eastAsia="Calibri" w:cstheme="minorHAnsi"/>
          <w:sz w:val="24"/>
        </w:rPr>
        <w:t>, pruža po</w:t>
      </w:r>
      <w:r w:rsidR="005B6632">
        <w:rPr>
          <w:rFonts w:eastAsia="Calibri" w:cstheme="minorHAnsi"/>
          <w:sz w:val="24"/>
        </w:rPr>
        <w:t>tporu</w:t>
      </w:r>
      <w:r w:rsidRPr="0008688C">
        <w:rPr>
          <w:rFonts w:eastAsia="Calibri" w:cstheme="minorHAnsi"/>
          <w:sz w:val="24"/>
        </w:rPr>
        <w:t xml:space="preserve"> stranim državljanima </w:t>
      </w:r>
      <w:r w:rsidR="00B90D90">
        <w:rPr>
          <w:rFonts w:eastAsia="Calibri" w:cstheme="minorHAnsi"/>
          <w:sz w:val="24"/>
        </w:rPr>
        <w:t>koji se zapošljavaju na Institutu, u vezi s</w:t>
      </w:r>
      <w:r w:rsidRPr="0008688C">
        <w:rPr>
          <w:rFonts w:eastAsia="Calibri" w:cstheme="minorHAnsi"/>
          <w:sz w:val="24"/>
        </w:rPr>
        <w:t xml:space="preserve"> regulacij</w:t>
      </w:r>
      <w:r w:rsidR="00B90D90">
        <w:rPr>
          <w:rFonts w:eastAsia="Calibri" w:cstheme="minorHAnsi"/>
          <w:sz w:val="24"/>
        </w:rPr>
        <w:t>om</w:t>
      </w:r>
      <w:r w:rsidRPr="0008688C">
        <w:rPr>
          <w:rFonts w:eastAsia="Calibri" w:cstheme="minorHAnsi"/>
          <w:sz w:val="24"/>
        </w:rPr>
        <w:t xml:space="preserve"> njihov</w:t>
      </w:r>
      <w:r w:rsidR="00B90D90">
        <w:rPr>
          <w:rFonts w:eastAsia="Calibri" w:cstheme="minorHAnsi"/>
          <w:sz w:val="24"/>
        </w:rPr>
        <w:t>a</w:t>
      </w:r>
      <w:r w:rsidRPr="0008688C">
        <w:rPr>
          <w:rFonts w:eastAsia="Calibri" w:cstheme="minorHAnsi"/>
          <w:sz w:val="24"/>
        </w:rPr>
        <w:t xml:space="preserve"> boravka i rada u Republici Hrvatskoj te </w:t>
      </w:r>
      <w:r w:rsidR="00F12ACE" w:rsidRPr="0008688C">
        <w:rPr>
          <w:rFonts w:eastAsia="Calibri" w:cstheme="minorHAnsi"/>
          <w:sz w:val="24"/>
        </w:rPr>
        <w:t xml:space="preserve">obavlja </w:t>
      </w:r>
      <w:r w:rsidR="00A37936">
        <w:rPr>
          <w:rFonts w:eastAsia="Calibri" w:cstheme="minorHAnsi"/>
          <w:sz w:val="24"/>
        </w:rPr>
        <w:t xml:space="preserve">i </w:t>
      </w:r>
      <w:r w:rsidRPr="0008688C">
        <w:rPr>
          <w:rFonts w:eastAsia="Calibri" w:cstheme="minorHAnsi"/>
          <w:sz w:val="24"/>
        </w:rPr>
        <w:t>druge poslove iz svo</w:t>
      </w:r>
      <w:r w:rsidR="0008688C">
        <w:rPr>
          <w:rFonts w:eastAsia="Calibri" w:cstheme="minorHAnsi"/>
          <w:sz w:val="24"/>
        </w:rPr>
        <w:t>ga</w:t>
      </w:r>
      <w:r w:rsidRPr="0008688C">
        <w:rPr>
          <w:rFonts w:eastAsia="Calibri" w:cstheme="minorHAnsi"/>
          <w:sz w:val="24"/>
        </w:rPr>
        <w:t xml:space="preserve"> djelokruga.</w:t>
      </w:r>
    </w:p>
    <w:p w14:paraId="2F35F8D9" w14:textId="25661BE4" w:rsidR="0008688C" w:rsidRPr="000D452E" w:rsidRDefault="0008688C" w:rsidP="005E43FF">
      <w:pPr>
        <w:pStyle w:val="ListParagraph"/>
        <w:numPr>
          <w:ilvl w:val="0"/>
          <w:numId w:val="81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 w:rsidRPr="00456C88">
        <w:rPr>
          <w:rFonts w:eastAsia="Calibri" w:cstheme="minorHAnsi"/>
          <w:sz w:val="24"/>
          <w:szCs w:val="24"/>
        </w:rPr>
        <w:t xml:space="preserve">Radom </w:t>
      </w:r>
      <w:r w:rsidRPr="00456C88">
        <w:rPr>
          <w:rFonts w:eastAsia="Calibri" w:cstheme="minorHAnsi"/>
          <w:sz w:val="24"/>
        </w:rPr>
        <w:t>Odje</w:t>
      </w:r>
      <w:r w:rsidRPr="00456C88">
        <w:rPr>
          <w:rFonts w:eastAsia="Calibri" w:cstheme="minorHAnsi"/>
          <w:sz w:val="24"/>
          <w:szCs w:val="24"/>
        </w:rPr>
        <w:t>la</w:t>
      </w:r>
      <w:r w:rsidRPr="00456C88">
        <w:rPr>
          <w:rFonts w:eastAsia="Calibri" w:cstheme="minorHAnsi"/>
          <w:sz w:val="24"/>
        </w:rPr>
        <w:t xml:space="preserve"> za </w:t>
      </w:r>
      <w:r>
        <w:rPr>
          <w:rFonts w:eastAsia="Calibri" w:cstheme="minorHAnsi"/>
          <w:sz w:val="24"/>
        </w:rPr>
        <w:t>personalne poslove</w:t>
      </w:r>
      <w:r w:rsidRPr="00DF063F">
        <w:rPr>
          <w:rFonts w:eastAsia="Calibri" w:cstheme="minorHAnsi"/>
          <w:sz w:val="24"/>
        </w:rPr>
        <w:t xml:space="preserve"> </w:t>
      </w:r>
      <w:r w:rsidRPr="00456C88">
        <w:rPr>
          <w:rFonts w:eastAsia="Calibri" w:cstheme="minorHAnsi"/>
          <w:sz w:val="24"/>
          <w:szCs w:val="24"/>
        </w:rPr>
        <w:t>rukovodi voditelj Odjela.</w:t>
      </w:r>
    </w:p>
    <w:p w14:paraId="449876F9" w14:textId="710B3C92" w:rsidR="00231690" w:rsidRPr="002D3D30" w:rsidRDefault="00F12ACE" w:rsidP="00E16C0E">
      <w:pPr>
        <w:spacing w:before="240" w:after="240" w:line="28" w:lineRule="atLeast"/>
        <w:jc w:val="both"/>
        <w:rPr>
          <w:rFonts w:eastAsia="Calibri" w:cstheme="minorHAnsi"/>
          <w:b/>
          <w:i/>
          <w:sz w:val="24"/>
          <w:szCs w:val="24"/>
        </w:rPr>
      </w:pPr>
      <w:r w:rsidRPr="002D3D30">
        <w:rPr>
          <w:rFonts w:eastAsia="Calibri" w:cstheme="minorHAnsi"/>
          <w:b/>
          <w:i/>
          <w:sz w:val="24"/>
        </w:rPr>
        <w:t>6</w:t>
      </w:r>
      <w:r w:rsidR="00231690" w:rsidRPr="002D3D30">
        <w:rPr>
          <w:rFonts w:eastAsia="Calibri" w:cstheme="minorHAnsi"/>
          <w:b/>
          <w:i/>
          <w:sz w:val="24"/>
        </w:rPr>
        <w:t>.</w:t>
      </w:r>
      <w:r w:rsidR="0016402E">
        <w:rPr>
          <w:rFonts w:eastAsia="Calibri" w:cstheme="minorHAnsi"/>
          <w:b/>
          <w:i/>
          <w:sz w:val="24"/>
        </w:rPr>
        <w:t>2</w:t>
      </w:r>
      <w:r w:rsidR="00231690" w:rsidRPr="002D3D30">
        <w:rPr>
          <w:rFonts w:eastAsia="Calibri" w:cstheme="minorHAnsi"/>
          <w:b/>
          <w:i/>
          <w:sz w:val="24"/>
        </w:rPr>
        <w:t>.2.</w:t>
      </w:r>
      <w:r w:rsidR="00231690" w:rsidRPr="002D3D30">
        <w:rPr>
          <w:rFonts w:eastAsia="Calibri" w:cstheme="minorHAnsi"/>
          <w:b/>
          <w:i/>
          <w:sz w:val="24"/>
        </w:rPr>
        <w:tab/>
      </w:r>
      <w:r w:rsidR="00231690" w:rsidRPr="00125CC4">
        <w:rPr>
          <w:rFonts w:eastAsia="Calibri" w:cstheme="minorHAnsi"/>
          <w:b/>
          <w:i/>
          <w:sz w:val="24"/>
          <w:szCs w:val="24"/>
        </w:rPr>
        <w:t>Od</w:t>
      </w:r>
      <w:r w:rsidRPr="00125CC4">
        <w:rPr>
          <w:rFonts w:eastAsia="Calibri" w:cstheme="minorHAnsi"/>
          <w:b/>
          <w:i/>
          <w:sz w:val="24"/>
          <w:szCs w:val="24"/>
        </w:rPr>
        <w:t>jel</w:t>
      </w:r>
      <w:r w:rsidR="00231690" w:rsidRPr="00125CC4">
        <w:rPr>
          <w:rFonts w:eastAsia="Calibri" w:cstheme="minorHAnsi"/>
          <w:b/>
          <w:i/>
          <w:sz w:val="24"/>
          <w:szCs w:val="24"/>
        </w:rPr>
        <w:t xml:space="preserve"> za po</w:t>
      </w:r>
      <w:r w:rsidR="005B6632">
        <w:rPr>
          <w:rFonts w:eastAsia="Calibri" w:cstheme="minorHAnsi"/>
          <w:b/>
          <w:i/>
          <w:sz w:val="24"/>
          <w:szCs w:val="24"/>
        </w:rPr>
        <w:t>tporu</w:t>
      </w:r>
      <w:r w:rsidR="008E4F24" w:rsidRPr="00125CC4">
        <w:rPr>
          <w:rFonts w:eastAsia="Calibri" w:cstheme="minorHAnsi"/>
          <w:b/>
          <w:i/>
          <w:sz w:val="24"/>
          <w:szCs w:val="24"/>
        </w:rPr>
        <w:t xml:space="preserve"> radu</w:t>
      </w:r>
      <w:r w:rsidR="00231690" w:rsidRPr="00125CC4">
        <w:rPr>
          <w:rFonts w:eastAsia="Calibri" w:cstheme="minorHAnsi"/>
          <w:b/>
          <w:i/>
          <w:sz w:val="24"/>
          <w:szCs w:val="24"/>
        </w:rPr>
        <w:t xml:space="preserve"> Znanstvenog vijeća</w:t>
      </w:r>
    </w:p>
    <w:p w14:paraId="2818F5A4" w14:textId="77777777" w:rsidR="00231690" w:rsidRPr="002D3D30" w:rsidRDefault="00231690" w:rsidP="000D452E">
      <w:pPr>
        <w:spacing w:before="24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015CD7">
        <w:rPr>
          <w:rFonts w:eastAsia="Calibri" w:cstheme="minorHAnsi"/>
          <w:b/>
          <w:sz w:val="24"/>
          <w:szCs w:val="24"/>
        </w:rPr>
        <w:t>6</w:t>
      </w:r>
      <w:r w:rsidR="0016402E">
        <w:rPr>
          <w:rFonts w:eastAsia="Calibri" w:cstheme="minorHAnsi"/>
          <w:b/>
          <w:sz w:val="24"/>
          <w:szCs w:val="24"/>
        </w:rPr>
        <w:t>6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60945D7B" w14:textId="476D1B5D" w:rsidR="00231690" w:rsidRPr="00015CD7" w:rsidRDefault="00231690" w:rsidP="005E43FF">
      <w:pPr>
        <w:pStyle w:val="ListParagraph"/>
        <w:numPr>
          <w:ilvl w:val="0"/>
          <w:numId w:val="82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 w:rsidRPr="00015CD7">
        <w:rPr>
          <w:rFonts w:eastAsia="Calibri" w:cstheme="minorHAnsi"/>
          <w:sz w:val="24"/>
          <w:szCs w:val="24"/>
        </w:rPr>
        <w:t>Od</w:t>
      </w:r>
      <w:r w:rsidR="00F12ACE" w:rsidRPr="00015CD7">
        <w:rPr>
          <w:rFonts w:eastAsia="Calibri" w:cstheme="minorHAnsi"/>
          <w:sz w:val="24"/>
          <w:szCs w:val="24"/>
        </w:rPr>
        <w:t>jel</w:t>
      </w:r>
      <w:r w:rsidRPr="00015CD7">
        <w:rPr>
          <w:rFonts w:eastAsia="Calibri" w:cstheme="minorHAnsi"/>
          <w:sz w:val="24"/>
          <w:szCs w:val="24"/>
        </w:rPr>
        <w:t xml:space="preserve"> za po</w:t>
      </w:r>
      <w:r w:rsidR="005B6632">
        <w:rPr>
          <w:rFonts w:eastAsia="Calibri" w:cstheme="minorHAnsi"/>
          <w:sz w:val="24"/>
          <w:szCs w:val="24"/>
        </w:rPr>
        <w:t>tporu</w:t>
      </w:r>
      <w:r w:rsidR="008E4F24" w:rsidRPr="00015CD7">
        <w:rPr>
          <w:rFonts w:eastAsia="Calibri" w:cstheme="minorHAnsi"/>
          <w:sz w:val="24"/>
          <w:szCs w:val="24"/>
        </w:rPr>
        <w:t xml:space="preserve"> radu</w:t>
      </w:r>
      <w:r w:rsidRPr="00015CD7">
        <w:rPr>
          <w:rFonts w:eastAsia="Calibri" w:cstheme="minorHAnsi"/>
          <w:sz w:val="24"/>
          <w:szCs w:val="24"/>
        </w:rPr>
        <w:t xml:space="preserve"> Znanstvenog vijeća obavlja </w:t>
      </w:r>
      <w:r w:rsidRPr="00015CD7">
        <w:rPr>
          <w:rFonts w:eastAsia="Calibri" w:cstheme="minorHAnsi"/>
          <w:sz w:val="24"/>
        </w:rPr>
        <w:t xml:space="preserve">administrativne poslove vezane uz provedbu postupaka </w:t>
      </w:r>
      <w:r w:rsidRPr="00015CD7">
        <w:rPr>
          <w:rFonts w:eastAsia="Calibri" w:cstheme="minorHAnsi"/>
          <w:sz w:val="24"/>
          <w:szCs w:val="24"/>
        </w:rPr>
        <w:t>izbora na znanstvena, suradnička i stručna radna mjesta</w:t>
      </w:r>
      <w:r w:rsidR="00F019F6" w:rsidRPr="00015CD7">
        <w:rPr>
          <w:rFonts w:eastAsia="Calibri" w:cstheme="minorHAnsi"/>
          <w:sz w:val="24"/>
        </w:rPr>
        <w:t xml:space="preserve"> </w:t>
      </w:r>
      <w:r w:rsidR="00A37936">
        <w:rPr>
          <w:rFonts w:eastAsia="Calibri" w:cstheme="minorHAnsi"/>
          <w:sz w:val="24"/>
        </w:rPr>
        <w:t>te</w:t>
      </w:r>
      <w:r w:rsidR="00F019F6" w:rsidRPr="00015CD7">
        <w:rPr>
          <w:rFonts w:eastAsia="Calibri" w:cstheme="minorHAnsi"/>
          <w:sz w:val="24"/>
        </w:rPr>
        <w:t xml:space="preserve"> reizbora na znanstvena radna mjesta</w:t>
      </w:r>
      <w:r w:rsidRPr="00015CD7">
        <w:rPr>
          <w:rFonts w:eastAsia="Calibri" w:cstheme="minorHAnsi"/>
          <w:sz w:val="24"/>
          <w:szCs w:val="24"/>
        </w:rPr>
        <w:t>,</w:t>
      </w:r>
      <w:r w:rsidRPr="00015CD7">
        <w:rPr>
          <w:rFonts w:eastAsia="Calibri" w:cstheme="minorHAnsi"/>
          <w:sz w:val="24"/>
        </w:rPr>
        <w:t xml:space="preserve"> pruža po</w:t>
      </w:r>
      <w:r w:rsidR="005B6632">
        <w:rPr>
          <w:rFonts w:eastAsia="Calibri" w:cstheme="minorHAnsi"/>
          <w:sz w:val="24"/>
        </w:rPr>
        <w:t>tporu</w:t>
      </w:r>
      <w:r w:rsidRPr="00015CD7">
        <w:rPr>
          <w:rFonts w:eastAsia="Calibri" w:cstheme="minorHAnsi"/>
          <w:sz w:val="24"/>
        </w:rPr>
        <w:t xml:space="preserve"> radu Znanstvenog vijeća </w:t>
      </w:r>
      <w:r w:rsidR="00A37936">
        <w:rPr>
          <w:rFonts w:eastAsia="Calibri" w:cstheme="minorHAnsi"/>
          <w:sz w:val="24"/>
        </w:rPr>
        <w:t>i</w:t>
      </w:r>
      <w:r w:rsidRPr="00015CD7">
        <w:rPr>
          <w:rFonts w:eastAsia="Calibri" w:cstheme="minorHAnsi"/>
          <w:sz w:val="24"/>
        </w:rPr>
        <w:t xml:space="preserve"> obavlja druge poslove iz </w:t>
      </w:r>
      <w:r w:rsidR="00F12ACE" w:rsidRPr="00015CD7">
        <w:rPr>
          <w:rFonts w:eastAsia="Calibri" w:cstheme="minorHAnsi"/>
          <w:sz w:val="24"/>
        </w:rPr>
        <w:t>svo</w:t>
      </w:r>
      <w:r w:rsidR="00015CD7">
        <w:rPr>
          <w:rFonts w:eastAsia="Calibri" w:cstheme="minorHAnsi"/>
          <w:sz w:val="24"/>
        </w:rPr>
        <w:t>ga</w:t>
      </w:r>
      <w:r w:rsidR="00F12ACE" w:rsidRPr="00015CD7">
        <w:rPr>
          <w:rFonts w:eastAsia="Calibri" w:cstheme="minorHAnsi"/>
          <w:sz w:val="24"/>
        </w:rPr>
        <w:t xml:space="preserve"> djelokruga</w:t>
      </w:r>
      <w:r w:rsidRPr="00015CD7">
        <w:rPr>
          <w:rFonts w:eastAsia="Calibri" w:cstheme="minorHAnsi"/>
          <w:sz w:val="24"/>
        </w:rPr>
        <w:t>.</w:t>
      </w:r>
    </w:p>
    <w:p w14:paraId="36D32DC5" w14:textId="554BA424" w:rsidR="00015CD7" w:rsidRPr="00456C88" w:rsidRDefault="00015CD7" w:rsidP="005E43FF">
      <w:pPr>
        <w:pStyle w:val="ListParagraph"/>
        <w:numPr>
          <w:ilvl w:val="0"/>
          <w:numId w:val="82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 w:rsidRPr="00456C88">
        <w:rPr>
          <w:rFonts w:eastAsia="Calibri" w:cstheme="minorHAnsi"/>
          <w:sz w:val="24"/>
          <w:szCs w:val="24"/>
        </w:rPr>
        <w:t xml:space="preserve">Radom </w:t>
      </w:r>
      <w:r w:rsidRPr="00456C88">
        <w:rPr>
          <w:rFonts w:eastAsia="Calibri" w:cstheme="minorHAnsi"/>
          <w:sz w:val="24"/>
        </w:rPr>
        <w:t>Odje</w:t>
      </w:r>
      <w:r w:rsidRPr="00456C88">
        <w:rPr>
          <w:rFonts w:eastAsia="Calibri" w:cstheme="minorHAnsi"/>
          <w:sz w:val="24"/>
          <w:szCs w:val="24"/>
        </w:rPr>
        <w:t>la</w:t>
      </w:r>
      <w:r w:rsidRPr="00456C88">
        <w:rPr>
          <w:rFonts w:eastAsia="Calibri" w:cstheme="minorHAnsi"/>
          <w:sz w:val="24"/>
        </w:rPr>
        <w:t xml:space="preserve"> za </w:t>
      </w:r>
      <w:r>
        <w:rPr>
          <w:rFonts w:eastAsia="Calibri" w:cstheme="minorHAnsi"/>
          <w:sz w:val="24"/>
        </w:rPr>
        <w:t>po</w:t>
      </w:r>
      <w:r w:rsidR="005B6632">
        <w:rPr>
          <w:rFonts w:eastAsia="Calibri" w:cstheme="minorHAnsi"/>
          <w:sz w:val="24"/>
        </w:rPr>
        <w:t>tporu</w:t>
      </w:r>
      <w:r>
        <w:rPr>
          <w:rFonts w:eastAsia="Calibri" w:cstheme="minorHAnsi"/>
          <w:sz w:val="24"/>
        </w:rPr>
        <w:t xml:space="preserve"> radu Znanstvenog vijeća</w:t>
      </w:r>
      <w:r w:rsidRPr="00DF063F">
        <w:rPr>
          <w:rFonts w:eastAsia="Calibri" w:cstheme="minorHAnsi"/>
          <w:sz w:val="24"/>
        </w:rPr>
        <w:t xml:space="preserve"> </w:t>
      </w:r>
      <w:r w:rsidRPr="00456C88">
        <w:rPr>
          <w:rFonts w:eastAsia="Calibri" w:cstheme="minorHAnsi"/>
          <w:sz w:val="24"/>
          <w:szCs w:val="24"/>
        </w:rPr>
        <w:t>rukovodi voditelj Odjela.</w:t>
      </w:r>
    </w:p>
    <w:p w14:paraId="5E8FC298" w14:textId="77777777" w:rsidR="00231690" w:rsidRPr="004F16A0" w:rsidRDefault="00EE4487" w:rsidP="00E16C0E">
      <w:pPr>
        <w:tabs>
          <w:tab w:val="left" w:pos="567"/>
        </w:tabs>
        <w:spacing w:before="240" w:after="240" w:line="28" w:lineRule="atLeast"/>
        <w:jc w:val="both"/>
        <w:rPr>
          <w:rFonts w:eastAsia="Calibri" w:cstheme="minorHAnsi"/>
          <w:b/>
          <w:sz w:val="24"/>
          <w:szCs w:val="24"/>
        </w:rPr>
      </w:pPr>
      <w:r w:rsidRPr="004F16A0">
        <w:rPr>
          <w:rFonts w:eastAsia="Calibri" w:cstheme="minorHAnsi"/>
          <w:b/>
          <w:sz w:val="24"/>
          <w:szCs w:val="24"/>
        </w:rPr>
        <w:t>6.</w:t>
      </w:r>
      <w:r w:rsidR="0016402E">
        <w:rPr>
          <w:rFonts w:eastAsia="Calibri" w:cstheme="minorHAnsi"/>
          <w:b/>
          <w:sz w:val="24"/>
          <w:szCs w:val="24"/>
        </w:rPr>
        <w:t>3</w:t>
      </w:r>
      <w:r w:rsidR="00231690" w:rsidRPr="004F16A0">
        <w:rPr>
          <w:rFonts w:eastAsia="Calibri" w:cstheme="minorHAnsi"/>
          <w:b/>
          <w:sz w:val="24"/>
          <w:szCs w:val="24"/>
        </w:rPr>
        <w:t>.</w:t>
      </w:r>
      <w:r w:rsidR="00231690" w:rsidRPr="004F16A0">
        <w:rPr>
          <w:rFonts w:eastAsia="Calibri" w:cstheme="minorHAnsi"/>
          <w:b/>
          <w:sz w:val="24"/>
          <w:szCs w:val="24"/>
        </w:rPr>
        <w:tab/>
      </w:r>
      <w:r w:rsidRPr="004F16A0">
        <w:rPr>
          <w:rFonts w:eastAsia="Calibri" w:cstheme="minorHAnsi"/>
          <w:b/>
          <w:sz w:val="24"/>
          <w:szCs w:val="24"/>
        </w:rPr>
        <w:t xml:space="preserve">Služba </w:t>
      </w:r>
      <w:r w:rsidR="004F16A0" w:rsidRPr="004F16A0">
        <w:rPr>
          <w:rFonts w:eastAsia="Calibri" w:cstheme="minorHAnsi"/>
          <w:b/>
          <w:sz w:val="24"/>
          <w:szCs w:val="24"/>
        </w:rPr>
        <w:t xml:space="preserve">za </w:t>
      </w:r>
      <w:r w:rsidRPr="004F16A0">
        <w:rPr>
          <w:rFonts w:eastAsia="Calibri" w:cstheme="minorHAnsi"/>
          <w:b/>
          <w:sz w:val="24"/>
          <w:szCs w:val="24"/>
        </w:rPr>
        <w:t>nabav</w:t>
      </w:r>
      <w:r w:rsidR="004F16A0" w:rsidRPr="004F16A0">
        <w:rPr>
          <w:rFonts w:eastAsia="Calibri" w:cstheme="minorHAnsi"/>
          <w:b/>
          <w:sz w:val="24"/>
          <w:szCs w:val="24"/>
        </w:rPr>
        <w:t>u</w:t>
      </w:r>
    </w:p>
    <w:p w14:paraId="4C292DDD" w14:textId="77777777" w:rsidR="00231690" w:rsidRPr="002D3D30" w:rsidRDefault="00231690" w:rsidP="000D452E">
      <w:pPr>
        <w:spacing w:before="24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16402E">
        <w:rPr>
          <w:rFonts w:eastAsia="Calibri" w:cstheme="minorHAnsi"/>
          <w:b/>
          <w:sz w:val="24"/>
          <w:szCs w:val="24"/>
        </w:rPr>
        <w:t>67</w:t>
      </w:r>
      <w:r w:rsidR="00EE4487" w:rsidRPr="002D3D30">
        <w:rPr>
          <w:rFonts w:eastAsia="Calibri" w:cstheme="minorHAnsi"/>
          <w:b/>
          <w:sz w:val="24"/>
          <w:szCs w:val="24"/>
        </w:rPr>
        <w:t>.</w:t>
      </w:r>
    </w:p>
    <w:p w14:paraId="62D15FA9" w14:textId="479A0CB4" w:rsidR="00231690" w:rsidRDefault="00EE4487" w:rsidP="005E43FF">
      <w:pPr>
        <w:numPr>
          <w:ilvl w:val="0"/>
          <w:numId w:val="56"/>
        </w:numPr>
        <w:spacing w:before="120"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Služba </w:t>
      </w:r>
      <w:r w:rsidR="004F16A0">
        <w:rPr>
          <w:rFonts w:eastAsia="Calibri" w:cstheme="minorHAnsi"/>
          <w:sz w:val="24"/>
          <w:szCs w:val="24"/>
        </w:rPr>
        <w:t xml:space="preserve">za </w:t>
      </w:r>
      <w:r w:rsidR="00231690" w:rsidRPr="002D3D30">
        <w:rPr>
          <w:rFonts w:eastAsia="Calibri" w:cstheme="minorHAnsi"/>
          <w:sz w:val="24"/>
          <w:szCs w:val="24"/>
        </w:rPr>
        <w:t>nabav</w:t>
      </w:r>
      <w:r w:rsidR="004F16A0">
        <w:rPr>
          <w:rFonts w:eastAsia="Calibri" w:cstheme="minorHAnsi"/>
          <w:sz w:val="24"/>
          <w:szCs w:val="24"/>
        </w:rPr>
        <w:t>u</w:t>
      </w:r>
      <w:r w:rsidR="00231690" w:rsidRPr="002D3D30">
        <w:rPr>
          <w:rFonts w:eastAsia="Calibri" w:cstheme="minorHAnsi"/>
          <w:sz w:val="24"/>
          <w:szCs w:val="24"/>
        </w:rPr>
        <w:t xml:space="preserve"> </w:t>
      </w:r>
      <w:r w:rsidR="00324563" w:rsidRPr="002D3D30">
        <w:rPr>
          <w:rFonts w:eastAsia="Calibri" w:cstheme="minorHAnsi"/>
          <w:sz w:val="24"/>
          <w:szCs w:val="24"/>
        </w:rPr>
        <w:t xml:space="preserve">(skraćeni naziv: SN) </w:t>
      </w:r>
      <w:r w:rsidR="00231690" w:rsidRPr="002D3D30">
        <w:rPr>
          <w:rFonts w:eastAsia="Calibri" w:cstheme="minorHAnsi"/>
          <w:sz w:val="24"/>
          <w:szCs w:val="24"/>
        </w:rPr>
        <w:t>obavlja poslove javne i jednostavne nabave robe, usluga i radova za potrebe Instituta, poslove uvoza i izvoza</w:t>
      </w:r>
      <w:r w:rsidR="00A37936">
        <w:rPr>
          <w:rFonts w:eastAsia="Calibri" w:cstheme="minorHAnsi"/>
          <w:sz w:val="24"/>
          <w:szCs w:val="24"/>
        </w:rPr>
        <w:t>, kao i</w:t>
      </w:r>
      <w:r w:rsidR="00231690" w:rsidRPr="002D3D30">
        <w:rPr>
          <w:rFonts w:eastAsia="Calibri" w:cstheme="minorHAnsi"/>
          <w:sz w:val="24"/>
        </w:rPr>
        <w:t xml:space="preserve"> druge poslove iz svo</w:t>
      </w:r>
      <w:r w:rsidR="007B7942">
        <w:rPr>
          <w:rFonts w:eastAsia="Calibri" w:cstheme="minorHAnsi"/>
          <w:sz w:val="24"/>
        </w:rPr>
        <w:t>ga</w:t>
      </w:r>
      <w:r w:rsidR="00231690" w:rsidRPr="002D3D30">
        <w:rPr>
          <w:rFonts w:eastAsia="Calibri" w:cstheme="minorHAnsi"/>
          <w:sz w:val="24"/>
        </w:rPr>
        <w:t xml:space="preserve"> djelokruga</w:t>
      </w:r>
      <w:r w:rsidR="00231690" w:rsidRPr="002D3D30">
        <w:rPr>
          <w:rFonts w:eastAsia="Calibri" w:cstheme="minorHAnsi"/>
          <w:sz w:val="24"/>
          <w:szCs w:val="24"/>
        </w:rPr>
        <w:t>.</w:t>
      </w:r>
    </w:p>
    <w:p w14:paraId="154FB136" w14:textId="77777777" w:rsidR="007B7942" w:rsidRPr="0008688C" w:rsidRDefault="007B7942" w:rsidP="005E43FF">
      <w:pPr>
        <w:pStyle w:val="ListParagraph"/>
        <w:numPr>
          <w:ilvl w:val="0"/>
          <w:numId w:val="56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 xml:space="preserve">Radom Službe </w:t>
      </w:r>
      <w:r w:rsidR="004F16A0">
        <w:rPr>
          <w:rFonts w:eastAsia="Calibri" w:cstheme="minorHAnsi"/>
          <w:sz w:val="24"/>
        </w:rPr>
        <w:t xml:space="preserve">za </w:t>
      </w:r>
      <w:r>
        <w:rPr>
          <w:rFonts w:eastAsia="Calibri" w:cstheme="minorHAnsi"/>
          <w:sz w:val="24"/>
        </w:rPr>
        <w:t>nabav</w:t>
      </w:r>
      <w:r w:rsidR="004F16A0">
        <w:rPr>
          <w:rFonts w:eastAsia="Calibri" w:cstheme="minorHAnsi"/>
          <w:sz w:val="24"/>
        </w:rPr>
        <w:t>u</w:t>
      </w:r>
      <w:r>
        <w:rPr>
          <w:rFonts w:eastAsia="Calibri" w:cstheme="minorHAnsi"/>
          <w:sz w:val="24"/>
        </w:rPr>
        <w:t xml:space="preserve"> rukovodi voditelj Službe.</w:t>
      </w:r>
    </w:p>
    <w:p w14:paraId="2D4E1DCA" w14:textId="77777777" w:rsidR="00231690" w:rsidRPr="002D3D30" w:rsidRDefault="00231690" w:rsidP="00231690">
      <w:pPr>
        <w:tabs>
          <w:tab w:val="left" w:pos="567"/>
        </w:tabs>
        <w:spacing w:before="40" w:after="0" w:line="28" w:lineRule="atLeast"/>
        <w:ind w:left="567" w:hanging="567"/>
        <w:jc w:val="both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</w:rPr>
        <w:t>(</w:t>
      </w:r>
      <w:r w:rsidR="007B7942">
        <w:rPr>
          <w:rFonts w:eastAsia="Calibri" w:cstheme="minorHAnsi"/>
          <w:sz w:val="24"/>
        </w:rPr>
        <w:t>3</w:t>
      </w:r>
      <w:r w:rsidRPr="002D3D30">
        <w:rPr>
          <w:rFonts w:eastAsia="Calibri" w:cstheme="minorHAnsi"/>
          <w:sz w:val="24"/>
        </w:rPr>
        <w:t>)</w:t>
      </w:r>
      <w:r w:rsidRPr="002D3D30">
        <w:rPr>
          <w:rFonts w:eastAsia="Calibri" w:cstheme="minorHAnsi"/>
          <w:sz w:val="24"/>
        </w:rPr>
        <w:tab/>
        <w:t xml:space="preserve">U </w:t>
      </w:r>
      <w:r w:rsidR="00EE4487" w:rsidRPr="002D3D30">
        <w:rPr>
          <w:rFonts w:eastAsia="Calibri" w:cstheme="minorHAnsi"/>
          <w:sz w:val="24"/>
        </w:rPr>
        <w:t>Službi</w:t>
      </w:r>
      <w:r w:rsidR="004F16A0">
        <w:rPr>
          <w:rFonts w:eastAsia="Calibri" w:cstheme="minorHAnsi"/>
          <w:sz w:val="24"/>
        </w:rPr>
        <w:t xml:space="preserve"> za</w:t>
      </w:r>
      <w:r w:rsidRPr="002D3D30">
        <w:rPr>
          <w:rFonts w:eastAsia="Calibri" w:cstheme="minorHAnsi"/>
          <w:sz w:val="24"/>
        </w:rPr>
        <w:t xml:space="preserve"> nabav</w:t>
      </w:r>
      <w:r w:rsidR="004F16A0">
        <w:rPr>
          <w:rFonts w:eastAsia="Calibri" w:cstheme="minorHAnsi"/>
          <w:sz w:val="24"/>
        </w:rPr>
        <w:t>u</w:t>
      </w:r>
      <w:r w:rsidRPr="002D3D30">
        <w:rPr>
          <w:rFonts w:eastAsia="Calibri" w:cstheme="minorHAnsi"/>
          <w:sz w:val="24"/>
        </w:rPr>
        <w:t xml:space="preserve"> ustrojeni su:</w:t>
      </w:r>
    </w:p>
    <w:p w14:paraId="28D99890" w14:textId="77777777" w:rsidR="00231690" w:rsidRPr="002D3D30" w:rsidRDefault="0016402E" w:rsidP="00B90D90">
      <w:pPr>
        <w:tabs>
          <w:tab w:val="left" w:pos="1276"/>
          <w:tab w:val="left" w:pos="1418"/>
        </w:tabs>
        <w:spacing w:before="40" w:after="0" w:line="28" w:lineRule="atLeast"/>
        <w:ind w:left="992" w:hanging="425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6.3.</w:t>
      </w:r>
      <w:r w:rsidR="00231690" w:rsidRPr="002D3D30">
        <w:rPr>
          <w:rFonts w:eastAsia="Calibri" w:cstheme="minorHAnsi"/>
          <w:sz w:val="24"/>
        </w:rPr>
        <w:t>1.</w:t>
      </w:r>
      <w:r w:rsidR="00231690" w:rsidRPr="002D3D30">
        <w:rPr>
          <w:rFonts w:eastAsia="Calibri" w:cstheme="minorHAnsi"/>
          <w:sz w:val="24"/>
        </w:rPr>
        <w:tab/>
        <w:t>Od</w:t>
      </w:r>
      <w:r w:rsidR="00EE4487" w:rsidRPr="002D3D30">
        <w:rPr>
          <w:rFonts w:eastAsia="Calibri" w:cstheme="minorHAnsi"/>
          <w:sz w:val="24"/>
        </w:rPr>
        <w:t>jel</w:t>
      </w:r>
      <w:r w:rsidR="00231690" w:rsidRPr="002D3D30">
        <w:rPr>
          <w:rFonts w:eastAsia="Calibri" w:cstheme="minorHAnsi"/>
          <w:sz w:val="24"/>
        </w:rPr>
        <w:t xml:space="preserve"> za javnu nabavu</w:t>
      </w:r>
    </w:p>
    <w:p w14:paraId="3EBE9F69" w14:textId="77777777" w:rsidR="00231690" w:rsidRPr="002D3D30" w:rsidRDefault="0016402E" w:rsidP="00B90D90">
      <w:pPr>
        <w:tabs>
          <w:tab w:val="left" w:pos="1276"/>
          <w:tab w:val="left" w:pos="1418"/>
        </w:tabs>
        <w:spacing w:before="40" w:after="0" w:line="28" w:lineRule="atLeast"/>
        <w:ind w:left="992" w:hanging="425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6.3.</w:t>
      </w:r>
      <w:r w:rsidR="00231690" w:rsidRPr="002D3D30">
        <w:rPr>
          <w:rFonts w:eastAsia="Calibri" w:cstheme="minorHAnsi"/>
          <w:sz w:val="24"/>
        </w:rPr>
        <w:t>2.</w:t>
      </w:r>
      <w:r w:rsidR="00231690" w:rsidRPr="002D3D30">
        <w:rPr>
          <w:rFonts w:eastAsia="Calibri" w:cstheme="minorHAnsi"/>
          <w:sz w:val="24"/>
        </w:rPr>
        <w:tab/>
        <w:t>Od</w:t>
      </w:r>
      <w:r w:rsidR="00EE4487" w:rsidRPr="002D3D30">
        <w:rPr>
          <w:rFonts w:eastAsia="Calibri" w:cstheme="minorHAnsi"/>
          <w:sz w:val="24"/>
        </w:rPr>
        <w:t>jel</w:t>
      </w:r>
      <w:r w:rsidR="00231690" w:rsidRPr="002D3D30">
        <w:rPr>
          <w:rFonts w:eastAsia="Calibri" w:cstheme="minorHAnsi"/>
          <w:sz w:val="24"/>
        </w:rPr>
        <w:t xml:space="preserve"> za jednostavnu nabavu, uvoz i izvoz.</w:t>
      </w:r>
    </w:p>
    <w:p w14:paraId="31F6437B" w14:textId="77777777" w:rsidR="00231690" w:rsidRPr="002D3D30" w:rsidRDefault="00EE4487" w:rsidP="00E16C0E">
      <w:pPr>
        <w:tabs>
          <w:tab w:val="left" w:pos="709"/>
        </w:tabs>
        <w:spacing w:before="240" w:after="240" w:line="28" w:lineRule="atLeast"/>
        <w:jc w:val="both"/>
        <w:rPr>
          <w:rFonts w:eastAsia="Calibri" w:cstheme="minorHAnsi"/>
          <w:b/>
          <w:i/>
          <w:sz w:val="24"/>
          <w:szCs w:val="24"/>
        </w:rPr>
      </w:pPr>
      <w:r w:rsidRPr="002D3D30">
        <w:rPr>
          <w:rFonts w:eastAsia="Calibri" w:cstheme="minorHAnsi"/>
          <w:b/>
          <w:i/>
          <w:sz w:val="24"/>
          <w:szCs w:val="24"/>
        </w:rPr>
        <w:lastRenderedPageBreak/>
        <w:t>6</w:t>
      </w:r>
      <w:r w:rsidR="00231690" w:rsidRPr="002D3D30">
        <w:rPr>
          <w:rFonts w:eastAsia="Calibri" w:cstheme="minorHAnsi"/>
          <w:b/>
          <w:i/>
          <w:sz w:val="24"/>
          <w:szCs w:val="24"/>
        </w:rPr>
        <w:t>.</w:t>
      </w:r>
      <w:r w:rsidR="0016402E">
        <w:rPr>
          <w:rFonts w:eastAsia="Calibri" w:cstheme="minorHAnsi"/>
          <w:b/>
          <w:i/>
          <w:sz w:val="24"/>
          <w:szCs w:val="24"/>
        </w:rPr>
        <w:t>3</w:t>
      </w:r>
      <w:r w:rsidR="00231690" w:rsidRPr="002D3D30">
        <w:rPr>
          <w:rFonts w:eastAsia="Calibri" w:cstheme="minorHAnsi"/>
          <w:b/>
          <w:i/>
          <w:sz w:val="24"/>
          <w:szCs w:val="24"/>
        </w:rPr>
        <w:t>.1.</w:t>
      </w:r>
      <w:r w:rsidR="00231690" w:rsidRPr="002D3D30">
        <w:rPr>
          <w:rFonts w:eastAsia="Calibri" w:cstheme="minorHAnsi"/>
          <w:b/>
          <w:i/>
          <w:sz w:val="24"/>
          <w:szCs w:val="24"/>
        </w:rPr>
        <w:tab/>
        <w:t>Od</w:t>
      </w:r>
      <w:r w:rsidRPr="002D3D30">
        <w:rPr>
          <w:rFonts w:eastAsia="Calibri" w:cstheme="minorHAnsi"/>
          <w:b/>
          <w:i/>
          <w:sz w:val="24"/>
          <w:szCs w:val="24"/>
        </w:rPr>
        <w:t>jel</w:t>
      </w:r>
      <w:r w:rsidR="00231690" w:rsidRPr="002D3D30">
        <w:rPr>
          <w:rFonts w:eastAsia="Calibri" w:cstheme="minorHAnsi"/>
          <w:b/>
          <w:i/>
          <w:sz w:val="24"/>
          <w:szCs w:val="24"/>
        </w:rPr>
        <w:t xml:space="preserve"> za javnu nabavu</w:t>
      </w:r>
    </w:p>
    <w:p w14:paraId="4F879256" w14:textId="77777777" w:rsidR="00231690" w:rsidRPr="002D3D30" w:rsidRDefault="00231690" w:rsidP="000D452E">
      <w:pPr>
        <w:spacing w:before="24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16402E">
        <w:rPr>
          <w:rFonts w:eastAsia="Calibri" w:cstheme="minorHAnsi"/>
          <w:b/>
          <w:sz w:val="24"/>
          <w:szCs w:val="24"/>
        </w:rPr>
        <w:t>68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1F05C01D" w14:textId="77777777" w:rsidR="00231690" w:rsidRPr="004F16A0" w:rsidRDefault="00231690" w:rsidP="005E43FF">
      <w:pPr>
        <w:pStyle w:val="ListParagraph"/>
        <w:numPr>
          <w:ilvl w:val="0"/>
          <w:numId w:val="83"/>
        </w:numPr>
        <w:tabs>
          <w:tab w:val="left" w:pos="567"/>
        </w:tabs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4F16A0">
        <w:rPr>
          <w:rFonts w:eastAsia="Calibri" w:cstheme="minorHAnsi"/>
          <w:sz w:val="24"/>
          <w:szCs w:val="24"/>
        </w:rPr>
        <w:t>Od</w:t>
      </w:r>
      <w:r w:rsidR="00B200BC" w:rsidRPr="004F16A0">
        <w:rPr>
          <w:rFonts w:eastAsia="Calibri" w:cstheme="minorHAnsi"/>
          <w:sz w:val="24"/>
          <w:szCs w:val="24"/>
        </w:rPr>
        <w:t>jel</w:t>
      </w:r>
      <w:r w:rsidRPr="004F16A0">
        <w:rPr>
          <w:rFonts w:eastAsia="Calibri" w:cstheme="minorHAnsi"/>
          <w:sz w:val="24"/>
          <w:szCs w:val="24"/>
        </w:rPr>
        <w:t xml:space="preserve"> za javnu nabavu provodi postupke javne nabave robe, usluga i radova za potrebe Instituta, prati izvršenje sklopljenih ugovora o javnoj nabavi i okvirnih sporazuma, sudjeluje u izradi prijedloga Plana nabave te ga ažurira, vodi propisane evidencije </w:t>
      </w:r>
      <w:r w:rsidR="00141190" w:rsidRPr="004F16A0">
        <w:rPr>
          <w:rFonts w:eastAsia="Calibri" w:cstheme="minorHAnsi"/>
          <w:sz w:val="24"/>
          <w:szCs w:val="24"/>
        </w:rPr>
        <w:t>i</w:t>
      </w:r>
      <w:r w:rsidRPr="004F16A0">
        <w:rPr>
          <w:rFonts w:eastAsia="Calibri" w:cstheme="minorHAnsi"/>
          <w:sz w:val="24"/>
          <w:szCs w:val="24"/>
        </w:rPr>
        <w:t xml:space="preserve"> obavlja druge poslove iz sv</w:t>
      </w:r>
      <w:r w:rsidR="00B200BC" w:rsidRPr="004F16A0">
        <w:rPr>
          <w:rFonts w:eastAsia="Calibri" w:cstheme="minorHAnsi"/>
          <w:sz w:val="24"/>
          <w:szCs w:val="24"/>
        </w:rPr>
        <w:t>o</w:t>
      </w:r>
      <w:r w:rsidR="004F16A0" w:rsidRPr="004F16A0">
        <w:rPr>
          <w:rFonts w:eastAsia="Calibri" w:cstheme="minorHAnsi"/>
          <w:sz w:val="24"/>
          <w:szCs w:val="24"/>
        </w:rPr>
        <w:t>ga</w:t>
      </w:r>
      <w:r w:rsidRPr="004F16A0">
        <w:rPr>
          <w:rFonts w:eastAsia="Calibri" w:cstheme="minorHAnsi"/>
          <w:sz w:val="24"/>
          <w:szCs w:val="24"/>
        </w:rPr>
        <w:t xml:space="preserve"> djelokruga.</w:t>
      </w:r>
    </w:p>
    <w:p w14:paraId="3AA7EE54" w14:textId="77777777" w:rsidR="004F16A0" w:rsidRPr="00456C88" w:rsidRDefault="004F16A0" w:rsidP="005E43FF">
      <w:pPr>
        <w:pStyle w:val="ListParagraph"/>
        <w:numPr>
          <w:ilvl w:val="0"/>
          <w:numId w:val="83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 w:rsidRPr="00456C88">
        <w:rPr>
          <w:rFonts w:eastAsia="Calibri" w:cstheme="minorHAnsi"/>
          <w:sz w:val="24"/>
          <w:szCs w:val="24"/>
        </w:rPr>
        <w:t xml:space="preserve">Radom </w:t>
      </w:r>
      <w:r w:rsidRPr="00456C88">
        <w:rPr>
          <w:rFonts w:eastAsia="Calibri" w:cstheme="minorHAnsi"/>
          <w:sz w:val="24"/>
        </w:rPr>
        <w:t>Odje</w:t>
      </w:r>
      <w:r w:rsidRPr="00456C88">
        <w:rPr>
          <w:rFonts w:eastAsia="Calibri" w:cstheme="minorHAnsi"/>
          <w:sz w:val="24"/>
          <w:szCs w:val="24"/>
        </w:rPr>
        <w:t>la</w:t>
      </w:r>
      <w:r w:rsidRPr="00456C88">
        <w:rPr>
          <w:rFonts w:eastAsia="Calibri" w:cstheme="minorHAnsi"/>
          <w:sz w:val="24"/>
        </w:rPr>
        <w:t xml:space="preserve"> za </w:t>
      </w:r>
      <w:r>
        <w:rPr>
          <w:rFonts w:eastAsia="Calibri" w:cstheme="minorHAnsi"/>
          <w:sz w:val="24"/>
        </w:rPr>
        <w:t>javnu nabavu</w:t>
      </w:r>
      <w:r w:rsidRPr="00DF063F">
        <w:rPr>
          <w:rFonts w:eastAsia="Calibri" w:cstheme="minorHAnsi"/>
          <w:sz w:val="24"/>
        </w:rPr>
        <w:t xml:space="preserve"> </w:t>
      </w:r>
      <w:r w:rsidRPr="00456C88">
        <w:rPr>
          <w:rFonts w:eastAsia="Calibri" w:cstheme="minorHAnsi"/>
          <w:sz w:val="24"/>
          <w:szCs w:val="24"/>
        </w:rPr>
        <w:t>rukovodi voditelj Odjela.</w:t>
      </w:r>
    </w:p>
    <w:p w14:paraId="576EE588" w14:textId="77777777" w:rsidR="00231690" w:rsidRPr="002D3D30" w:rsidRDefault="00B200BC" w:rsidP="00E16C0E">
      <w:pPr>
        <w:tabs>
          <w:tab w:val="left" w:pos="709"/>
        </w:tabs>
        <w:spacing w:before="240" w:after="240" w:line="28" w:lineRule="atLeast"/>
        <w:jc w:val="both"/>
        <w:rPr>
          <w:rFonts w:eastAsia="Calibri" w:cstheme="minorHAnsi"/>
          <w:b/>
          <w:i/>
          <w:sz w:val="24"/>
          <w:szCs w:val="24"/>
        </w:rPr>
      </w:pPr>
      <w:r w:rsidRPr="002D3D30">
        <w:rPr>
          <w:rFonts w:eastAsia="Calibri" w:cstheme="minorHAnsi"/>
          <w:b/>
          <w:i/>
          <w:sz w:val="24"/>
          <w:szCs w:val="24"/>
        </w:rPr>
        <w:t>6</w:t>
      </w:r>
      <w:r w:rsidR="00231690" w:rsidRPr="002D3D30">
        <w:rPr>
          <w:rFonts w:eastAsia="Calibri" w:cstheme="minorHAnsi"/>
          <w:b/>
          <w:i/>
          <w:sz w:val="24"/>
          <w:szCs w:val="24"/>
        </w:rPr>
        <w:t>.</w:t>
      </w:r>
      <w:r w:rsidR="0016402E">
        <w:rPr>
          <w:rFonts w:eastAsia="Calibri" w:cstheme="minorHAnsi"/>
          <w:b/>
          <w:i/>
          <w:sz w:val="24"/>
          <w:szCs w:val="24"/>
        </w:rPr>
        <w:t>3</w:t>
      </w:r>
      <w:r w:rsidR="00231690" w:rsidRPr="002D3D30">
        <w:rPr>
          <w:rFonts w:eastAsia="Calibri" w:cstheme="minorHAnsi"/>
          <w:b/>
          <w:i/>
          <w:sz w:val="24"/>
          <w:szCs w:val="24"/>
        </w:rPr>
        <w:t>.2.</w:t>
      </w:r>
      <w:r w:rsidR="00231690" w:rsidRPr="002D3D30">
        <w:rPr>
          <w:rFonts w:eastAsia="Calibri" w:cstheme="minorHAnsi"/>
          <w:b/>
          <w:i/>
          <w:sz w:val="24"/>
          <w:szCs w:val="24"/>
        </w:rPr>
        <w:tab/>
        <w:t>Od</w:t>
      </w:r>
      <w:r w:rsidRPr="002D3D30">
        <w:rPr>
          <w:rFonts w:eastAsia="Calibri" w:cstheme="minorHAnsi"/>
          <w:b/>
          <w:i/>
          <w:sz w:val="24"/>
          <w:szCs w:val="24"/>
        </w:rPr>
        <w:t>jel</w:t>
      </w:r>
      <w:r w:rsidR="00231690" w:rsidRPr="002D3D30">
        <w:rPr>
          <w:rFonts w:eastAsia="Calibri" w:cstheme="minorHAnsi"/>
          <w:b/>
          <w:i/>
          <w:sz w:val="24"/>
          <w:szCs w:val="24"/>
        </w:rPr>
        <w:t xml:space="preserve"> za jednostavnu nabavu, uvoz i izvoz</w:t>
      </w:r>
    </w:p>
    <w:p w14:paraId="54686427" w14:textId="77777777" w:rsidR="00231690" w:rsidRPr="002D3D30" w:rsidRDefault="00231690" w:rsidP="000D452E">
      <w:pPr>
        <w:spacing w:before="24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16402E">
        <w:rPr>
          <w:rFonts w:eastAsia="Calibri" w:cstheme="minorHAnsi"/>
          <w:b/>
          <w:sz w:val="24"/>
          <w:szCs w:val="24"/>
        </w:rPr>
        <w:t>69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43D70C87" w14:textId="77777777" w:rsidR="00231690" w:rsidRPr="004F16A0" w:rsidRDefault="00231690" w:rsidP="005E43FF">
      <w:pPr>
        <w:pStyle w:val="ListParagraph"/>
        <w:numPr>
          <w:ilvl w:val="0"/>
          <w:numId w:val="84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4F16A0">
        <w:rPr>
          <w:rFonts w:eastAsia="Calibri" w:cstheme="minorHAnsi"/>
          <w:sz w:val="24"/>
          <w:szCs w:val="24"/>
        </w:rPr>
        <w:t>Od</w:t>
      </w:r>
      <w:r w:rsidR="00850731" w:rsidRPr="004F16A0">
        <w:rPr>
          <w:rFonts w:eastAsia="Calibri" w:cstheme="minorHAnsi"/>
          <w:sz w:val="24"/>
          <w:szCs w:val="24"/>
        </w:rPr>
        <w:t>jel</w:t>
      </w:r>
      <w:r w:rsidRPr="004F16A0">
        <w:rPr>
          <w:rFonts w:eastAsia="Calibri" w:cstheme="minorHAnsi"/>
          <w:sz w:val="24"/>
          <w:szCs w:val="24"/>
        </w:rPr>
        <w:t xml:space="preserve"> za jednostavnu nabavu, uvoz i izvoz provodi postupke jednostavne nabave robe, usluga i radova za potrebe Instituta, prati izvršenje sklopljenih ugovora, sudjeluje u izradi prijedloga Plana nabave te ga ažurira, obavlja poslove uvoza i izvoza, provodi nabave iz inozemstva, vodi propisane evidencije </w:t>
      </w:r>
      <w:r w:rsidR="008A5916" w:rsidRPr="004F16A0">
        <w:rPr>
          <w:rFonts w:eastAsia="Calibri" w:cstheme="minorHAnsi"/>
          <w:sz w:val="24"/>
          <w:szCs w:val="24"/>
        </w:rPr>
        <w:t>i</w:t>
      </w:r>
      <w:r w:rsidRPr="004F16A0">
        <w:rPr>
          <w:rFonts w:eastAsia="Calibri" w:cstheme="minorHAnsi"/>
          <w:sz w:val="24"/>
          <w:szCs w:val="24"/>
        </w:rPr>
        <w:t xml:space="preserve"> obavlja druge poslove iz svo</w:t>
      </w:r>
      <w:r w:rsidR="004F16A0">
        <w:rPr>
          <w:rFonts w:eastAsia="Calibri" w:cstheme="minorHAnsi"/>
          <w:sz w:val="24"/>
          <w:szCs w:val="24"/>
        </w:rPr>
        <w:t>ga</w:t>
      </w:r>
      <w:r w:rsidRPr="004F16A0">
        <w:rPr>
          <w:rFonts w:eastAsia="Calibri" w:cstheme="minorHAnsi"/>
          <w:sz w:val="24"/>
          <w:szCs w:val="24"/>
        </w:rPr>
        <w:t xml:space="preserve"> djelokruga.</w:t>
      </w:r>
    </w:p>
    <w:p w14:paraId="2C086126" w14:textId="77777777" w:rsidR="004F16A0" w:rsidRPr="003C4D4B" w:rsidRDefault="004F16A0" w:rsidP="005E43FF">
      <w:pPr>
        <w:pStyle w:val="ListParagraph"/>
        <w:numPr>
          <w:ilvl w:val="0"/>
          <w:numId w:val="84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bookmarkStart w:id="38" w:name="_Hlk196922365"/>
      <w:r w:rsidRPr="003C4D4B">
        <w:rPr>
          <w:rFonts w:eastAsia="Calibri" w:cstheme="minorHAnsi"/>
          <w:sz w:val="24"/>
          <w:szCs w:val="24"/>
        </w:rPr>
        <w:t xml:space="preserve">Radom </w:t>
      </w:r>
      <w:r w:rsidRPr="003C4D4B">
        <w:rPr>
          <w:rFonts w:eastAsia="Calibri" w:cstheme="minorHAnsi"/>
          <w:sz w:val="24"/>
        </w:rPr>
        <w:t>Odje</w:t>
      </w:r>
      <w:r w:rsidRPr="003C4D4B">
        <w:rPr>
          <w:rFonts w:eastAsia="Calibri" w:cstheme="minorHAnsi"/>
          <w:sz w:val="24"/>
          <w:szCs w:val="24"/>
        </w:rPr>
        <w:t>la</w:t>
      </w:r>
      <w:r w:rsidRPr="003C4D4B">
        <w:rPr>
          <w:rFonts w:eastAsia="Calibri" w:cstheme="minorHAnsi"/>
          <w:sz w:val="24"/>
        </w:rPr>
        <w:t xml:space="preserve"> za </w:t>
      </w:r>
      <w:r w:rsidRPr="003C4D4B">
        <w:rPr>
          <w:rFonts w:eastAsia="Calibri" w:cstheme="minorHAnsi"/>
          <w:sz w:val="24"/>
          <w:szCs w:val="24"/>
        </w:rPr>
        <w:t>jednostavnu nabavu, uvoz i izvoz rukovodi voditelj Odjela.</w:t>
      </w:r>
    </w:p>
    <w:bookmarkEnd w:id="38"/>
    <w:p w14:paraId="5883BAEE" w14:textId="77777777" w:rsidR="00231690" w:rsidRPr="003C4D4B" w:rsidRDefault="00231690" w:rsidP="00231690">
      <w:pPr>
        <w:tabs>
          <w:tab w:val="left" w:pos="567"/>
        </w:tabs>
        <w:spacing w:before="120"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3C4D4B">
        <w:rPr>
          <w:rFonts w:eastAsia="Calibri" w:cstheme="minorHAnsi"/>
          <w:sz w:val="24"/>
          <w:szCs w:val="24"/>
        </w:rPr>
        <w:t>(</w:t>
      </w:r>
      <w:r w:rsidR="004F16A0" w:rsidRPr="003C4D4B">
        <w:rPr>
          <w:rFonts w:eastAsia="Calibri" w:cstheme="minorHAnsi"/>
          <w:sz w:val="24"/>
          <w:szCs w:val="24"/>
        </w:rPr>
        <w:t>3</w:t>
      </w:r>
      <w:r w:rsidRPr="003C4D4B">
        <w:rPr>
          <w:rFonts w:eastAsia="Calibri" w:cstheme="minorHAnsi"/>
          <w:sz w:val="24"/>
          <w:szCs w:val="24"/>
        </w:rPr>
        <w:t>)</w:t>
      </w:r>
      <w:r w:rsidRPr="003C4D4B">
        <w:rPr>
          <w:rFonts w:eastAsia="Calibri" w:cstheme="minorHAnsi"/>
          <w:sz w:val="24"/>
          <w:szCs w:val="24"/>
        </w:rPr>
        <w:tab/>
        <w:t>U Od</w:t>
      </w:r>
      <w:r w:rsidR="00850731" w:rsidRPr="003C4D4B">
        <w:rPr>
          <w:rFonts w:eastAsia="Calibri" w:cstheme="minorHAnsi"/>
          <w:sz w:val="24"/>
          <w:szCs w:val="24"/>
        </w:rPr>
        <w:t>jelu</w:t>
      </w:r>
      <w:r w:rsidRPr="003C4D4B">
        <w:rPr>
          <w:rFonts w:eastAsia="Calibri" w:cstheme="minorHAnsi"/>
          <w:sz w:val="24"/>
          <w:szCs w:val="24"/>
        </w:rPr>
        <w:t xml:space="preserve"> za jednostavnu nabavu, uvoz i izvoz ustrojen je </w:t>
      </w:r>
      <w:r w:rsidR="00920A64" w:rsidRPr="003C4D4B">
        <w:rPr>
          <w:rFonts w:eastAsia="Calibri" w:cstheme="minorHAnsi"/>
          <w:sz w:val="24"/>
          <w:szCs w:val="24"/>
        </w:rPr>
        <w:t xml:space="preserve">Odsjek </w:t>
      </w:r>
      <w:r w:rsidRPr="003C4D4B">
        <w:rPr>
          <w:rFonts w:eastAsia="Calibri" w:cstheme="minorHAnsi"/>
          <w:sz w:val="24"/>
          <w:szCs w:val="24"/>
        </w:rPr>
        <w:t>za jednostavnu nabavu.</w:t>
      </w:r>
    </w:p>
    <w:p w14:paraId="50A72B47" w14:textId="77777777" w:rsidR="00231690" w:rsidRPr="003C4D4B" w:rsidRDefault="00920A64" w:rsidP="00D36557">
      <w:pPr>
        <w:tabs>
          <w:tab w:val="left" w:pos="567"/>
          <w:tab w:val="left" w:pos="851"/>
        </w:tabs>
        <w:spacing w:before="240" w:after="240" w:line="28" w:lineRule="atLeast"/>
        <w:ind w:left="567" w:hanging="567"/>
        <w:jc w:val="both"/>
        <w:rPr>
          <w:rFonts w:eastAsia="Calibri" w:cstheme="minorHAnsi"/>
          <w:i/>
          <w:sz w:val="24"/>
          <w:szCs w:val="24"/>
        </w:rPr>
      </w:pPr>
      <w:r w:rsidRPr="003C4D4B">
        <w:rPr>
          <w:rFonts w:eastAsia="Calibri" w:cstheme="minorHAnsi"/>
          <w:i/>
          <w:sz w:val="24"/>
          <w:szCs w:val="24"/>
        </w:rPr>
        <w:t>6</w:t>
      </w:r>
      <w:r w:rsidR="00231690" w:rsidRPr="003C4D4B">
        <w:rPr>
          <w:rFonts w:eastAsia="Calibri" w:cstheme="minorHAnsi"/>
          <w:i/>
          <w:sz w:val="24"/>
          <w:szCs w:val="24"/>
        </w:rPr>
        <w:t>.</w:t>
      </w:r>
      <w:r w:rsidR="0016402E" w:rsidRPr="003C4D4B">
        <w:rPr>
          <w:rFonts w:eastAsia="Calibri" w:cstheme="minorHAnsi"/>
          <w:i/>
          <w:sz w:val="24"/>
          <w:szCs w:val="24"/>
        </w:rPr>
        <w:t>3</w:t>
      </w:r>
      <w:r w:rsidR="00231690" w:rsidRPr="003C4D4B">
        <w:rPr>
          <w:rFonts w:eastAsia="Calibri" w:cstheme="minorHAnsi"/>
          <w:i/>
          <w:sz w:val="24"/>
          <w:szCs w:val="24"/>
        </w:rPr>
        <w:t>.2.1.</w:t>
      </w:r>
      <w:r w:rsidR="00231690" w:rsidRPr="003C4D4B">
        <w:rPr>
          <w:rFonts w:eastAsia="Calibri" w:cstheme="minorHAnsi"/>
          <w:i/>
          <w:sz w:val="24"/>
          <w:szCs w:val="24"/>
        </w:rPr>
        <w:tab/>
      </w:r>
      <w:r w:rsidRPr="003C4D4B">
        <w:rPr>
          <w:rFonts w:eastAsia="Calibri" w:cstheme="minorHAnsi"/>
          <w:i/>
          <w:sz w:val="24"/>
          <w:szCs w:val="24"/>
        </w:rPr>
        <w:t>Odsjek</w:t>
      </w:r>
      <w:r w:rsidR="00231690" w:rsidRPr="003C4D4B">
        <w:rPr>
          <w:rFonts w:eastAsia="Calibri" w:cstheme="minorHAnsi"/>
          <w:i/>
          <w:sz w:val="24"/>
          <w:szCs w:val="24"/>
        </w:rPr>
        <w:t xml:space="preserve"> za jednostavnu nabavu</w:t>
      </w:r>
    </w:p>
    <w:p w14:paraId="3834356F" w14:textId="77777777" w:rsidR="00231690" w:rsidRPr="003C4D4B" w:rsidRDefault="00231690" w:rsidP="000F77AB">
      <w:pPr>
        <w:spacing w:before="12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3C4D4B">
        <w:rPr>
          <w:rFonts w:eastAsia="Calibri" w:cstheme="minorHAnsi"/>
          <w:b/>
          <w:sz w:val="24"/>
          <w:szCs w:val="24"/>
        </w:rPr>
        <w:t>Članak 7</w:t>
      </w:r>
      <w:r w:rsidR="0016402E" w:rsidRPr="003C4D4B">
        <w:rPr>
          <w:rFonts w:eastAsia="Calibri" w:cstheme="minorHAnsi"/>
          <w:b/>
          <w:sz w:val="24"/>
          <w:szCs w:val="24"/>
        </w:rPr>
        <w:t>0</w:t>
      </w:r>
      <w:r w:rsidRPr="003C4D4B">
        <w:rPr>
          <w:rFonts w:eastAsia="Calibri" w:cstheme="minorHAnsi"/>
          <w:b/>
          <w:sz w:val="24"/>
          <w:szCs w:val="24"/>
        </w:rPr>
        <w:t>.</w:t>
      </w:r>
    </w:p>
    <w:p w14:paraId="45F2B9B7" w14:textId="3EF75509" w:rsidR="00231690" w:rsidRPr="003C4D4B" w:rsidRDefault="00920A64" w:rsidP="005E43FF">
      <w:pPr>
        <w:pStyle w:val="ListParagraph"/>
        <w:numPr>
          <w:ilvl w:val="0"/>
          <w:numId w:val="89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3C4D4B">
        <w:rPr>
          <w:rFonts w:eastAsia="Calibri" w:cstheme="minorHAnsi"/>
          <w:sz w:val="24"/>
          <w:szCs w:val="24"/>
        </w:rPr>
        <w:t>Odsjek</w:t>
      </w:r>
      <w:r w:rsidR="00231690" w:rsidRPr="003C4D4B">
        <w:rPr>
          <w:rFonts w:eastAsia="Calibri" w:cstheme="minorHAnsi"/>
          <w:sz w:val="24"/>
          <w:szCs w:val="24"/>
        </w:rPr>
        <w:t xml:space="preserve"> za jednostavnu nabavu obavlja poslove vezane uz jednostavnu nabavu robe, usluga i radova iz tuzemstva</w:t>
      </w:r>
      <w:r w:rsidR="00A37936">
        <w:rPr>
          <w:rFonts w:eastAsia="Calibri" w:cstheme="minorHAnsi"/>
          <w:sz w:val="24"/>
          <w:szCs w:val="24"/>
        </w:rPr>
        <w:t xml:space="preserve"> te</w:t>
      </w:r>
      <w:r w:rsidR="00231690" w:rsidRPr="003C4D4B">
        <w:rPr>
          <w:rFonts w:eastAsia="Calibri" w:cstheme="minorHAnsi"/>
          <w:sz w:val="24"/>
          <w:szCs w:val="24"/>
        </w:rPr>
        <w:t xml:space="preserve"> prateće poslove vezane uz provedbu nabave.</w:t>
      </w:r>
    </w:p>
    <w:p w14:paraId="0BCB8BE2" w14:textId="77777777" w:rsidR="004E1601" w:rsidRPr="003C4D4B" w:rsidRDefault="004E1601" w:rsidP="005E43FF">
      <w:pPr>
        <w:pStyle w:val="ListParagraph"/>
        <w:numPr>
          <w:ilvl w:val="0"/>
          <w:numId w:val="89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3C4D4B">
        <w:rPr>
          <w:rFonts w:eastAsia="Calibri" w:cstheme="minorHAnsi"/>
          <w:sz w:val="24"/>
          <w:szCs w:val="24"/>
        </w:rPr>
        <w:t>Radom Odsjeka za jednostavnu nabavu rukovodi voditelj Odsjeka.</w:t>
      </w:r>
    </w:p>
    <w:p w14:paraId="1AC20DE2" w14:textId="77777777" w:rsidR="00231690" w:rsidRPr="00A07ADF" w:rsidRDefault="0048454F" w:rsidP="00D36557">
      <w:pPr>
        <w:tabs>
          <w:tab w:val="left" w:pos="567"/>
        </w:tabs>
        <w:spacing w:before="360" w:after="240" w:line="28" w:lineRule="atLeast"/>
        <w:jc w:val="both"/>
        <w:rPr>
          <w:rFonts w:eastAsia="Calibri" w:cstheme="minorHAnsi"/>
          <w:b/>
          <w:sz w:val="24"/>
          <w:szCs w:val="24"/>
        </w:rPr>
      </w:pPr>
      <w:r w:rsidRPr="00A07ADF">
        <w:rPr>
          <w:rFonts w:eastAsia="Calibri" w:cstheme="minorHAnsi"/>
          <w:b/>
          <w:sz w:val="24"/>
          <w:szCs w:val="24"/>
        </w:rPr>
        <w:t>6</w:t>
      </w:r>
      <w:r w:rsidR="00231690" w:rsidRPr="00A07ADF">
        <w:rPr>
          <w:rFonts w:eastAsia="Calibri" w:cstheme="minorHAnsi"/>
          <w:b/>
          <w:sz w:val="24"/>
          <w:szCs w:val="24"/>
        </w:rPr>
        <w:t>.</w:t>
      </w:r>
      <w:r w:rsidR="007B175B">
        <w:rPr>
          <w:rFonts w:eastAsia="Calibri" w:cstheme="minorHAnsi"/>
          <w:b/>
          <w:sz w:val="24"/>
          <w:szCs w:val="24"/>
        </w:rPr>
        <w:t>4</w:t>
      </w:r>
      <w:r w:rsidR="00231690" w:rsidRPr="00A07ADF">
        <w:rPr>
          <w:rFonts w:eastAsia="Calibri" w:cstheme="minorHAnsi"/>
          <w:b/>
          <w:sz w:val="24"/>
          <w:szCs w:val="24"/>
        </w:rPr>
        <w:t>.</w:t>
      </w:r>
      <w:r w:rsidR="00231690" w:rsidRPr="00A07ADF">
        <w:rPr>
          <w:rFonts w:eastAsia="Calibri" w:cstheme="minorHAnsi"/>
          <w:b/>
          <w:sz w:val="24"/>
          <w:szCs w:val="24"/>
        </w:rPr>
        <w:tab/>
      </w:r>
      <w:r w:rsidRPr="00A07ADF">
        <w:rPr>
          <w:rFonts w:eastAsia="Calibri" w:cstheme="minorHAnsi"/>
          <w:b/>
          <w:sz w:val="24"/>
          <w:szCs w:val="24"/>
        </w:rPr>
        <w:t>Služba</w:t>
      </w:r>
      <w:r w:rsidR="00231690" w:rsidRPr="00A07ADF">
        <w:rPr>
          <w:rFonts w:eastAsia="Calibri" w:cstheme="minorHAnsi"/>
          <w:b/>
          <w:sz w:val="24"/>
          <w:szCs w:val="24"/>
        </w:rPr>
        <w:t xml:space="preserve"> za računovodstvo i financije</w:t>
      </w:r>
    </w:p>
    <w:p w14:paraId="219B5418" w14:textId="77777777" w:rsidR="00231690" w:rsidRPr="002D3D30" w:rsidRDefault="00231690" w:rsidP="000D452E">
      <w:pPr>
        <w:spacing w:before="24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A07ADF">
        <w:rPr>
          <w:rFonts w:eastAsia="Calibri" w:cstheme="minorHAnsi"/>
          <w:b/>
          <w:sz w:val="24"/>
          <w:szCs w:val="24"/>
        </w:rPr>
        <w:t>7</w:t>
      </w:r>
      <w:r w:rsidR="007B175B">
        <w:rPr>
          <w:rFonts w:eastAsia="Calibri" w:cstheme="minorHAnsi"/>
          <w:b/>
          <w:sz w:val="24"/>
          <w:szCs w:val="24"/>
        </w:rPr>
        <w:t>1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5EF5F103" w14:textId="6CBB1923" w:rsidR="00231690" w:rsidRPr="00A07ADF" w:rsidRDefault="0081578F" w:rsidP="005E43FF">
      <w:pPr>
        <w:pStyle w:val="ListParagraph"/>
        <w:numPr>
          <w:ilvl w:val="0"/>
          <w:numId w:val="85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 w:rsidRPr="00A07ADF">
        <w:rPr>
          <w:rFonts w:eastAsia="Calibri" w:cstheme="minorHAnsi"/>
          <w:sz w:val="24"/>
          <w:szCs w:val="24"/>
        </w:rPr>
        <w:t>Služba</w:t>
      </w:r>
      <w:r w:rsidR="00231690" w:rsidRPr="00A07ADF">
        <w:rPr>
          <w:rFonts w:eastAsia="Calibri" w:cstheme="minorHAnsi"/>
          <w:sz w:val="24"/>
        </w:rPr>
        <w:t xml:space="preserve"> za računovodstvo i financije </w:t>
      </w:r>
      <w:r w:rsidR="00324563" w:rsidRPr="00A07ADF">
        <w:rPr>
          <w:rFonts w:eastAsia="Calibri" w:cstheme="minorHAnsi"/>
          <w:sz w:val="24"/>
        </w:rPr>
        <w:t xml:space="preserve">(skraćeni naziv: SRF) </w:t>
      </w:r>
      <w:r w:rsidR="00231690" w:rsidRPr="00A07ADF">
        <w:rPr>
          <w:rFonts w:eastAsia="Calibri" w:cstheme="minorHAnsi"/>
          <w:sz w:val="24"/>
        </w:rPr>
        <w:t xml:space="preserve">obavlja poslove vođenja analitičkih knjigovodstvenih evidencija poslovnih promjena i transakcija nastalih na imovini, obvezama i potraživanjima, poslove obračuna plaće i drugih primitaka zaposlenika, </w:t>
      </w:r>
      <w:r w:rsidR="00B65447" w:rsidRPr="00A07ADF">
        <w:rPr>
          <w:rFonts w:eastAsia="Calibri" w:cstheme="minorHAnsi"/>
          <w:sz w:val="24"/>
        </w:rPr>
        <w:t xml:space="preserve">poslove financijske operative, </w:t>
      </w:r>
      <w:r w:rsidR="00231690" w:rsidRPr="00A07ADF">
        <w:rPr>
          <w:rFonts w:eastAsia="Calibri" w:cstheme="minorHAnsi"/>
          <w:sz w:val="24"/>
        </w:rPr>
        <w:t>poslove sastavljanja financijskih izvještaja u skladu s financijsko-računovodstvenim propisima</w:t>
      </w:r>
      <w:r w:rsidR="00A37936">
        <w:rPr>
          <w:rFonts w:eastAsia="Calibri" w:cstheme="minorHAnsi"/>
          <w:sz w:val="24"/>
        </w:rPr>
        <w:t>, kao i</w:t>
      </w:r>
      <w:r w:rsidR="00231690" w:rsidRPr="00A07ADF">
        <w:rPr>
          <w:rFonts w:eastAsia="Calibri" w:cstheme="minorHAnsi"/>
          <w:sz w:val="24"/>
        </w:rPr>
        <w:t xml:space="preserve"> druge poslove iz svo</w:t>
      </w:r>
      <w:r w:rsidR="00A07ADF">
        <w:rPr>
          <w:rFonts w:eastAsia="Calibri" w:cstheme="minorHAnsi"/>
          <w:sz w:val="24"/>
        </w:rPr>
        <w:t>ga</w:t>
      </w:r>
      <w:r w:rsidR="00231690" w:rsidRPr="00A07ADF">
        <w:rPr>
          <w:rFonts w:eastAsia="Calibri" w:cstheme="minorHAnsi"/>
          <w:sz w:val="24"/>
        </w:rPr>
        <w:t xml:space="preserve"> djelokruga.</w:t>
      </w:r>
    </w:p>
    <w:p w14:paraId="1C2BE732" w14:textId="77777777" w:rsidR="00A07ADF" w:rsidRPr="0008688C" w:rsidRDefault="00A07ADF" w:rsidP="005E43FF">
      <w:pPr>
        <w:pStyle w:val="ListParagraph"/>
        <w:numPr>
          <w:ilvl w:val="0"/>
          <w:numId w:val="85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 xml:space="preserve">Radom Službe za </w:t>
      </w:r>
      <w:r w:rsidRPr="00A07ADF">
        <w:rPr>
          <w:rFonts w:eastAsia="Calibri" w:cstheme="minorHAnsi"/>
          <w:sz w:val="24"/>
        </w:rPr>
        <w:t xml:space="preserve">računovodstvo i financije </w:t>
      </w:r>
      <w:r>
        <w:rPr>
          <w:rFonts w:eastAsia="Calibri" w:cstheme="minorHAnsi"/>
          <w:sz w:val="24"/>
        </w:rPr>
        <w:t>rukovodi voditelj Službe.</w:t>
      </w:r>
    </w:p>
    <w:p w14:paraId="5B511A3E" w14:textId="77777777" w:rsidR="00231690" w:rsidRPr="00CB63AC" w:rsidRDefault="00231690" w:rsidP="00231690">
      <w:pPr>
        <w:spacing w:after="0" w:line="28" w:lineRule="atLeast"/>
        <w:ind w:left="567" w:hanging="567"/>
        <w:jc w:val="both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</w:rPr>
        <w:t>(</w:t>
      </w:r>
      <w:r w:rsidR="00A07ADF">
        <w:rPr>
          <w:rFonts w:eastAsia="Calibri" w:cstheme="minorHAnsi"/>
          <w:sz w:val="24"/>
        </w:rPr>
        <w:t>3</w:t>
      </w:r>
      <w:r w:rsidR="006C345F" w:rsidRPr="002D3D30">
        <w:rPr>
          <w:rFonts w:eastAsia="Calibri" w:cstheme="minorHAnsi"/>
          <w:sz w:val="24"/>
        </w:rPr>
        <w:t>)</w:t>
      </w:r>
      <w:r w:rsidR="006C345F" w:rsidRPr="002D3D30">
        <w:rPr>
          <w:rFonts w:eastAsia="Calibri" w:cstheme="minorHAnsi"/>
          <w:sz w:val="24"/>
        </w:rPr>
        <w:tab/>
        <w:t xml:space="preserve">U </w:t>
      </w:r>
      <w:r w:rsidR="006C345F" w:rsidRPr="00CB63AC">
        <w:rPr>
          <w:rFonts w:eastAsia="Calibri" w:cstheme="minorHAnsi"/>
          <w:sz w:val="24"/>
        </w:rPr>
        <w:t>Službi</w:t>
      </w:r>
      <w:r w:rsidRPr="00CB63AC">
        <w:rPr>
          <w:rFonts w:eastAsia="Calibri" w:cstheme="minorHAnsi"/>
          <w:sz w:val="24"/>
        </w:rPr>
        <w:t xml:space="preserve"> za računovodstvo i financije ustrojeni su:</w:t>
      </w:r>
    </w:p>
    <w:p w14:paraId="51689563" w14:textId="77777777" w:rsidR="00231690" w:rsidRPr="00CB63AC" w:rsidRDefault="007B175B" w:rsidP="00FC19B0">
      <w:pPr>
        <w:tabs>
          <w:tab w:val="left" w:pos="1276"/>
        </w:tabs>
        <w:spacing w:before="40" w:after="0" w:line="28" w:lineRule="atLeast"/>
        <w:ind w:left="992" w:hanging="425"/>
        <w:jc w:val="both"/>
        <w:rPr>
          <w:rFonts w:eastAsia="Calibri" w:cstheme="minorHAnsi"/>
          <w:sz w:val="24"/>
        </w:rPr>
      </w:pPr>
      <w:r w:rsidRPr="00CB63AC">
        <w:rPr>
          <w:rFonts w:eastAsia="Calibri" w:cstheme="minorHAnsi"/>
          <w:sz w:val="24"/>
        </w:rPr>
        <w:t>6.4.</w:t>
      </w:r>
      <w:r w:rsidR="00231690" w:rsidRPr="00CB63AC">
        <w:rPr>
          <w:rFonts w:eastAsia="Calibri" w:cstheme="minorHAnsi"/>
          <w:sz w:val="24"/>
        </w:rPr>
        <w:t>1.</w:t>
      </w:r>
      <w:r w:rsidR="00231690" w:rsidRPr="00CB63AC">
        <w:rPr>
          <w:rFonts w:eastAsia="Calibri" w:cstheme="minorHAnsi"/>
          <w:sz w:val="24"/>
        </w:rPr>
        <w:tab/>
        <w:t>Od</w:t>
      </w:r>
      <w:r w:rsidR="006C345F" w:rsidRPr="00CB63AC">
        <w:rPr>
          <w:rFonts w:eastAsia="Calibri" w:cstheme="minorHAnsi"/>
          <w:sz w:val="24"/>
        </w:rPr>
        <w:t>jel</w:t>
      </w:r>
      <w:r w:rsidR="00231690" w:rsidRPr="00CB63AC">
        <w:rPr>
          <w:rFonts w:eastAsia="Calibri" w:cstheme="minorHAnsi"/>
          <w:sz w:val="24"/>
        </w:rPr>
        <w:t xml:space="preserve"> za knjigovodstvo</w:t>
      </w:r>
    </w:p>
    <w:p w14:paraId="3437E124" w14:textId="77777777" w:rsidR="00231690" w:rsidRPr="00CB63AC" w:rsidRDefault="007B175B" w:rsidP="00FC19B0">
      <w:pPr>
        <w:tabs>
          <w:tab w:val="left" w:pos="1276"/>
        </w:tabs>
        <w:spacing w:before="40" w:after="0" w:line="28" w:lineRule="atLeast"/>
        <w:ind w:left="992" w:hanging="425"/>
        <w:jc w:val="both"/>
        <w:rPr>
          <w:rFonts w:eastAsia="Calibri" w:cstheme="minorHAnsi"/>
          <w:sz w:val="24"/>
        </w:rPr>
      </w:pPr>
      <w:r w:rsidRPr="00CB63AC">
        <w:rPr>
          <w:rFonts w:eastAsia="Calibri" w:cstheme="minorHAnsi"/>
          <w:sz w:val="24"/>
        </w:rPr>
        <w:t>6.4.</w:t>
      </w:r>
      <w:r w:rsidR="00231690" w:rsidRPr="00CB63AC">
        <w:rPr>
          <w:rFonts w:eastAsia="Calibri" w:cstheme="minorHAnsi"/>
          <w:sz w:val="24"/>
        </w:rPr>
        <w:t>2.</w:t>
      </w:r>
      <w:r w:rsidR="00231690" w:rsidRPr="00CB63AC">
        <w:rPr>
          <w:rFonts w:eastAsia="Calibri" w:cstheme="minorHAnsi"/>
          <w:sz w:val="24"/>
        </w:rPr>
        <w:tab/>
        <w:t>Od</w:t>
      </w:r>
      <w:r w:rsidR="006C345F" w:rsidRPr="00CB63AC">
        <w:rPr>
          <w:rFonts w:eastAsia="Calibri" w:cstheme="minorHAnsi"/>
          <w:sz w:val="24"/>
        </w:rPr>
        <w:t>jel</w:t>
      </w:r>
      <w:r w:rsidR="00231690" w:rsidRPr="00CB63AC">
        <w:rPr>
          <w:rFonts w:eastAsia="Calibri" w:cstheme="minorHAnsi"/>
          <w:sz w:val="24"/>
        </w:rPr>
        <w:t xml:space="preserve"> za obračun plaća</w:t>
      </w:r>
    </w:p>
    <w:p w14:paraId="5EC4E450" w14:textId="77777777" w:rsidR="00231690" w:rsidRPr="00CB63AC" w:rsidRDefault="007B175B" w:rsidP="00FC19B0">
      <w:pPr>
        <w:tabs>
          <w:tab w:val="left" w:pos="1276"/>
        </w:tabs>
        <w:spacing w:before="40" w:after="0" w:line="28" w:lineRule="atLeast"/>
        <w:ind w:left="992" w:hanging="425"/>
        <w:jc w:val="both"/>
        <w:rPr>
          <w:rFonts w:eastAsia="Calibri" w:cstheme="minorHAnsi"/>
          <w:sz w:val="24"/>
        </w:rPr>
      </w:pPr>
      <w:r w:rsidRPr="00CB63AC">
        <w:rPr>
          <w:rFonts w:eastAsia="Calibri" w:cstheme="minorHAnsi"/>
          <w:sz w:val="24"/>
        </w:rPr>
        <w:t>6.4.</w:t>
      </w:r>
      <w:r w:rsidR="00231690" w:rsidRPr="00CB63AC">
        <w:rPr>
          <w:rFonts w:eastAsia="Calibri" w:cstheme="minorHAnsi"/>
          <w:sz w:val="24"/>
        </w:rPr>
        <w:t>3.</w:t>
      </w:r>
      <w:r w:rsidR="00231690" w:rsidRPr="00CB63AC">
        <w:rPr>
          <w:rFonts w:eastAsia="Calibri" w:cstheme="minorHAnsi"/>
          <w:sz w:val="24"/>
        </w:rPr>
        <w:tab/>
      </w:r>
      <w:r w:rsidR="00231690" w:rsidRPr="00CB63AC">
        <w:rPr>
          <w:rFonts w:eastAsia="Calibri" w:cstheme="minorHAnsi"/>
          <w:sz w:val="24"/>
          <w:szCs w:val="24"/>
        </w:rPr>
        <w:t>Od</w:t>
      </w:r>
      <w:r w:rsidR="006C345F" w:rsidRPr="00CB63AC">
        <w:rPr>
          <w:rFonts w:eastAsia="Calibri" w:cstheme="minorHAnsi"/>
          <w:sz w:val="24"/>
          <w:szCs w:val="24"/>
        </w:rPr>
        <w:t>jel</w:t>
      </w:r>
      <w:r w:rsidR="00231690" w:rsidRPr="00CB63AC">
        <w:rPr>
          <w:rFonts w:eastAsia="Calibri" w:cstheme="minorHAnsi"/>
          <w:sz w:val="24"/>
          <w:szCs w:val="24"/>
        </w:rPr>
        <w:t xml:space="preserve"> za knjigovodstvo nefinancijske imovine</w:t>
      </w:r>
    </w:p>
    <w:p w14:paraId="4277C0C8" w14:textId="77777777" w:rsidR="00231690" w:rsidRPr="002D3D30" w:rsidRDefault="007B175B" w:rsidP="00FC19B0">
      <w:pPr>
        <w:tabs>
          <w:tab w:val="left" w:pos="1276"/>
        </w:tabs>
        <w:spacing w:before="40" w:after="0" w:line="28" w:lineRule="atLeast"/>
        <w:ind w:left="992" w:hanging="425"/>
        <w:jc w:val="both"/>
        <w:rPr>
          <w:rFonts w:eastAsia="Calibri" w:cstheme="minorHAnsi"/>
          <w:sz w:val="24"/>
        </w:rPr>
      </w:pPr>
      <w:r w:rsidRPr="00CB63AC">
        <w:rPr>
          <w:rFonts w:eastAsia="Calibri" w:cstheme="minorHAnsi"/>
          <w:sz w:val="24"/>
        </w:rPr>
        <w:t>6.4.</w:t>
      </w:r>
      <w:r w:rsidR="00231690" w:rsidRPr="00CB63AC">
        <w:rPr>
          <w:rFonts w:eastAsia="Calibri" w:cstheme="minorHAnsi"/>
          <w:sz w:val="24"/>
        </w:rPr>
        <w:t>4.</w:t>
      </w:r>
      <w:r w:rsidR="00231690" w:rsidRPr="00CB63AC">
        <w:rPr>
          <w:rFonts w:eastAsia="Calibri" w:cstheme="minorHAnsi"/>
          <w:sz w:val="24"/>
        </w:rPr>
        <w:tab/>
        <w:t>Od</w:t>
      </w:r>
      <w:r w:rsidR="006C345F" w:rsidRPr="00CB63AC">
        <w:rPr>
          <w:rFonts w:eastAsia="Calibri" w:cstheme="minorHAnsi"/>
          <w:sz w:val="24"/>
        </w:rPr>
        <w:t>jel</w:t>
      </w:r>
      <w:r w:rsidR="00231690" w:rsidRPr="00CB63AC">
        <w:rPr>
          <w:rFonts w:eastAsia="Calibri" w:cstheme="minorHAnsi"/>
          <w:sz w:val="24"/>
        </w:rPr>
        <w:t xml:space="preserve"> </w:t>
      </w:r>
      <w:r w:rsidR="001F1C94" w:rsidRPr="00CB63AC">
        <w:rPr>
          <w:rFonts w:eastAsia="Calibri" w:cstheme="minorHAnsi"/>
          <w:sz w:val="24"/>
        </w:rPr>
        <w:t xml:space="preserve">za </w:t>
      </w:r>
      <w:r w:rsidR="00231690" w:rsidRPr="00CB63AC">
        <w:rPr>
          <w:rFonts w:eastAsia="Calibri" w:cstheme="minorHAnsi"/>
          <w:sz w:val="24"/>
        </w:rPr>
        <w:t>financijsk</w:t>
      </w:r>
      <w:r w:rsidR="001F1C94" w:rsidRPr="00CB63AC">
        <w:rPr>
          <w:rFonts w:eastAsia="Calibri" w:cstheme="minorHAnsi"/>
          <w:sz w:val="24"/>
        </w:rPr>
        <w:t>u</w:t>
      </w:r>
      <w:r w:rsidR="00231690" w:rsidRPr="00CB63AC">
        <w:rPr>
          <w:rFonts w:eastAsia="Calibri" w:cstheme="minorHAnsi"/>
          <w:sz w:val="24"/>
        </w:rPr>
        <w:t xml:space="preserve"> operativ</w:t>
      </w:r>
      <w:r w:rsidR="001F1C94" w:rsidRPr="00CB63AC">
        <w:rPr>
          <w:rFonts w:eastAsia="Calibri" w:cstheme="minorHAnsi"/>
          <w:sz w:val="24"/>
        </w:rPr>
        <w:t>u</w:t>
      </w:r>
      <w:r w:rsidR="00231690" w:rsidRPr="00CB63AC">
        <w:rPr>
          <w:rFonts w:eastAsia="Calibri" w:cstheme="minorHAnsi"/>
          <w:sz w:val="24"/>
        </w:rPr>
        <w:t>.</w:t>
      </w:r>
    </w:p>
    <w:p w14:paraId="4048248D" w14:textId="77777777" w:rsidR="00D36557" w:rsidRDefault="00D36557" w:rsidP="00E16C0E">
      <w:pPr>
        <w:tabs>
          <w:tab w:val="left" w:pos="567"/>
        </w:tabs>
        <w:spacing w:before="240" w:after="240" w:line="28" w:lineRule="atLeast"/>
        <w:jc w:val="both"/>
        <w:rPr>
          <w:rFonts w:eastAsia="Calibri" w:cstheme="minorHAnsi"/>
          <w:b/>
          <w:i/>
          <w:sz w:val="24"/>
          <w:szCs w:val="24"/>
        </w:rPr>
      </w:pPr>
    </w:p>
    <w:p w14:paraId="072B8BD5" w14:textId="50562680" w:rsidR="00231690" w:rsidRPr="002D3D30" w:rsidRDefault="00942AAC" w:rsidP="00813C93">
      <w:pPr>
        <w:tabs>
          <w:tab w:val="left" w:pos="567"/>
        </w:tabs>
        <w:spacing w:before="240" w:after="240" w:line="28" w:lineRule="atLeast"/>
        <w:jc w:val="both"/>
        <w:rPr>
          <w:rFonts w:eastAsia="Calibri" w:cstheme="minorHAnsi"/>
          <w:b/>
          <w:i/>
          <w:sz w:val="24"/>
          <w:szCs w:val="24"/>
        </w:rPr>
      </w:pPr>
      <w:r w:rsidRPr="002D3D30">
        <w:rPr>
          <w:rFonts w:eastAsia="Calibri" w:cstheme="minorHAnsi"/>
          <w:b/>
          <w:i/>
          <w:sz w:val="24"/>
          <w:szCs w:val="24"/>
        </w:rPr>
        <w:lastRenderedPageBreak/>
        <w:t>6</w:t>
      </w:r>
      <w:r w:rsidR="00231690" w:rsidRPr="002D3D30">
        <w:rPr>
          <w:rFonts w:eastAsia="Calibri" w:cstheme="minorHAnsi"/>
          <w:b/>
          <w:i/>
          <w:sz w:val="24"/>
          <w:szCs w:val="24"/>
        </w:rPr>
        <w:t>.</w:t>
      </w:r>
      <w:r w:rsidR="007B175B">
        <w:rPr>
          <w:rFonts w:eastAsia="Calibri" w:cstheme="minorHAnsi"/>
          <w:b/>
          <w:i/>
          <w:sz w:val="24"/>
          <w:szCs w:val="24"/>
        </w:rPr>
        <w:t>4</w:t>
      </w:r>
      <w:r w:rsidR="00231690" w:rsidRPr="002D3D30">
        <w:rPr>
          <w:rFonts w:eastAsia="Calibri" w:cstheme="minorHAnsi"/>
          <w:b/>
          <w:i/>
          <w:sz w:val="24"/>
          <w:szCs w:val="24"/>
        </w:rPr>
        <w:t>.1.</w:t>
      </w:r>
      <w:r w:rsidR="00231690" w:rsidRPr="002D3D30">
        <w:rPr>
          <w:rFonts w:eastAsia="Calibri" w:cstheme="minorHAnsi"/>
          <w:b/>
          <w:i/>
          <w:sz w:val="24"/>
          <w:szCs w:val="24"/>
        </w:rPr>
        <w:tab/>
      </w:r>
      <w:r w:rsidR="00231690" w:rsidRPr="002D3D30">
        <w:rPr>
          <w:rFonts w:eastAsia="Calibri" w:cstheme="minorHAnsi"/>
          <w:b/>
          <w:i/>
          <w:sz w:val="24"/>
          <w:szCs w:val="24"/>
        </w:rPr>
        <w:tab/>
        <w:t>Od</w:t>
      </w:r>
      <w:r w:rsidRPr="002D3D30">
        <w:rPr>
          <w:rFonts w:eastAsia="Calibri" w:cstheme="minorHAnsi"/>
          <w:b/>
          <w:i/>
          <w:sz w:val="24"/>
          <w:szCs w:val="24"/>
        </w:rPr>
        <w:t>jel</w:t>
      </w:r>
      <w:r w:rsidR="00231690" w:rsidRPr="002D3D30">
        <w:rPr>
          <w:rFonts w:eastAsia="Calibri" w:cstheme="minorHAnsi"/>
          <w:b/>
          <w:i/>
          <w:sz w:val="24"/>
          <w:szCs w:val="24"/>
        </w:rPr>
        <w:t xml:space="preserve"> za knjigovodstvo</w:t>
      </w:r>
    </w:p>
    <w:p w14:paraId="2CA00F52" w14:textId="77777777" w:rsidR="00231690" w:rsidRPr="002D3D30" w:rsidRDefault="00942AAC" w:rsidP="000F77AB">
      <w:pPr>
        <w:spacing w:before="12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135152">
        <w:rPr>
          <w:rFonts w:eastAsia="Calibri" w:cstheme="minorHAnsi"/>
          <w:b/>
          <w:sz w:val="24"/>
          <w:szCs w:val="24"/>
        </w:rPr>
        <w:t>7</w:t>
      </w:r>
      <w:r w:rsidR="007B175B">
        <w:rPr>
          <w:rFonts w:eastAsia="Calibri" w:cstheme="minorHAnsi"/>
          <w:b/>
          <w:sz w:val="24"/>
          <w:szCs w:val="24"/>
        </w:rPr>
        <w:t>2</w:t>
      </w:r>
      <w:r w:rsidR="00231690" w:rsidRPr="002D3D30">
        <w:rPr>
          <w:rFonts w:eastAsia="Calibri" w:cstheme="minorHAnsi"/>
          <w:b/>
          <w:sz w:val="24"/>
          <w:szCs w:val="24"/>
        </w:rPr>
        <w:t>.</w:t>
      </w:r>
    </w:p>
    <w:p w14:paraId="13788553" w14:textId="77777777" w:rsidR="00231690" w:rsidRDefault="00231690" w:rsidP="005E43FF">
      <w:pPr>
        <w:pStyle w:val="ListParagraph"/>
        <w:numPr>
          <w:ilvl w:val="0"/>
          <w:numId w:val="86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 w:rsidRPr="00135152">
        <w:rPr>
          <w:rFonts w:eastAsia="Calibri" w:cstheme="minorHAnsi"/>
          <w:sz w:val="24"/>
          <w:szCs w:val="24"/>
        </w:rPr>
        <w:t>Od</w:t>
      </w:r>
      <w:r w:rsidR="00942AAC" w:rsidRPr="00135152">
        <w:rPr>
          <w:rFonts w:eastAsia="Calibri" w:cstheme="minorHAnsi"/>
          <w:sz w:val="24"/>
          <w:szCs w:val="24"/>
        </w:rPr>
        <w:t>jel</w:t>
      </w:r>
      <w:r w:rsidRPr="00135152">
        <w:rPr>
          <w:rFonts w:eastAsia="Calibri" w:cstheme="minorHAnsi"/>
          <w:sz w:val="24"/>
          <w:szCs w:val="24"/>
        </w:rPr>
        <w:t xml:space="preserve"> za knjigovodstvo obavlja poslove vezane uz knjigovodstvenu evidenciju ulaznih i izlaznih dokumenata i ostale knjigovodstvene dokumentacije, poslove financijskog izvještavanja </w:t>
      </w:r>
      <w:r w:rsidRPr="00135152">
        <w:rPr>
          <w:rFonts w:eastAsia="Calibri" w:cstheme="minorHAnsi"/>
          <w:sz w:val="24"/>
        </w:rPr>
        <w:t>te druge poslove iz svo</w:t>
      </w:r>
      <w:r w:rsidR="00135152">
        <w:rPr>
          <w:rFonts w:eastAsia="Calibri" w:cstheme="minorHAnsi"/>
          <w:sz w:val="24"/>
        </w:rPr>
        <w:t>ga</w:t>
      </w:r>
      <w:r w:rsidRPr="00135152">
        <w:rPr>
          <w:rFonts w:eastAsia="Calibri" w:cstheme="minorHAnsi"/>
          <w:sz w:val="24"/>
        </w:rPr>
        <w:t xml:space="preserve"> djelokruga.</w:t>
      </w:r>
    </w:p>
    <w:p w14:paraId="119F6E0A" w14:textId="77777777" w:rsidR="00135152" w:rsidRPr="004F16A0" w:rsidRDefault="00135152" w:rsidP="005E43FF">
      <w:pPr>
        <w:pStyle w:val="ListParagraph"/>
        <w:numPr>
          <w:ilvl w:val="0"/>
          <w:numId w:val="86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456C88">
        <w:rPr>
          <w:rFonts w:eastAsia="Calibri" w:cstheme="minorHAnsi"/>
          <w:sz w:val="24"/>
          <w:szCs w:val="24"/>
        </w:rPr>
        <w:t xml:space="preserve">Radom </w:t>
      </w:r>
      <w:r w:rsidRPr="00456C88">
        <w:rPr>
          <w:rFonts w:eastAsia="Calibri" w:cstheme="minorHAnsi"/>
          <w:sz w:val="24"/>
        </w:rPr>
        <w:t>Odje</w:t>
      </w:r>
      <w:r w:rsidRPr="00456C88">
        <w:rPr>
          <w:rFonts w:eastAsia="Calibri" w:cstheme="minorHAnsi"/>
          <w:sz w:val="24"/>
          <w:szCs w:val="24"/>
        </w:rPr>
        <w:t>la</w:t>
      </w:r>
      <w:r w:rsidRPr="00456C88">
        <w:rPr>
          <w:rFonts w:eastAsia="Calibri" w:cstheme="minorHAnsi"/>
          <w:sz w:val="24"/>
        </w:rPr>
        <w:t xml:space="preserve"> za </w:t>
      </w:r>
      <w:r>
        <w:rPr>
          <w:rFonts w:eastAsia="Calibri" w:cstheme="minorHAnsi"/>
          <w:sz w:val="24"/>
        </w:rPr>
        <w:t>knjigovodstvo ruk</w:t>
      </w:r>
      <w:r w:rsidRPr="00456C88">
        <w:rPr>
          <w:rFonts w:eastAsia="Calibri" w:cstheme="minorHAnsi"/>
          <w:sz w:val="24"/>
          <w:szCs w:val="24"/>
        </w:rPr>
        <w:t>ovodi voditelj Odjela</w:t>
      </w:r>
      <w:r>
        <w:rPr>
          <w:rFonts w:eastAsia="Calibri" w:cstheme="minorHAnsi"/>
          <w:sz w:val="24"/>
          <w:szCs w:val="24"/>
        </w:rPr>
        <w:t>.</w:t>
      </w:r>
    </w:p>
    <w:p w14:paraId="2C4D218B" w14:textId="77777777" w:rsidR="00231690" w:rsidRPr="00C85620" w:rsidRDefault="00942AAC" w:rsidP="00813C93">
      <w:pPr>
        <w:tabs>
          <w:tab w:val="left" w:pos="567"/>
        </w:tabs>
        <w:spacing w:before="240" w:after="240" w:line="28" w:lineRule="atLeast"/>
        <w:jc w:val="both"/>
        <w:rPr>
          <w:rFonts w:eastAsia="Calibri" w:cstheme="minorHAnsi"/>
          <w:b/>
          <w:i/>
          <w:sz w:val="24"/>
          <w:szCs w:val="24"/>
        </w:rPr>
      </w:pPr>
      <w:r w:rsidRPr="002D3D30">
        <w:rPr>
          <w:rFonts w:eastAsia="Calibri" w:cstheme="minorHAnsi"/>
          <w:b/>
          <w:i/>
          <w:sz w:val="24"/>
          <w:szCs w:val="24"/>
        </w:rPr>
        <w:t>6</w:t>
      </w:r>
      <w:r w:rsidR="00231690" w:rsidRPr="002D3D30">
        <w:rPr>
          <w:rFonts w:eastAsia="Calibri" w:cstheme="minorHAnsi"/>
          <w:b/>
          <w:i/>
          <w:sz w:val="24"/>
          <w:szCs w:val="24"/>
        </w:rPr>
        <w:t>.</w:t>
      </w:r>
      <w:r w:rsidR="007B175B">
        <w:rPr>
          <w:rFonts w:eastAsia="Calibri" w:cstheme="minorHAnsi"/>
          <w:b/>
          <w:i/>
          <w:sz w:val="24"/>
          <w:szCs w:val="24"/>
        </w:rPr>
        <w:t>4</w:t>
      </w:r>
      <w:r w:rsidR="00231690" w:rsidRPr="002D3D30">
        <w:rPr>
          <w:rFonts w:eastAsia="Calibri" w:cstheme="minorHAnsi"/>
          <w:b/>
          <w:i/>
          <w:sz w:val="24"/>
          <w:szCs w:val="24"/>
        </w:rPr>
        <w:t>.2.</w:t>
      </w:r>
      <w:r w:rsidR="00231690" w:rsidRPr="002D3D30">
        <w:rPr>
          <w:rFonts w:eastAsia="Calibri" w:cstheme="minorHAnsi"/>
          <w:b/>
          <w:i/>
          <w:sz w:val="24"/>
          <w:szCs w:val="24"/>
        </w:rPr>
        <w:tab/>
      </w:r>
      <w:r w:rsidR="00231690" w:rsidRPr="002D3D30">
        <w:rPr>
          <w:rFonts w:eastAsia="Calibri" w:cstheme="minorHAnsi"/>
          <w:b/>
          <w:i/>
          <w:sz w:val="24"/>
          <w:szCs w:val="24"/>
        </w:rPr>
        <w:tab/>
      </w:r>
      <w:r w:rsidR="00231690" w:rsidRPr="00C85620">
        <w:rPr>
          <w:rFonts w:eastAsia="Calibri" w:cstheme="minorHAnsi"/>
          <w:b/>
          <w:i/>
          <w:sz w:val="24"/>
          <w:szCs w:val="24"/>
        </w:rPr>
        <w:t>Od</w:t>
      </w:r>
      <w:r w:rsidR="00C855DD" w:rsidRPr="00C85620">
        <w:rPr>
          <w:rFonts w:eastAsia="Calibri" w:cstheme="minorHAnsi"/>
          <w:b/>
          <w:i/>
          <w:sz w:val="24"/>
          <w:szCs w:val="24"/>
        </w:rPr>
        <w:t>jel</w:t>
      </w:r>
      <w:r w:rsidR="00231690" w:rsidRPr="00C85620">
        <w:rPr>
          <w:rFonts w:eastAsia="Calibri" w:cstheme="minorHAnsi"/>
          <w:b/>
          <w:i/>
          <w:sz w:val="24"/>
          <w:szCs w:val="24"/>
        </w:rPr>
        <w:t xml:space="preserve"> za obračun plaća</w:t>
      </w:r>
    </w:p>
    <w:p w14:paraId="260C95E8" w14:textId="77777777" w:rsidR="00231690" w:rsidRPr="00C85620" w:rsidRDefault="00231690" w:rsidP="000F77AB">
      <w:pPr>
        <w:spacing w:before="12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C85620">
        <w:rPr>
          <w:rFonts w:eastAsia="Calibri" w:cstheme="minorHAnsi"/>
          <w:b/>
          <w:sz w:val="24"/>
          <w:szCs w:val="24"/>
        </w:rPr>
        <w:t xml:space="preserve">Članak </w:t>
      </w:r>
      <w:r w:rsidR="00EE4CCF" w:rsidRPr="00C85620">
        <w:rPr>
          <w:rFonts w:eastAsia="Calibri" w:cstheme="minorHAnsi"/>
          <w:b/>
          <w:sz w:val="24"/>
          <w:szCs w:val="24"/>
        </w:rPr>
        <w:t>7</w:t>
      </w:r>
      <w:r w:rsidR="007B175B" w:rsidRPr="00C85620">
        <w:rPr>
          <w:rFonts w:eastAsia="Calibri" w:cstheme="minorHAnsi"/>
          <w:b/>
          <w:sz w:val="24"/>
          <w:szCs w:val="24"/>
        </w:rPr>
        <w:t>3</w:t>
      </w:r>
      <w:r w:rsidRPr="00C85620">
        <w:rPr>
          <w:rFonts w:eastAsia="Calibri" w:cstheme="minorHAnsi"/>
          <w:b/>
          <w:sz w:val="24"/>
          <w:szCs w:val="24"/>
        </w:rPr>
        <w:t>.</w:t>
      </w:r>
    </w:p>
    <w:p w14:paraId="4BDFB8E7" w14:textId="77777777" w:rsidR="00231690" w:rsidRPr="00C85620" w:rsidRDefault="00231690" w:rsidP="005E43FF">
      <w:pPr>
        <w:pStyle w:val="ListParagraph"/>
        <w:numPr>
          <w:ilvl w:val="0"/>
          <w:numId w:val="87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C85620">
        <w:rPr>
          <w:rFonts w:eastAsia="Calibri" w:cstheme="minorHAnsi"/>
          <w:sz w:val="24"/>
          <w:szCs w:val="24"/>
        </w:rPr>
        <w:t>Od</w:t>
      </w:r>
      <w:r w:rsidR="00C855DD" w:rsidRPr="00C85620">
        <w:rPr>
          <w:rFonts w:eastAsia="Calibri" w:cstheme="minorHAnsi"/>
          <w:sz w:val="24"/>
          <w:szCs w:val="24"/>
        </w:rPr>
        <w:t>jel</w:t>
      </w:r>
      <w:r w:rsidRPr="00C85620">
        <w:rPr>
          <w:rFonts w:eastAsia="Calibri" w:cstheme="minorHAnsi"/>
          <w:sz w:val="24"/>
          <w:szCs w:val="24"/>
        </w:rPr>
        <w:t xml:space="preserve"> za obračun plaća obavlja poslove vezane uz obračun i isplatu plaća i drugih primitaka zaposlenika, izradu poreznih, statističkih i drugih izvještaja i obrazaca, godišnji obračun poreza, prireza i doprinosa te druge poslove iz svo</w:t>
      </w:r>
      <w:r w:rsidR="00EE4CCF" w:rsidRPr="00C85620">
        <w:rPr>
          <w:rFonts w:eastAsia="Calibri" w:cstheme="minorHAnsi"/>
          <w:sz w:val="24"/>
          <w:szCs w:val="24"/>
        </w:rPr>
        <w:t>ga</w:t>
      </w:r>
      <w:r w:rsidRPr="00C85620">
        <w:rPr>
          <w:rFonts w:eastAsia="Calibri" w:cstheme="minorHAnsi"/>
          <w:sz w:val="24"/>
          <w:szCs w:val="24"/>
        </w:rPr>
        <w:t xml:space="preserve"> djelokruga.</w:t>
      </w:r>
    </w:p>
    <w:p w14:paraId="60C544AA" w14:textId="77777777" w:rsidR="00EE4CCF" w:rsidRPr="00CB63AC" w:rsidRDefault="00EE4CCF" w:rsidP="005E43FF">
      <w:pPr>
        <w:pStyle w:val="ListParagraph"/>
        <w:numPr>
          <w:ilvl w:val="0"/>
          <w:numId w:val="87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C85620">
        <w:rPr>
          <w:rFonts w:eastAsia="Calibri" w:cstheme="minorHAnsi"/>
          <w:sz w:val="24"/>
          <w:szCs w:val="24"/>
        </w:rPr>
        <w:t xml:space="preserve">Radom </w:t>
      </w:r>
      <w:r w:rsidRPr="00CB63AC">
        <w:rPr>
          <w:rFonts w:eastAsia="Calibri" w:cstheme="minorHAnsi"/>
          <w:sz w:val="24"/>
        </w:rPr>
        <w:t>Odje</w:t>
      </w:r>
      <w:r w:rsidRPr="00CB63AC">
        <w:rPr>
          <w:rFonts w:eastAsia="Calibri" w:cstheme="minorHAnsi"/>
          <w:sz w:val="24"/>
          <w:szCs w:val="24"/>
        </w:rPr>
        <w:t>la</w:t>
      </w:r>
      <w:r w:rsidRPr="00CB63AC">
        <w:rPr>
          <w:rFonts w:eastAsia="Calibri" w:cstheme="minorHAnsi"/>
          <w:sz w:val="24"/>
        </w:rPr>
        <w:t xml:space="preserve"> za obračun plaća ruk</w:t>
      </w:r>
      <w:r w:rsidRPr="00CB63AC">
        <w:rPr>
          <w:rFonts w:eastAsia="Calibri" w:cstheme="minorHAnsi"/>
          <w:sz w:val="24"/>
          <w:szCs w:val="24"/>
        </w:rPr>
        <w:t>ovodi voditelj Odjela.</w:t>
      </w:r>
    </w:p>
    <w:p w14:paraId="0AE82A4B" w14:textId="77777777" w:rsidR="00231690" w:rsidRPr="002D3D30" w:rsidRDefault="00C855DD" w:rsidP="00813C93">
      <w:pPr>
        <w:tabs>
          <w:tab w:val="left" w:pos="567"/>
        </w:tabs>
        <w:spacing w:before="240" w:after="240" w:line="28" w:lineRule="atLeast"/>
        <w:jc w:val="both"/>
        <w:rPr>
          <w:rFonts w:eastAsia="Calibri" w:cstheme="minorHAnsi"/>
          <w:b/>
          <w:i/>
          <w:sz w:val="24"/>
          <w:szCs w:val="24"/>
        </w:rPr>
      </w:pPr>
      <w:r w:rsidRPr="00CB63AC">
        <w:rPr>
          <w:rFonts w:eastAsia="Calibri" w:cstheme="minorHAnsi"/>
          <w:b/>
          <w:i/>
          <w:sz w:val="24"/>
          <w:szCs w:val="24"/>
        </w:rPr>
        <w:t>6</w:t>
      </w:r>
      <w:r w:rsidR="00231690" w:rsidRPr="00CB63AC">
        <w:rPr>
          <w:rFonts w:eastAsia="Calibri" w:cstheme="minorHAnsi"/>
          <w:b/>
          <w:i/>
          <w:sz w:val="24"/>
          <w:szCs w:val="24"/>
        </w:rPr>
        <w:t>.</w:t>
      </w:r>
      <w:r w:rsidR="007B175B" w:rsidRPr="00CB63AC">
        <w:rPr>
          <w:rFonts w:eastAsia="Calibri" w:cstheme="minorHAnsi"/>
          <w:b/>
          <w:i/>
          <w:sz w:val="24"/>
          <w:szCs w:val="24"/>
        </w:rPr>
        <w:t>4</w:t>
      </w:r>
      <w:r w:rsidR="00231690" w:rsidRPr="00CB63AC">
        <w:rPr>
          <w:rFonts w:eastAsia="Calibri" w:cstheme="minorHAnsi"/>
          <w:b/>
          <w:i/>
          <w:sz w:val="24"/>
          <w:szCs w:val="24"/>
        </w:rPr>
        <w:t>.3.</w:t>
      </w:r>
      <w:r w:rsidR="00231690" w:rsidRPr="00CB63AC">
        <w:rPr>
          <w:rFonts w:eastAsia="Calibri" w:cstheme="minorHAnsi"/>
          <w:b/>
          <w:i/>
          <w:sz w:val="24"/>
          <w:szCs w:val="24"/>
        </w:rPr>
        <w:tab/>
      </w:r>
      <w:r w:rsidR="00231690" w:rsidRPr="00CB63AC">
        <w:rPr>
          <w:rFonts w:eastAsia="Calibri" w:cstheme="minorHAnsi"/>
          <w:b/>
          <w:i/>
          <w:sz w:val="24"/>
          <w:szCs w:val="24"/>
        </w:rPr>
        <w:tab/>
        <w:t>Od</w:t>
      </w:r>
      <w:r w:rsidRPr="00CB63AC">
        <w:rPr>
          <w:rFonts w:eastAsia="Calibri" w:cstheme="minorHAnsi"/>
          <w:b/>
          <w:i/>
          <w:sz w:val="24"/>
          <w:szCs w:val="24"/>
        </w:rPr>
        <w:t>jel</w:t>
      </w:r>
      <w:r w:rsidR="00231690" w:rsidRPr="00CB63AC">
        <w:rPr>
          <w:rFonts w:eastAsia="Calibri" w:cstheme="minorHAnsi"/>
          <w:b/>
          <w:i/>
          <w:sz w:val="24"/>
          <w:szCs w:val="24"/>
        </w:rPr>
        <w:t xml:space="preserve"> za knjigovodstvo nefinancijske imovine</w:t>
      </w:r>
    </w:p>
    <w:p w14:paraId="07AB2E61" w14:textId="77777777" w:rsidR="00231690" w:rsidRPr="002D3D30" w:rsidRDefault="00231690" w:rsidP="000D452E">
      <w:pPr>
        <w:spacing w:before="24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4E1601">
        <w:rPr>
          <w:rFonts w:eastAsia="Calibri" w:cstheme="minorHAnsi"/>
          <w:b/>
          <w:sz w:val="24"/>
          <w:szCs w:val="24"/>
        </w:rPr>
        <w:t>7</w:t>
      </w:r>
      <w:r w:rsidR="007B175B">
        <w:rPr>
          <w:rFonts w:eastAsia="Calibri" w:cstheme="minorHAnsi"/>
          <w:b/>
          <w:sz w:val="24"/>
          <w:szCs w:val="24"/>
        </w:rPr>
        <w:t>4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4D1EFC61" w14:textId="5B0513FD" w:rsidR="004E1601" w:rsidRPr="00C85620" w:rsidRDefault="00231690" w:rsidP="005E43FF">
      <w:pPr>
        <w:pStyle w:val="ListParagraph"/>
        <w:numPr>
          <w:ilvl w:val="0"/>
          <w:numId w:val="88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4E1601">
        <w:rPr>
          <w:rFonts w:eastAsia="Calibri" w:cstheme="minorHAnsi"/>
          <w:sz w:val="24"/>
          <w:szCs w:val="24"/>
        </w:rPr>
        <w:t>Od</w:t>
      </w:r>
      <w:r w:rsidR="00C855DD" w:rsidRPr="004E1601">
        <w:rPr>
          <w:rFonts w:eastAsia="Calibri" w:cstheme="minorHAnsi"/>
          <w:sz w:val="24"/>
          <w:szCs w:val="24"/>
        </w:rPr>
        <w:t>jel</w:t>
      </w:r>
      <w:r w:rsidRPr="004E1601">
        <w:rPr>
          <w:rFonts w:eastAsia="Calibri" w:cstheme="minorHAnsi"/>
          <w:sz w:val="24"/>
          <w:szCs w:val="24"/>
        </w:rPr>
        <w:t xml:space="preserve"> za knjigovodstvo nefinancijske imovine obavlja poslove vezane uz knjigovodstvenu evidenciju nefinancijske imovine (dugotrajna imovina i sitan inventar), priprem</w:t>
      </w:r>
      <w:r w:rsidR="00895126">
        <w:rPr>
          <w:rFonts w:eastAsia="Calibri" w:cstheme="minorHAnsi"/>
          <w:sz w:val="24"/>
          <w:szCs w:val="24"/>
        </w:rPr>
        <w:t>u</w:t>
      </w:r>
      <w:r w:rsidRPr="004E1601">
        <w:rPr>
          <w:rFonts w:eastAsia="Calibri" w:cstheme="minorHAnsi"/>
          <w:sz w:val="24"/>
          <w:szCs w:val="24"/>
        </w:rPr>
        <w:t xml:space="preserve"> i usklađivanj</w:t>
      </w:r>
      <w:r w:rsidR="00895126">
        <w:rPr>
          <w:rFonts w:eastAsia="Calibri" w:cstheme="minorHAnsi"/>
          <w:sz w:val="24"/>
          <w:szCs w:val="24"/>
        </w:rPr>
        <w:t>e</w:t>
      </w:r>
      <w:r w:rsidRPr="004E1601">
        <w:rPr>
          <w:rFonts w:eastAsia="Calibri" w:cstheme="minorHAnsi"/>
          <w:sz w:val="24"/>
          <w:szCs w:val="24"/>
        </w:rPr>
        <w:t xml:space="preserve"> stanja po godišnjem popisu imovine i </w:t>
      </w:r>
      <w:r w:rsidRPr="00C85620">
        <w:rPr>
          <w:rFonts w:eastAsia="Calibri" w:cstheme="minorHAnsi"/>
          <w:sz w:val="24"/>
          <w:szCs w:val="24"/>
        </w:rPr>
        <w:t>obveza, knjigovodstvenu evidenciju otplate stanova, poslove vezane uz obračun putnih naloga te druge poslove iz svo</w:t>
      </w:r>
      <w:r w:rsidR="004E1601" w:rsidRPr="00C85620">
        <w:rPr>
          <w:rFonts w:eastAsia="Calibri" w:cstheme="minorHAnsi"/>
          <w:sz w:val="24"/>
          <w:szCs w:val="24"/>
        </w:rPr>
        <w:t>ga</w:t>
      </w:r>
      <w:r w:rsidRPr="00C85620">
        <w:rPr>
          <w:rFonts w:eastAsia="Calibri" w:cstheme="minorHAnsi"/>
          <w:sz w:val="24"/>
          <w:szCs w:val="24"/>
        </w:rPr>
        <w:t xml:space="preserve"> djelokruga.</w:t>
      </w:r>
    </w:p>
    <w:p w14:paraId="38C4F778" w14:textId="15AE5993" w:rsidR="004E1601" w:rsidRDefault="004E1601" w:rsidP="005E43FF">
      <w:pPr>
        <w:pStyle w:val="ListParagraph"/>
        <w:numPr>
          <w:ilvl w:val="0"/>
          <w:numId w:val="88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4E1601">
        <w:rPr>
          <w:rFonts w:eastAsia="Calibri" w:cstheme="minorHAnsi"/>
          <w:sz w:val="24"/>
          <w:szCs w:val="24"/>
        </w:rPr>
        <w:t xml:space="preserve">Radom </w:t>
      </w:r>
      <w:r w:rsidRPr="004E1601">
        <w:rPr>
          <w:rFonts w:eastAsia="Calibri" w:cstheme="minorHAnsi"/>
          <w:sz w:val="24"/>
        </w:rPr>
        <w:t>Odje</w:t>
      </w:r>
      <w:r w:rsidRPr="004E1601">
        <w:rPr>
          <w:rFonts w:eastAsia="Calibri" w:cstheme="minorHAnsi"/>
          <w:sz w:val="24"/>
          <w:szCs w:val="24"/>
        </w:rPr>
        <w:t>la</w:t>
      </w:r>
      <w:r w:rsidRPr="004E1601">
        <w:rPr>
          <w:rFonts w:eastAsia="Calibri" w:cstheme="minorHAnsi"/>
          <w:sz w:val="24"/>
        </w:rPr>
        <w:t xml:space="preserve"> za </w:t>
      </w:r>
      <w:r w:rsidRPr="004E1601">
        <w:rPr>
          <w:rFonts w:eastAsia="Calibri" w:cstheme="minorHAnsi"/>
          <w:sz w:val="24"/>
          <w:szCs w:val="24"/>
        </w:rPr>
        <w:t xml:space="preserve">knjigovodstvo nefinancijske imovine </w:t>
      </w:r>
      <w:r w:rsidRPr="004E1601">
        <w:rPr>
          <w:rFonts w:eastAsia="Calibri" w:cstheme="minorHAnsi"/>
          <w:sz w:val="24"/>
        </w:rPr>
        <w:t>ruk</w:t>
      </w:r>
      <w:r w:rsidRPr="004E1601">
        <w:rPr>
          <w:rFonts w:eastAsia="Calibri" w:cstheme="minorHAnsi"/>
          <w:sz w:val="24"/>
          <w:szCs w:val="24"/>
        </w:rPr>
        <w:t>ovodi voditelj Odjela.</w:t>
      </w:r>
    </w:p>
    <w:p w14:paraId="77569573" w14:textId="77777777" w:rsidR="00231690" w:rsidRPr="002D3D30" w:rsidRDefault="009B1034" w:rsidP="00813C93">
      <w:pPr>
        <w:tabs>
          <w:tab w:val="left" w:pos="567"/>
        </w:tabs>
        <w:spacing w:before="240" w:after="240" w:line="28" w:lineRule="atLeast"/>
        <w:jc w:val="both"/>
        <w:rPr>
          <w:rFonts w:eastAsia="Calibri" w:cstheme="minorHAnsi"/>
          <w:b/>
          <w:i/>
          <w:sz w:val="24"/>
          <w:szCs w:val="24"/>
        </w:rPr>
      </w:pPr>
      <w:r w:rsidRPr="002D3D30">
        <w:rPr>
          <w:rFonts w:eastAsia="Calibri" w:cstheme="minorHAnsi"/>
          <w:b/>
          <w:i/>
          <w:sz w:val="24"/>
          <w:szCs w:val="24"/>
        </w:rPr>
        <w:t>6</w:t>
      </w:r>
      <w:r w:rsidR="00231690" w:rsidRPr="002D3D30">
        <w:rPr>
          <w:rFonts w:eastAsia="Calibri" w:cstheme="minorHAnsi"/>
          <w:b/>
          <w:i/>
          <w:sz w:val="24"/>
          <w:szCs w:val="24"/>
        </w:rPr>
        <w:t>.</w:t>
      </w:r>
      <w:r w:rsidR="007B175B">
        <w:rPr>
          <w:rFonts w:eastAsia="Calibri" w:cstheme="minorHAnsi"/>
          <w:b/>
          <w:i/>
          <w:sz w:val="24"/>
          <w:szCs w:val="24"/>
        </w:rPr>
        <w:t>4</w:t>
      </w:r>
      <w:r w:rsidR="00231690" w:rsidRPr="002D3D30">
        <w:rPr>
          <w:rFonts w:eastAsia="Calibri" w:cstheme="minorHAnsi"/>
          <w:b/>
          <w:i/>
          <w:sz w:val="24"/>
          <w:szCs w:val="24"/>
        </w:rPr>
        <w:t>.4.</w:t>
      </w:r>
      <w:r w:rsidR="00231690" w:rsidRPr="002D3D30">
        <w:rPr>
          <w:rFonts w:eastAsia="Calibri" w:cstheme="minorHAnsi"/>
          <w:b/>
          <w:i/>
          <w:sz w:val="24"/>
          <w:szCs w:val="24"/>
        </w:rPr>
        <w:tab/>
      </w:r>
      <w:r w:rsidR="00231690" w:rsidRPr="002D3D30">
        <w:rPr>
          <w:rFonts w:eastAsia="Calibri" w:cstheme="minorHAnsi"/>
          <w:b/>
          <w:i/>
          <w:sz w:val="24"/>
          <w:szCs w:val="24"/>
        </w:rPr>
        <w:tab/>
        <w:t>Od</w:t>
      </w:r>
      <w:r w:rsidRPr="002D3D30">
        <w:rPr>
          <w:rFonts w:eastAsia="Calibri" w:cstheme="minorHAnsi"/>
          <w:b/>
          <w:i/>
          <w:sz w:val="24"/>
          <w:szCs w:val="24"/>
        </w:rPr>
        <w:t>jel</w:t>
      </w:r>
      <w:r w:rsidR="00231690" w:rsidRPr="002D3D30">
        <w:rPr>
          <w:rFonts w:eastAsia="Calibri" w:cstheme="minorHAnsi"/>
          <w:b/>
          <w:i/>
          <w:sz w:val="24"/>
          <w:szCs w:val="24"/>
        </w:rPr>
        <w:t xml:space="preserve"> </w:t>
      </w:r>
      <w:r w:rsidR="001F1C94">
        <w:rPr>
          <w:rFonts w:eastAsia="Calibri" w:cstheme="minorHAnsi"/>
          <w:b/>
          <w:i/>
          <w:sz w:val="24"/>
          <w:szCs w:val="24"/>
        </w:rPr>
        <w:t xml:space="preserve">za </w:t>
      </w:r>
      <w:r w:rsidR="00231690" w:rsidRPr="002D3D30">
        <w:rPr>
          <w:rFonts w:eastAsia="Calibri" w:cstheme="minorHAnsi"/>
          <w:b/>
          <w:i/>
          <w:sz w:val="24"/>
          <w:szCs w:val="24"/>
        </w:rPr>
        <w:t>financijsk</w:t>
      </w:r>
      <w:r w:rsidR="001F1C94">
        <w:rPr>
          <w:rFonts w:eastAsia="Calibri" w:cstheme="minorHAnsi"/>
          <w:b/>
          <w:i/>
          <w:sz w:val="24"/>
          <w:szCs w:val="24"/>
        </w:rPr>
        <w:t>u</w:t>
      </w:r>
      <w:r w:rsidR="00231690" w:rsidRPr="002D3D30">
        <w:rPr>
          <w:rFonts w:eastAsia="Calibri" w:cstheme="minorHAnsi"/>
          <w:b/>
          <w:i/>
          <w:sz w:val="24"/>
          <w:szCs w:val="24"/>
        </w:rPr>
        <w:t xml:space="preserve"> operativ</w:t>
      </w:r>
      <w:r w:rsidR="001F1C94">
        <w:rPr>
          <w:rFonts w:eastAsia="Calibri" w:cstheme="minorHAnsi"/>
          <w:b/>
          <w:i/>
          <w:sz w:val="24"/>
          <w:szCs w:val="24"/>
        </w:rPr>
        <w:t>u</w:t>
      </w:r>
    </w:p>
    <w:p w14:paraId="4FB05B55" w14:textId="77777777" w:rsidR="00231690" w:rsidRPr="002D3D30" w:rsidRDefault="00231690" w:rsidP="000F77AB">
      <w:pPr>
        <w:spacing w:before="12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4E1601">
        <w:rPr>
          <w:rFonts w:eastAsia="Calibri" w:cstheme="minorHAnsi"/>
          <w:b/>
          <w:sz w:val="24"/>
          <w:szCs w:val="24"/>
        </w:rPr>
        <w:t>7</w:t>
      </w:r>
      <w:r w:rsidR="007B175B">
        <w:rPr>
          <w:rFonts w:eastAsia="Calibri" w:cstheme="minorHAnsi"/>
          <w:b/>
          <w:sz w:val="24"/>
          <w:szCs w:val="24"/>
        </w:rPr>
        <w:t>5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3BAC9DC7" w14:textId="7BB88A45" w:rsidR="00231690" w:rsidRPr="004E1601" w:rsidRDefault="00231690" w:rsidP="005E43FF">
      <w:pPr>
        <w:pStyle w:val="ListParagraph"/>
        <w:numPr>
          <w:ilvl w:val="0"/>
          <w:numId w:val="90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4E1601">
        <w:rPr>
          <w:rFonts w:eastAsia="Calibri" w:cstheme="minorHAnsi"/>
          <w:sz w:val="24"/>
          <w:szCs w:val="24"/>
        </w:rPr>
        <w:t>Od</w:t>
      </w:r>
      <w:r w:rsidR="00346B3E" w:rsidRPr="004E1601">
        <w:rPr>
          <w:rFonts w:eastAsia="Calibri" w:cstheme="minorHAnsi"/>
          <w:sz w:val="24"/>
          <w:szCs w:val="24"/>
        </w:rPr>
        <w:t>jel</w:t>
      </w:r>
      <w:r w:rsidRPr="004E1601">
        <w:rPr>
          <w:rFonts w:eastAsia="Calibri" w:cstheme="minorHAnsi"/>
          <w:sz w:val="24"/>
          <w:szCs w:val="24"/>
        </w:rPr>
        <w:t xml:space="preserve"> </w:t>
      </w:r>
      <w:r w:rsidR="00A8759D">
        <w:rPr>
          <w:rFonts w:eastAsia="Calibri" w:cstheme="minorHAnsi"/>
          <w:sz w:val="24"/>
          <w:szCs w:val="24"/>
        </w:rPr>
        <w:t xml:space="preserve">za </w:t>
      </w:r>
      <w:r w:rsidRPr="004E1601">
        <w:rPr>
          <w:rFonts w:eastAsia="Calibri" w:cstheme="minorHAnsi"/>
          <w:sz w:val="24"/>
          <w:szCs w:val="24"/>
        </w:rPr>
        <w:t>financijsk</w:t>
      </w:r>
      <w:r w:rsidR="00A8759D">
        <w:rPr>
          <w:rFonts w:eastAsia="Calibri" w:cstheme="minorHAnsi"/>
          <w:sz w:val="24"/>
          <w:szCs w:val="24"/>
        </w:rPr>
        <w:t>u</w:t>
      </w:r>
      <w:r w:rsidRPr="004E1601">
        <w:rPr>
          <w:rFonts w:eastAsia="Calibri" w:cstheme="minorHAnsi"/>
          <w:sz w:val="24"/>
          <w:szCs w:val="24"/>
        </w:rPr>
        <w:t xml:space="preserve"> operativ</w:t>
      </w:r>
      <w:r w:rsidR="00A8759D">
        <w:rPr>
          <w:rFonts w:eastAsia="Calibri" w:cstheme="minorHAnsi"/>
          <w:sz w:val="24"/>
          <w:szCs w:val="24"/>
        </w:rPr>
        <w:t>u</w:t>
      </w:r>
      <w:r w:rsidRPr="004E1601">
        <w:rPr>
          <w:rFonts w:eastAsia="Calibri" w:cstheme="minorHAnsi"/>
          <w:sz w:val="24"/>
          <w:szCs w:val="24"/>
        </w:rPr>
        <w:t xml:space="preserve"> obavlja poslove platnog prometa i blagajničkog poslovanja, pripremu i evidentiranje bankarskih izvoda i ostale financijsko-knjigovodstvene dokumentacije te druge poslove iz svo</w:t>
      </w:r>
      <w:r w:rsidR="004E1601">
        <w:rPr>
          <w:rFonts w:eastAsia="Calibri" w:cstheme="minorHAnsi"/>
          <w:sz w:val="24"/>
          <w:szCs w:val="24"/>
        </w:rPr>
        <w:t>ga</w:t>
      </w:r>
      <w:r w:rsidRPr="004E1601">
        <w:rPr>
          <w:rFonts w:eastAsia="Calibri" w:cstheme="minorHAnsi"/>
          <w:sz w:val="24"/>
          <w:szCs w:val="24"/>
        </w:rPr>
        <w:t xml:space="preserve"> djelokruga.</w:t>
      </w:r>
    </w:p>
    <w:p w14:paraId="682DA339" w14:textId="01A4661F" w:rsidR="004E1601" w:rsidRPr="00B74D8F" w:rsidRDefault="004E1601" w:rsidP="005E43FF">
      <w:pPr>
        <w:pStyle w:val="ListParagraph"/>
        <w:numPr>
          <w:ilvl w:val="0"/>
          <w:numId w:val="90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4E1601">
        <w:rPr>
          <w:rFonts w:eastAsia="Calibri" w:cstheme="minorHAnsi"/>
          <w:sz w:val="24"/>
          <w:szCs w:val="24"/>
        </w:rPr>
        <w:t xml:space="preserve">Radom </w:t>
      </w:r>
      <w:r w:rsidRPr="004E1601">
        <w:rPr>
          <w:rFonts w:eastAsia="Calibri" w:cstheme="minorHAnsi"/>
          <w:sz w:val="24"/>
        </w:rPr>
        <w:t>Odje</w:t>
      </w:r>
      <w:r w:rsidRPr="004E1601">
        <w:rPr>
          <w:rFonts w:eastAsia="Calibri" w:cstheme="minorHAnsi"/>
          <w:sz w:val="24"/>
          <w:szCs w:val="24"/>
        </w:rPr>
        <w:t>la</w:t>
      </w:r>
      <w:r w:rsidRPr="004E1601">
        <w:rPr>
          <w:rFonts w:eastAsia="Calibri" w:cstheme="minorHAnsi"/>
          <w:sz w:val="24"/>
        </w:rPr>
        <w:t xml:space="preserve"> </w:t>
      </w:r>
      <w:r w:rsidR="00A8759D">
        <w:rPr>
          <w:rFonts w:eastAsia="Calibri" w:cstheme="minorHAnsi"/>
          <w:sz w:val="24"/>
        </w:rPr>
        <w:t xml:space="preserve">za </w:t>
      </w:r>
      <w:r>
        <w:rPr>
          <w:rFonts w:eastAsia="Calibri" w:cstheme="minorHAnsi"/>
          <w:sz w:val="24"/>
        </w:rPr>
        <w:t>financijsk</w:t>
      </w:r>
      <w:r w:rsidR="00A8759D">
        <w:rPr>
          <w:rFonts w:eastAsia="Calibri" w:cstheme="minorHAnsi"/>
          <w:sz w:val="24"/>
        </w:rPr>
        <w:t>u</w:t>
      </w:r>
      <w:r>
        <w:rPr>
          <w:rFonts w:eastAsia="Calibri" w:cstheme="minorHAnsi"/>
          <w:sz w:val="24"/>
        </w:rPr>
        <w:t xml:space="preserve"> operativ</w:t>
      </w:r>
      <w:r w:rsidR="00A8759D">
        <w:rPr>
          <w:rFonts w:eastAsia="Calibri" w:cstheme="minorHAnsi"/>
          <w:sz w:val="24"/>
        </w:rPr>
        <w:t>u</w:t>
      </w:r>
      <w:r w:rsidRPr="004E1601">
        <w:rPr>
          <w:rFonts w:eastAsia="Calibri" w:cstheme="minorHAnsi"/>
          <w:sz w:val="24"/>
          <w:szCs w:val="24"/>
        </w:rPr>
        <w:t xml:space="preserve"> </w:t>
      </w:r>
      <w:r w:rsidRPr="004E1601">
        <w:rPr>
          <w:rFonts w:eastAsia="Calibri" w:cstheme="minorHAnsi"/>
          <w:sz w:val="24"/>
        </w:rPr>
        <w:t>ruk</w:t>
      </w:r>
      <w:r w:rsidRPr="004E1601">
        <w:rPr>
          <w:rFonts w:eastAsia="Calibri" w:cstheme="minorHAnsi"/>
          <w:sz w:val="24"/>
          <w:szCs w:val="24"/>
        </w:rPr>
        <w:t xml:space="preserve">ovodi voditelj </w:t>
      </w:r>
      <w:r w:rsidRPr="00B74D8F">
        <w:rPr>
          <w:rFonts w:eastAsia="Calibri" w:cstheme="minorHAnsi"/>
          <w:sz w:val="24"/>
          <w:szCs w:val="24"/>
        </w:rPr>
        <w:t>Odjela</w:t>
      </w:r>
      <w:r w:rsidR="00B74D8F">
        <w:rPr>
          <w:rFonts w:eastAsia="Calibri" w:cstheme="minorHAnsi"/>
          <w:sz w:val="24"/>
        </w:rPr>
        <w:t>.</w:t>
      </w:r>
    </w:p>
    <w:p w14:paraId="635B74CD" w14:textId="77777777" w:rsidR="00231690" w:rsidRPr="00CA57BB" w:rsidRDefault="00346B3E" w:rsidP="00813C93">
      <w:pPr>
        <w:tabs>
          <w:tab w:val="left" w:pos="567"/>
        </w:tabs>
        <w:spacing w:before="360" w:after="240" w:line="28" w:lineRule="atLeast"/>
        <w:jc w:val="both"/>
        <w:rPr>
          <w:rFonts w:eastAsia="Calibri" w:cstheme="minorHAnsi"/>
          <w:b/>
          <w:sz w:val="24"/>
          <w:szCs w:val="24"/>
        </w:rPr>
      </w:pPr>
      <w:r w:rsidRPr="00CA57BB">
        <w:rPr>
          <w:rFonts w:eastAsia="Calibri" w:cstheme="minorHAnsi"/>
          <w:b/>
          <w:sz w:val="24"/>
          <w:szCs w:val="24"/>
        </w:rPr>
        <w:t>6</w:t>
      </w:r>
      <w:r w:rsidR="00231690" w:rsidRPr="00CA57BB">
        <w:rPr>
          <w:rFonts w:eastAsia="Calibri" w:cstheme="minorHAnsi"/>
          <w:b/>
          <w:sz w:val="24"/>
          <w:szCs w:val="24"/>
        </w:rPr>
        <w:t>.</w:t>
      </w:r>
      <w:r w:rsidR="00A30914" w:rsidRPr="00CA57BB">
        <w:rPr>
          <w:rFonts w:eastAsia="Calibri" w:cstheme="minorHAnsi"/>
          <w:b/>
          <w:sz w:val="24"/>
          <w:szCs w:val="24"/>
        </w:rPr>
        <w:t>5</w:t>
      </w:r>
      <w:r w:rsidR="00231690" w:rsidRPr="00CA57BB">
        <w:rPr>
          <w:rFonts w:eastAsia="Calibri" w:cstheme="minorHAnsi"/>
          <w:b/>
          <w:sz w:val="24"/>
          <w:szCs w:val="24"/>
        </w:rPr>
        <w:t>.</w:t>
      </w:r>
      <w:r w:rsidR="00231690" w:rsidRPr="00CA57BB">
        <w:rPr>
          <w:rFonts w:eastAsia="Calibri" w:cstheme="minorHAnsi"/>
          <w:b/>
          <w:sz w:val="24"/>
          <w:szCs w:val="24"/>
        </w:rPr>
        <w:tab/>
      </w:r>
      <w:r w:rsidRPr="00CA57BB">
        <w:rPr>
          <w:rFonts w:eastAsia="Calibri" w:cstheme="minorHAnsi"/>
          <w:b/>
          <w:sz w:val="24"/>
          <w:szCs w:val="24"/>
        </w:rPr>
        <w:t>Služba</w:t>
      </w:r>
      <w:r w:rsidR="00231690" w:rsidRPr="00CA57BB">
        <w:rPr>
          <w:rFonts w:eastAsia="Calibri" w:cstheme="minorHAnsi"/>
          <w:b/>
          <w:sz w:val="24"/>
          <w:szCs w:val="24"/>
        </w:rPr>
        <w:t xml:space="preserve"> za pravne i opće poslove</w:t>
      </w:r>
    </w:p>
    <w:p w14:paraId="469CCC44" w14:textId="77777777" w:rsidR="00231690" w:rsidRPr="002D3D30" w:rsidRDefault="00231690" w:rsidP="000F77AB">
      <w:pPr>
        <w:spacing w:before="12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4E1601">
        <w:rPr>
          <w:rFonts w:eastAsia="Calibri" w:cstheme="minorHAnsi"/>
          <w:b/>
          <w:sz w:val="24"/>
          <w:szCs w:val="24"/>
        </w:rPr>
        <w:t>7</w:t>
      </w:r>
      <w:r w:rsidR="00A30914">
        <w:rPr>
          <w:rFonts w:eastAsia="Calibri" w:cstheme="minorHAnsi"/>
          <w:b/>
          <w:sz w:val="24"/>
          <w:szCs w:val="24"/>
        </w:rPr>
        <w:t>6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085526D8" w14:textId="0B487287" w:rsidR="00231690" w:rsidRPr="007A0601" w:rsidRDefault="00436C73" w:rsidP="005E43FF">
      <w:pPr>
        <w:pStyle w:val="ListParagraph"/>
        <w:numPr>
          <w:ilvl w:val="0"/>
          <w:numId w:val="91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4E1601">
        <w:rPr>
          <w:rFonts w:eastAsia="Calibri" w:cstheme="minorHAnsi"/>
          <w:sz w:val="24"/>
          <w:szCs w:val="24"/>
        </w:rPr>
        <w:t>Služba</w:t>
      </w:r>
      <w:r w:rsidR="00231690" w:rsidRPr="004E1601">
        <w:rPr>
          <w:rFonts w:eastAsia="Calibri" w:cstheme="minorHAnsi"/>
          <w:sz w:val="24"/>
          <w:szCs w:val="24"/>
        </w:rPr>
        <w:t xml:space="preserve"> za pravne i opće</w:t>
      </w:r>
      <w:r w:rsidR="00324563" w:rsidRPr="004E1601">
        <w:rPr>
          <w:rFonts w:eastAsia="Calibri" w:cstheme="minorHAnsi"/>
          <w:sz w:val="24"/>
          <w:szCs w:val="24"/>
        </w:rPr>
        <w:t xml:space="preserve"> poslove (skraćeni naziv: SPOP)</w:t>
      </w:r>
      <w:r w:rsidR="00231690" w:rsidRPr="004E1601">
        <w:rPr>
          <w:rFonts w:eastAsia="Calibri" w:cstheme="minorHAnsi"/>
          <w:sz w:val="24"/>
          <w:szCs w:val="24"/>
        </w:rPr>
        <w:t xml:space="preserve"> prati propise iz </w:t>
      </w:r>
      <w:r w:rsidR="002375F4">
        <w:rPr>
          <w:rFonts w:eastAsia="Calibri" w:cstheme="minorHAnsi"/>
          <w:sz w:val="24"/>
          <w:szCs w:val="24"/>
        </w:rPr>
        <w:t>djelokruga</w:t>
      </w:r>
      <w:r w:rsidR="00231690" w:rsidRPr="004E1601">
        <w:rPr>
          <w:rFonts w:eastAsia="Calibri" w:cstheme="minorHAnsi"/>
          <w:sz w:val="24"/>
          <w:szCs w:val="24"/>
        </w:rPr>
        <w:t xml:space="preserve"> rada Instituta, obavlja pravne poslove vezane uz postupke koji se vode pred </w:t>
      </w:r>
      <w:r w:rsidR="00F240FE">
        <w:rPr>
          <w:rFonts w:eastAsia="Calibri" w:cstheme="minorHAnsi"/>
          <w:sz w:val="24"/>
          <w:szCs w:val="24"/>
        </w:rPr>
        <w:t>pravosudnim</w:t>
      </w:r>
      <w:r w:rsidR="00231690" w:rsidRPr="004E1601">
        <w:rPr>
          <w:rFonts w:eastAsia="Calibri" w:cstheme="minorHAnsi"/>
          <w:sz w:val="24"/>
          <w:szCs w:val="24"/>
        </w:rPr>
        <w:t xml:space="preserve"> ili drugim nadležnim tijelima u kojima je stranka Institut, zastupa Institut pred </w:t>
      </w:r>
      <w:r w:rsidR="00F240FE">
        <w:rPr>
          <w:rFonts w:eastAsia="Calibri" w:cstheme="minorHAnsi"/>
          <w:sz w:val="24"/>
          <w:szCs w:val="24"/>
        </w:rPr>
        <w:t>pravosudnim</w:t>
      </w:r>
      <w:r w:rsidR="00231690" w:rsidRPr="004E1601">
        <w:rPr>
          <w:rFonts w:eastAsia="Calibri" w:cstheme="minorHAnsi"/>
          <w:sz w:val="24"/>
          <w:szCs w:val="24"/>
        </w:rPr>
        <w:t xml:space="preserve"> i drugim nadležnim tijelima po punomoći</w:t>
      </w:r>
      <w:r w:rsidR="004E1613" w:rsidRPr="004E1601">
        <w:rPr>
          <w:rFonts w:eastAsia="Calibri" w:cstheme="minorHAnsi"/>
          <w:sz w:val="24"/>
          <w:szCs w:val="24"/>
        </w:rPr>
        <w:t xml:space="preserve">, </w:t>
      </w:r>
      <w:r w:rsidR="00231690" w:rsidRPr="004E1601">
        <w:rPr>
          <w:rFonts w:eastAsia="Calibri" w:cstheme="minorHAnsi"/>
          <w:sz w:val="24"/>
          <w:szCs w:val="24"/>
        </w:rPr>
        <w:t>pruža pravnu po</w:t>
      </w:r>
      <w:r w:rsidR="005B6632">
        <w:rPr>
          <w:rFonts w:eastAsia="Calibri" w:cstheme="minorHAnsi"/>
          <w:sz w:val="24"/>
          <w:szCs w:val="24"/>
        </w:rPr>
        <w:t>tporu</w:t>
      </w:r>
      <w:r w:rsidR="00231690" w:rsidRPr="004E1601">
        <w:rPr>
          <w:rFonts w:eastAsia="Calibri" w:cstheme="minorHAnsi"/>
          <w:sz w:val="24"/>
          <w:szCs w:val="24"/>
        </w:rPr>
        <w:t xml:space="preserve"> poslovanju Instituta</w:t>
      </w:r>
      <w:r w:rsidR="00111C97" w:rsidRPr="00111C97">
        <w:rPr>
          <w:rFonts w:eastAsia="Calibri" w:cstheme="minorHAnsi"/>
          <w:sz w:val="24"/>
          <w:szCs w:val="24"/>
        </w:rPr>
        <w:t xml:space="preserve"> </w:t>
      </w:r>
      <w:r w:rsidR="00111C97">
        <w:rPr>
          <w:rFonts w:eastAsia="Calibri" w:cstheme="minorHAnsi"/>
          <w:sz w:val="24"/>
          <w:szCs w:val="24"/>
        </w:rPr>
        <w:t xml:space="preserve">i </w:t>
      </w:r>
      <w:r w:rsidR="00111C97" w:rsidRPr="004E1601">
        <w:rPr>
          <w:rFonts w:eastAsia="Calibri" w:cstheme="minorHAnsi"/>
          <w:sz w:val="24"/>
          <w:szCs w:val="24"/>
        </w:rPr>
        <w:t>daje pravna mišljenja</w:t>
      </w:r>
      <w:r w:rsidR="00231690" w:rsidRPr="004E1601">
        <w:rPr>
          <w:rFonts w:eastAsia="Calibri" w:cstheme="minorHAnsi"/>
          <w:sz w:val="24"/>
          <w:szCs w:val="24"/>
        </w:rPr>
        <w:t xml:space="preserve">, obavlja poslove </w:t>
      </w:r>
      <w:r w:rsidR="00C54604">
        <w:rPr>
          <w:rFonts w:eastAsia="Calibri" w:cstheme="minorHAnsi"/>
          <w:sz w:val="24"/>
          <w:szCs w:val="24"/>
        </w:rPr>
        <w:t>za</w:t>
      </w:r>
      <w:r w:rsidR="00231690" w:rsidRPr="004E1601">
        <w:rPr>
          <w:rFonts w:eastAsia="Calibri" w:cstheme="minorHAnsi"/>
          <w:sz w:val="24"/>
        </w:rPr>
        <w:t>primanja, raspoređivanja i otpreme pismena, poslove prikupljanja, odlaganja i čuvanja dokumentarnog i arhivskog gradiva</w:t>
      </w:r>
      <w:r w:rsidR="001B454B">
        <w:rPr>
          <w:rFonts w:eastAsia="Calibri" w:cstheme="minorHAnsi"/>
          <w:sz w:val="24"/>
        </w:rPr>
        <w:t>, kao i</w:t>
      </w:r>
      <w:r w:rsidR="00231690" w:rsidRPr="004E1601">
        <w:rPr>
          <w:rFonts w:eastAsia="Calibri" w:cstheme="minorHAnsi"/>
          <w:sz w:val="24"/>
          <w:szCs w:val="24"/>
        </w:rPr>
        <w:t xml:space="preserve"> druge poslove iz svo</w:t>
      </w:r>
      <w:r w:rsidR="00111C97">
        <w:rPr>
          <w:rFonts w:eastAsia="Calibri" w:cstheme="minorHAnsi"/>
          <w:sz w:val="24"/>
          <w:szCs w:val="24"/>
        </w:rPr>
        <w:t>ga</w:t>
      </w:r>
      <w:r w:rsidR="00231690" w:rsidRPr="004E1601">
        <w:rPr>
          <w:rFonts w:eastAsia="Calibri" w:cstheme="minorHAnsi"/>
          <w:sz w:val="24"/>
          <w:szCs w:val="24"/>
        </w:rPr>
        <w:t xml:space="preserve"> </w:t>
      </w:r>
      <w:r w:rsidR="00231690" w:rsidRPr="007A0601">
        <w:rPr>
          <w:rFonts w:eastAsia="Calibri" w:cstheme="minorHAnsi"/>
          <w:sz w:val="24"/>
          <w:szCs w:val="24"/>
        </w:rPr>
        <w:t>djelokruga.</w:t>
      </w:r>
    </w:p>
    <w:p w14:paraId="45BFF3A7" w14:textId="77777777" w:rsidR="004E1601" w:rsidRPr="007A0601" w:rsidRDefault="004E1601" w:rsidP="005E43FF">
      <w:pPr>
        <w:pStyle w:val="ListParagraph"/>
        <w:numPr>
          <w:ilvl w:val="0"/>
          <w:numId w:val="91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7A0601">
        <w:rPr>
          <w:rFonts w:eastAsia="Calibri" w:cstheme="minorHAnsi"/>
          <w:sz w:val="24"/>
        </w:rPr>
        <w:lastRenderedPageBreak/>
        <w:t>Radom Službe za</w:t>
      </w:r>
      <w:r w:rsidR="00111C97" w:rsidRPr="007A0601">
        <w:rPr>
          <w:rFonts w:eastAsia="Calibri" w:cstheme="minorHAnsi"/>
          <w:sz w:val="24"/>
        </w:rPr>
        <w:t xml:space="preserve"> pravne i opće poslove </w:t>
      </w:r>
      <w:r w:rsidRPr="007A0601">
        <w:rPr>
          <w:rFonts w:eastAsia="Calibri" w:cstheme="minorHAnsi"/>
          <w:sz w:val="24"/>
        </w:rPr>
        <w:t>rukovodi voditelj Službe</w:t>
      </w:r>
      <w:r w:rsidR="00B74D8F" w:rsidRPr="007A0601">
        <w:rPr>
          <w:rFonts w:eastAsia="Calibri" w:cstheme="minorHAnsi"/>
          <w:sz w:val="24"/>
          <w:szCs w:val="24"/>
        </w:rPr>
        <w:t>.</w:t>
      </w:r>
    </w:p>
    <w:p w14:paraId="6FF31692" w14:textId="77777777" w:rsidR="00231690" w:rsidRPr="007A0601" w:rsidRDefault="00231690" w:rsidP="00231690">
      <w:pPr>
        <w:spacing w:after="0" w:line="28" w:lineRule="atLeast"/>
        <w:ind w:left="567" w:hanging="567"/>
        <w:jc w:val="both"/>
        <w:rPr>
          <w:rFonts w:eastAsia="Calibri" w:cstheme="minorHAnsi"/>
          <w:sz w:val="24"/>
        </w:rPr>
      </w:pPr>
      <w:r w:rsidRPr="007A0601">
        <w:rPr>
          <w:rFonts w:eastAsia="Calibri" w:cstheme="minorHAnsi"/>
          <w:sz w:val="24"/>
        </w:rPr>
        <w:t>(</w:t>
      </w:r>
      <w:r w:rsidR="004E1601" w:rsidRPr="007A0601">
        <w:rPr>
          <w:rFonts w:eastAsia="Calibri" w:cstheme="minorHAnsi"/>
          <w:sz w:val="24"/>
        </w:rPr>
        <w:t>3</w:t>
      </w:r>
      <w:r w:rsidRPr="007A0601">
        <w:rPr>
          <w:rFonts w:eastAsia="Calibri" w:cstheme="minorHAnsi"/>
          <w:sz w:val="24"/>
        </w:rPr>
        <w:t>)</w:t>
      </w:r>
      <w:r w:rsidRPr="007A0601">
        <w:rPr>
          <w:rFonts w:eastAsia="Calibri" w:cstheme="minorHAnsi"/>
          <w:sz w:val="24"/>
        </w:rPr>
        <w:tab/>
        <w:t xml:space="preserve">U </w:t>
      </w:r>
      <w:r w:rsidR="00F97B35" w:rsidRPr="007A0601">
        <w:rPr>
          <w:rFonts w:eastAsia="Calibri" w:cstheme="minorHAnsi"/>
          <w:sz w:val="24"/>
        </w:rPr>
        <w:t>Službi</w:t>
      </w:r>
      <w:r w:rsidRPr="007A0601">
        <w:rPr>
          <w:rFonts w:eastAsia="Calibri" w:cstheme="minorHAnsi"/>
          <w:sz w:val="24"/>
        </w:rPr>
        <w:t xml:space="preserve"> za pravne i opće poslove ustrojeni su:</w:t>
      </w:r>
    </w:p>
    <w:p w14:paraId="5BB5D520" w14:textId="77777777" w:rsidR="00231690" w:rsidRPr="007A0601" w:rsidRDefault="00A30914" w:rsidP="00FC19B0">
      <w:pPr>
        <w:tabs>
          <w:tab w:val="left" w:pos="567"/>
        </w:tabs>
        <w:spacing w:before="40" w:after="0" w:line="28" w:lineRule="atLeast"/>
        <w:ind w:left="992" w:hanging="425"/>
        <w:jc w:val="both"/>
        <w:rPr>
          <w:rFonts w:eastAsia="Calibri" w:cstheme="minorHAnsi"/>
          <w:sz w:val="24"/>
        </w:rPr>
      </w:pPr>
      <w:r w:rsidRPr="007A0601">
        <w:rPr>
          <w:rFonts w:eastAsia="Calibri" w:cstheme="minorHAnsi"/>
          <w:sz w:val="24"/>
        </w:rPr>
        <w:t>6.5.</w:t>
      </w:r>
      <w:r w:rsidR="00231690" w:rsidRPr="007A0601">
        <w:rPr>
          <w:rFonts w:eastAsia="Calibri" w:cstheme="minorHAnsi"/>
          <w:sz w:val="24"/>
        </w:rPr>
        <w:t>1.</w:t>
      </w:r>
      <w:r w:rsidR="00231690" w:rsidRPr="007A0601">
        <w:rPr>
          <w:rFonts w:eastAsia="Calibri" w:cstheme="minorHAnsi"/>
          <w:sz w:val="24"/>
        </w:rPr>
        <w:tab/>
        <w:t>Od</w:t>
      </w:r>
      <w:r w:rsidR="00F97B35" w:rsidRPr="007A0601">
        <w:rPr>
          <w:rFonts w:eastAsia="Calibri" w:cstheme="minorHAnsi"/>
          <w:sz w:val="24"/>
        </w:rPr>
        <w:t>jel</w:t>
      </w:r>
      <w:r w:rsidR="00231690" w:rsidRPr="007A0601">
        <w:rPr>
          <w:rFonts w:eastAsia="Calibri" w:cstheme="minorHAnsi"/>
          <w:sz w:val="24"/>
        </w:rPr>
        <w:t xml:space="preserve"> </w:t>
      </w:r>
      <w:r w:rsidR="00C15550" w:rsidRPr="007A0601">
        <w:rPr>
          <w:rFonts w:eastAsia="Calibri" w:cstheme="minorHAnsi"/>
          <w:sz w:val="24"/>
        </w:rPr>
        <w:t>za</w:t>
      </w:r>
      <w:r w:rsidR="00D6353F" w:rsidRPr="007A0601">
        <w:rPr>
          <w:rFonts w:eastAsia="Calibri" w:cstheme="minorHAnsi"/>
          <w:sz w:val="24"/>
        </w:rPr>
        <w:t xml:space="preserve"> opće pravne poslove</w:t>
      </w:r>
    </w:p>
    <w:p w14:paraId="69BE10A7" w14:textId="77777777" w:rsidR="00231690" w:rsidRPr="007A0601" w:rsidRDefault="00A30914" w:rsidP="00FC19B0">
      <w:pPr>
        <w:tabs>
          <w:tab w:val="left" w:pos="567"/>
        </w:tabs>
        <w:spacing w:before="40" w:after="0" w:line="28" w:lineRule="atLeast"/>
        <w:ind w:left="993" w:hanging="426"/>
        <w:jc w:val="both"/>
        <w:rPr>
          <w:rFonts w:eastAsia="Calibri" w:cstheme="minorHAnsi"/>
          <w:sz w:val="24"/>
        </w:rPr>
      </w:pPr>
      <w:r w:rsidRPr="007A0601">
        <w:rPr>
          <w:rFonts w:eastAsia="Calibri" w:cstheme="minorHAnsi"/>
          <w:sz w:val="24"/>
        </w:rPr>
        <w:t>6.5.</w:t>
      </w:r>
      <w:r w:rsidR="00231690" w:rsidRPr="007A0601">
        <w:rPr>
          <w:rFonts w:eastAsia="Calibri" w:cstheme="minorHAnsi"/>
          <w:sz w:val="24"/>
        </w:rPr>
        <w:t>2.</w:t>
      </w:r>
      <w:r w:rsidR="00231690" w:rsidRPr="007A0601">
        <w:rPr>
          <w:rFonts w:eastAsia="Calibri" w:cstheme="minorHAnsi"/>
          <w:sz w:val="24"/>
        </w:rPr>
        <w:tab/>
        <w:t>Od</w:t>
      </w:r>
      <w:r w:rsidR="00F97B35" w:rsidRPr="007A0601">
        <w:rPr>
          <w:rFonts w:eastAsia="Calibri" w:cstheme="minorHAnsi"/>
          <w:sz w:val="24"/>
        </w:rPr>
        <w:t>jel</w:t>
      </w:r>
      <w:r w:rsidR="00231690" w:rsidRPr="007A0601">
        <w:rPr>
          <w:rFonts w:eastAsia="Calibri" w:cstheme="minorHAnsi"/>
          <w:sz w:val="24"/>
        </w:rPr>
        <w:t xml:space="preserve"> za sporove</w:t>
      </w:r>
      <w:r w:rsidR="00D6353F" w:rsidRPr="007A0601">
        <w:rPr>
          <w:rFonts w:eastAsia="Calibri" w:cstheme="minorHAnsi"/>
          <w:sz w:val="24"/>
        </w:rPr>
        <w:t xml:space="preserve"> i pravnu kontrolu</w:t>
      </w:r>
    </w:p>
    <w:p w14:paraId="3B91C351" w14:textId="77777777" w:rsidR="00231690" w:rsidRPr="002D3D30" w:rsidRDefault="00A30914" w:rsidP="00FC19B0">
      <w:pPr>
        <w:tabs>
          <w:tab w:val="left" w:pos="567"/>
        </w:tabs>
        <w:spacing w:before="40" w:after="0" w:line="28" w:lineRule="atLeast"/>
        <w:ind w:left="993" w:hanging="426"/>
        <w:jc w:val="both"/>
        <w:rPr>
          <w:rFonts w:eastAsia="Calibri" w:cstheme="minorHAnsi"/>
          <w:sz w:val="24"/>
        </w:rPr>
      </w:pPr>
      <w:r w:rsidRPr="007A0601">
        <w:rPr>
          <w:rFonts w:eastAsia="Calibri" w:cstheme="minorHAnsi"/>
          <w:sz w:val="24"/>
          <w:szCs w:val="24"/>
        </w:rPr>
        <w:t>6.5.</w:t>
      </w:r>
      <w:r w:rsidR="00231690" w:rsidRPr="007A0601">
        <w:rPr>
          <w:rFonts w:eastAsia="Calibri" w:cstheme="minorHAnsi"/>
          <w:sz w:val="24"/>
          <w:szCs w:val="24"/>
        </w:rPr>
        <w:t>3.</w:t>
      </w:r>
      <w:r w:rsidR="00231690" w:rsidRPr="007A0601">
        <w:rPr>
          <w:rFonts w:eastAsia="Calibri" w:cstheme="minorHAnsi"/>
          <w:sz w:val="24"/>
          <w:szCs w:val="24"/>
        </w:rPr>
        <w:tab/>
      </w:r>
      <w:r w:rsidR="009C793E" w:rsidRPr="007A0601">
        <w:rPr>
          <w:rFonts w:eastAsia="Calibri" w:cstheme="minorHAnsi"/>
          <w:sz w:val="24"/>
          <w:szCs w:val="24"/>
        </w:rPr>
        <w:t>Pisarnica</w:t>
      </w:r>
      <w:r w:rsidR="00231690" w:rsidRPr="007A0601">
        <w:rPr>
          <w:rFonts w:eastAsia="Calibri" w:cstheme="minorHAnsi"/>
          <w:sz w:val="24"/>
          <w:szCs w:val="24"/>
        </w:rPr>
        <w:t>.</w:t>
      </w:r>
    </w:p>
    <w:p w14:paraId="61FEBC70" w14:textId="77777777" w:rsidR="00231690" w:rsidRPr="002D3D30" w:rsidRDefault="00D11638" w:rsidP="00813C93">
      <w:pPr>
        <w:tabs>
          <w:tab w:val="left" w:pos="709"/>
        </w:tabs>
        <w:spacing w:before="240" w:after="240" w:line="28" w:lineRule="atLeast"/>
        <w:jc w:val="both"/>
        <w:rPr>
          <w:rFonts w:eastAsia="Calibri" w:cstheme="minorHAnsi"/>
          <w:b/>
          <w:i/>
          <w:sz w:val="24"/>
          <w:szCs w:val="24"/>
        </w:rPr>
      </w:pPr>
      <w:r w:rsidRPr="002D3D30">
        <w:rPr>
          <w:rFonts w:eastAsia="Calibri" w:cstheme="minorHAnsi"/>
          <w:b/>
          <w:i/>
          <w:sz w:val="24"/>
          <w:szCs w:val="24"/>
        </w:rPr>
        <w:t>6</w:t>
      </w:r>
      <w:r w:rsidR="00231690" w:rsidRPr="002D3D30">
        <w:rPr>
          <w:rFonts w:eastAsia="Calibri" w:cstheme="minorHAnsi"/>
          <w:b/>
          <w:i/>
          <w:sz w:val="24"/>
          <w:szCs w:val="24"/>
        </w:rPr>
        <w:t>.</w:t>
      </w:r>
      <w:r w:rsidR="00A30914">
        <w:rPr>
          <w:rFonts w:eastAsia="Calibri" w:cstheme="minorHAnsi"/>
          <w:b/>
          <w:i/>
          <w:sz w:val="24"/>
          <w:szCs w:val="24"/>
        </w:rPr>
        <w:t>5</w:t>
      </w:r>
      <w:r w:rsidR="00231690" w:rsidRPr="002D3D30">
        <w:rPr>
          <w:rFonts w:eastAsia="Calibri" w:cstheme="minorHAnsi"/>
          <w:b/>
          <w:i/>
          <w:sz w:val="24"/>
          <w:szCs w:val="24"/>
        </w:rPr>
        <w:t>.1.</w:t>
      </w:r>
      <w:r w:rsidR="00231690" w:rsidRPr="002D3D30">
        <w:rPr>
          <w:rFonts w:eastAsia="Calibri" w:cstheme="minorHAnsi"/>
          <w:b/>
          <w:i/>
          <w:sz w:val="24"/>
          <w:szCs w:val="24"/>
        </w:rPr>
        <w:tab/>
        <w:t>Od</w:t>
      </w:r>
      <w:r w:rsidRPr="002D3D30">
        <w:rPr>
          <w:rFonts w:eastAsia="Calibri" w:cstheme="minorHAnsi"/>
          <w:b/>
          <w:i/>
          <w:sz w:val="24"/>
          <w:szCs w:val="24"/>
        </w:rPr>
        <w:t>jel</w:t>
      </w:r>
      <w:r w:rsidR="00231690" w:rsidRPr="002D3D30">
        <w:rPr>
          <w:rFonts w:eastAsia="Calibri" w:cstheme="minorHAnsi"/>
          <w:b/>
          <w:i/>
          <w:sz w:val="24"/>
          <w:szCs w:val="24"/>
        </w:rPr>
        <w:t xml:space="preserve"> </w:t>
      </w:r>
      <w:r w:rsidR="00C15550">
        <w:rPr>
          <w:rFonts w:eastAsia="Calibri" w:cstheme="minorHAnsi"/>
          <w:b/>
          <w:i/>
          <w:sz w:val="24"/>
          <w:szCs w:val="24"/>
        </w:rPr>
        <w:t xml:space="preserve">za </w:t>
      </w:r>
      <w:r w:rsidR="00D6353F">
        <w:rPr>
          <w:rFonts w:eastAsia="Calibri" w:cstheme="minorHAnsi"/>
          <w:b/>
          <w:i/>
          <w:sz w:val="24"/>
          <w:szCs w:val="24"/>
        </w:rPr>
        <w:t>opće pravne poslove</w:t>
      </w:r>
    </w:p>
    <w:p w14:paraId="048FEF81" w14:textId="77777777" w:rsidR="00231690" w:rsidRPr="002D3D30" w:rsidRDefault="00231690" w:rsidP="000F77AB">
      <w:pPr>
        <w:spacing w:before="12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A30914">
        <w:rPr>
          <w:rFonts w:eastAsia="Calibri" w:cstheme="minorHAnsi"/>
          <w:b/>
          <w:sz w:val="24"/>
          <w:szCs w:val="24"/>
        </w:rPr>
        <w:t>77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20E3E109" w14:textId="3EACB710" w:rsidR="00231690" w:rsidRPr="00C15550" w:rsidRDefault="002A2353" w:rsidP="005E43FF">
      <w:pPr>
        <w:pStyle w:val="ListParagraph"/>
        <w:numPr>
          <w:ilvl w:val="0"/>
          <w:numId w:val="92"/>
        </w:numPr>
        <w:tabs>
          <w:tab w:val="left" w:pos="0"/>
        </w:tabs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C15550">
        <w:rPr>
          <w:rFonts w:eastAsia="Calibri" w:cstheme="minorHAnsi"/>
          <w:sz w:val="24"/>
          <w:szCs w:val="24"/>
        </w:rPr>
        <w:t>Odjel</w:t>
      </w:r>
      <w:r w:rsidR="00231690" w:rsidRPr="00C15550">
        <w:rPr>
          <w:rFonts w:eastAsia="Calibri" w:cstheme="minorHAnsi"/>
          <w:sz w:val="24"/>
          <w:szCs w:val="24"/>
        </w:rPr>
        <w:t xml:space="preserve"> </w:t>
      </w:r>
      <w:r w:rsidR="00C15550">
        <w:rPr>
          <w:rFonts w:eastAsia="Calibri" w:cstheme="minorHAnsi"/>
          <w:sz w:val="24"/>
          <w:szCs w:val="24"/>
        </w:rPr>
        <w:t xml:space="preserve">za </w:t>
      </w:r>
      <w:r w:rsidR="00D6353F">
        <w:rPr>
          <w:rFonts w:eastAsia="Calibri" w:cstheme="minorHAnsi"/>
          <w:sz w:val="24"/>
          <w:szCs w:val="24"/>
        </w:rPr>
        <w:t>opće pravne poslove</w:t>
      </w:r>
      <w:r w:rsidR="00231690" w:rsidRPr="00C15550">
        <w:rPr>
          <w:rFonts w:eastAsia="Calibri" w:cstheme="minorHAnsi"/>
          <w:sz w:val="24"/>
          <w:szCs w:val="24"/>
        </w:rPr>
        <w:t xml:space="preserve"> prati propise iz </w:t>
      </w:r>
      <w:r w:rsidR="002375F4">
        <w:rPr>
          <w:rFonts w:eastAsia="Calibri" w:cstheme="minorHAnsi"/>
          <w:sz w:val="24"/>
          <w:szCs w:val="24"/>
        </w:rPr>
        <w:t>djelokruga</w:t>
      </w:r>
      <w:r w:rsidR="00231690" w:rsidRPr="00C15550">
        <w:rPr>
          <w:rFonts w:eastAsia="Calibri" w:cstheme="minorHAnsi"/>
          <w:sz w:val="24"/>
          <w:szCs w:val="24"/>
        </w:rPr>
        <w:t xml:space="preserve"> rada Instituta, </w:t>
      </w:r>
      <w:r w:rsidR="002375F4">
        <w:rPr>
          <w:rFonts w:eastAsia="Calibri" w:cstheme="minorHAnsi"/>
          <w:sz w:val="24"/>
          <w:szCs w:val="24"/>
        </w:rPr>
        <w:t>sudjeluje u izradi</w:t>
      </w:r>
      <w:r w:rsidR="00C15550">
        <w:rPr>
          <w:rFonts w:eastAsia="Calibri" w:cstheme="minorHAnsi"/>
          <w:sz w:val="24"/>
          <w:szCs w:val="24"/>
        </w:rPr>
        <w:t xml:space="preserve"> </w:t>
      </w:r>
      <w:r w:rsidR="00231690" w:rsidRPr="00C15550">
        <w:rPr>
          <w:rFonts w:eastAsia="Calibri" w:cstheme="minorHAnsi"/>
          <w:sz w:val="24"/>
          <w:szCs w:val="24"/>
        </w:rPr>
        <w:t>ugovor</w:t>
      </w:r>
      <w:r w:rsidR="002375F4">
        <w:rPr>
          <w:rFonts w:eastAsia="Calibri" w:cstheme="minorHAnsi"/>
          <w:sz w:val="24"/>
          <w:szCs w:val="24"/>
        </w:rPr>
        <w:t>a</w:t>
      </w:r>
      <w:r w:rsidR="00C15550">
        <w:rPr>
          <w:rFonts w:eastAsia="Calibri" w:cstheme="minorHAnsi"/>
          <w:sz w:val="24"/>
          <w:szCs w:val="24"/>
        </w:rPr>
        <w:t xml:space="preserve"> </w:t>
      </w:r>
      <w:r w:rsidR="00C54604">
        <w:rPr>
          <w:rFonts w:eastAsia="Calibri" w:cstheme="minorHAnsi"/>
          <w:sz w:val="24"/>
          <w:szCs w:val="24"/>
        </w:rPr>
        <w:t>i</w:t>
      </w:r>
      <w:r w:rsidR="00C15550">
        <w:rPr>
          <w:rFonts w:eastAsia="Calibri" w:cstheme="minorHAnsi"/>
          <w:sz w:val="24"/>
          <w:szCs w:val="24"/>
        </w:rPr>
        <w:t xml:space="preserve"> obavlja njihovu pravnu kontrolu, izrađuje </w:t>
      </w:r>
      <w:r w:rsidR="00231690" w:rsidRPr="00C15550">
        <w:rPr>
          <w:rFonts w:eastAsia="Calibri" w:cstheme="minorHAnsi"/>
          <w:sz w:val="24"/>
          <w:szCs w:val="24"/>
        </w:rPr>
        <w:t>drug</w:t>
      </w:r>
      <w:r w:rsidR="00C15550">
        <w:rPr>
          <w:rFonts w:eastAsia="Calibri" w:cstheme="minorHAnsi"/>
          <w:sz w:val="24"/>
          <w:szCs w:val="24"/>
        </w:rPr>
        <w:t>u</w:t>
      </w:r>
      <w:r w:rsidR="00231690" w:rsidRPr="00C15550">
        <w:rPr>
          <w:rFonts w:eastAsia="Calibri" w:cstheme="minorHAnsi"/>
          <w:sz w:val="24"/>
          <w:szCs w:val="24"/>
        </w:rPr>
        <w:t xml:space="preserve"> dokumen</w:t>
      </w:r>
      <w:r w:rsidR="00C15550">
        <w:rPr>
          <w:rFonts w:eastAsia="Calibri" w:cstheme="minorHAnsi"/>
          <w:sz w:val="24"/>
          <w:szCs w:val="24"/>
        </w:rPr>
        <w:t>taciju</w:t>
      </w:r>
      <w:r w:rsidR="00231690" w:rsidRPr="00C15550">
        <w:rPr>
          <w:rFonts w:eastAsia="Calibri" w:cstheme="minorHAnsi"/>
          <w:sz w:val="24"/>
          <w:szCs w:val="24"/>
        </w:rPr>
        <w:t xml:space="preserve"> u poslovanju Instituta, </w:t>
      </w:r>
      <w:r w:rsidR="00231690" w:rsidRPr="007A0601">
        <w:rPr>
          <w:rFonts w:eastAsia="Calibri" w:cstheme="minorHAnsi"/>
          <w:sz w:val="24"/>
          <w:szCs w:val="24"/>
        </w:rPr>
        <w:t>pruža pravnu po</w:t>
      </w:r>
      <w:r w:rsidR="005B6632">
        <w:rPr>
          <w:rFonts w:eastAsia="Calibri" w:cstheme="minorHAnsi"/>
          <w:sz w:val="24"/>
          <w:szCs w:val="24"/>
        </w:rPr>
        <w:t>tporu</w:t>
      </w:r>
      <w:r w:rsidR="003A7335" w:rsidRPr="007A0601">
        <w:rPr>
          <w:rFonts w:eastAsia="Calibri" w:cstheme="minorHAnsi"/>
          <w:sz w:val="24"/>
          <w:szCs w:val="24"/>
        </w:rPr>
        <w:t xml:space="preserve"> drugim ustrojstvenim jedinicama, daje pravna mišljenja</w:t>
      </w:r>
      <w:r w:rsidR="00231690" w:rsidRPr="007A0601">
        <w:rPr>
          <w:rFonts w:eastAsia="Calibri" w:cstheme="minorHAnsi"/>
          <w:sz w:val="24"/>
          <w:szCs w:val="24"/>
        </w:rPr>
        <w:t xml:space="preserve">, obavlja </w:t>
      </w:r>
      <w:r w:rsidR="00231690" w:rsidRPr="007A0601">
        <w:rPr>
          <w:rFonts w:eastAsia="Calibri" w:cstheme="minorHAnsi"/>
          <w:sz w:val="24"/>
        </w:rPr>
        <w:t>poslove prikupljanja, odlaganja i čuvanja dokumentarnog i arhivskog gradiva</w:t>
      </w:r>
      <w:r w:rsidR="00231690" w:rsidRPr="007A0601">
        <w:rPr>
          <w:rFonts w:eastAsia="Calibri" w:cstheme="minorHAnsi"/>
          <w:sz w:val="24"/>
          <w:szCs w:val="24"/>
        </w:rPr>
        <w:t xml:space="preserve"> te druge poslove</w:t>
      </w:r>
      <w:r w:rsidR="00231690" w:rsidRPr="00C15550">
        <w:rPr>
          <w:rFonts w:eastAsia="Calibri" w:cstheme="minorHAnsi"/>
          <w:sz w:val="24"/>
          <w:szCs w:val="24"/>
        </w:rPr>
        <w:t xml:space="preserve"> iz svo</w:t>
      </w:r>
      <w:r w:rsidR="003A7335">
        <w:rPr>
          <w:rFonts w:eastAsia="Calibri" w:cstheme="minorHAnsi"/>
          <w:sz w:val="24"/>
          <w:szCs w:val="24"/>
        </w:rPr>
        <w:t>ga</w:t>
      </w:r>
      <w:r w:rsidR="00231690" w:rsidRPr="00C15550">
        <w:rPr>
          <w:rFonts w:eastAsia="Calibri" w:cstheme="minorHAnsi"/>
          <w:sz w:val="24"/>
          <w:szCs w:val="24"/>
        </w:rPr>
        <w:t xml:space="preserve"> djelokruga.</w:t>
      </w:r>
    </w:p>
    <w:p w14:paraId="613CE072" w14:textId="77777777" w:rsidR="00C15550" w:rsidRPr="004E1601" w:rsidRDefault="00C15550" w:rsidP="005E43FF">
      <w:pPr>
        <w:pStyle w:val="ListParagraph"/>
        <w:numPr>
          <w:ilvl w:val="0"/>
          <w:numId w:val="92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4E1601">
        <w:rPr>
          <w:rFonts w:eastAsia="Calibri" w:cstheme="minorHAnsi"/>
          <w:sz w:val="24"/>
          <w:szCs w:val="24"/>
        </w:rPr>
        <w:t xml:space="preserve">Radom </w:t>
      </w:r>
      <w:r w:rsidRPr="004E1601">
        <w:rPr>
          <w:rFonts w:eastAsia="Calibri" w:cstheme="minorHAnsi"/>
          <w:sz w:val="24"/>
        </w:rPr>
        <w:t>Odje</w:t>
      </w:r>
      <w:r w:rsidRPr="004E1601">
        <w:rPr>
          <w:rFonts w:eastAsia="Calibri" w:cstheme="minorHAnsi"/>
          <w:sz w:val="24"/>
          <w:szCs w:val="24"/>
        </w:rPr>
        <w:t>la</w:t>
      </w:r>
      <w:r w:rsidRPr="004E1601">
        <w:rPr>
          <w:rFonts w:eastAsia="Calibri" w:cstheme="minorHAnsi"/>
          <w:sz w:val="24"/>
        </w:rPr>
        <w:t xml:space="preserve"> </w:t>
      </w:r>
      <w:r w:rsidR="003A7335">
        <w:rPr>
          <w:rFonts w:eastAsia="Calibri" w:cstheme="minorHAnsi"/>
          <w:sz w:val="24"/>
        </w:rPr>
        <w:t xml:space="preserve">za </w:t>
      </w:r>
      <w:r w:rsidR="009B0ADC">
        <w:rPr>
          <w:rFonts w:eastAsia="Calibri" w:cstheme="minorHAnsi"/>
          <w:sz w:val="24"/>
        </w:rPr>
        <w:t>opće pravne poslove</w:t>
      </w:r>
      <w:r w:rsidRPr="004E1601">
        <w:rPr>
          <w:rFonts w:eastAsia="Calibri" w:cstheme="minorHAnsi"/>
          <w:sz w:val="24"/>
          <w:szCs w:val="24"/>
        </w:rPr>
        <w:t xml:space="preserve"> </w:t>
      </w:r>
      <w:r w:rsidRPr="004E1601">
        <w:rPr>
          <w:rFonts w:eastAsia="Calibri" w:cstheme="minorHAnsi"/>
          <w:sz w:val="24"/>
        </w:rPr>
        <w:t>ruk</w:t>
      </w:r>
      <w:r w:rsidRPr="004E1601">
        <w:rPr>
          <w:rFonts w:eastAsia="Calibri" w:cstheme="minorHAnsi"/>
          <w:sz w:val="24"/>
          <w:szCs w:val="24"/>
        </w:rPr>
        <w:t>ovodi voditelj Odjela.</w:t>
      </w:r>
    </w:p>
    <w:p w14:paraId="777B6EDF" w14:textId="77777777" w:rsidR="00231690" w:rsidRPr="002D3D30" w:rsidRDefault="00A97740" w:rsidP="00813C93">
      <w:pPr>
        <w:tabs>
          <w:tab w:val="left" w:pos="709"/>
        </w:tabs>
        <w:spacing w:before="240" w:after="240" w:line="28" w:lineRule="atLeast"/>
        <w:jc w:val="both"/>
        <w:rPr>
          <w:rFonts w:eastAsia="Calibri" w:cstheme="minorHAnsi"/>
          <w:b/>
          <w:i/>
          <w:sz w:val="24"/>
          <w:szCs w:val="24"/>
        </w:rPr>
      </w:pPr>
      <w:r w:rsidRPr="002D3D30">
        <w:rPr>
          <w:rFonts w:eastAsia="Calibri" w:cstheme="minorHAnsi"/>
          <w:b/>
          <w:i/>
          <w:sz w:val="24"/>
          <w:szCs w:val="24"/>
        </w:rPr>
        <w:t>6</w:t>
      </w:r>
      <w:r w:rsidR="00231690" w:rsidRPr="002D3D30">
        <w:rPr>
          <w:rFonts w:eastAsia="Calibri" w:cstheme="minorHAnsi"/>
          <w:b/>
          <w:i/>
          <w:sz w:val="24"/>
          <w:szCs w:val="24"/>
        </w:rPr>
        <w:t>.</w:t>
      </w:r>
      <w:r w:rsidR="00A30914">
        <w:rPr>
          <w:rFonts w:eastAsia="Calibri" w:cstheme="minorHAnsi"/>
          <w:b/>
          <w:i/>
          <w:sz w:val="24"/>
          <w:szCs w:val="24"/>
        </w:rPr>
        <w:t>5</w:t>
      </w:r>
      <w:r w:rsidR="00231690" w:rsidRPr="002D3D30">
        <w:rPr>
          <w:rFonts w:eastAsia="Calibri" w:cstheme="minorHAnsi"/>
          <w:b/>
          <w:i/>
          <w:sz w:val="24"/>
          <w:szCs w:val="24"/>
        </w:rPr>
        <w:t>.2.</w:t>
      </w:r>
      <w:r w:rsidR="00231690" w:rsidRPr="002D3D30">
        <w:rPr>
          <w:rFonts w:eastAsia="Calibri" w:cstheme="minorHAnsi"/>
          <w:b/>
          <w:i/>
          <w:sz w:val="24"/>
          <w:szCs w:val="24"/>
        </w:rPr>
        <w:tab/>
        <w:t>Od</w:t>
      </w:r>
      <w:r w:rsidR="00DC3DBB" w:rsidRPr="002D3D30">
        <w:rPr>
          <w:rFonts w:eastAsia="Calibri" w:cstheme="minorHAnsi"/>
          <w:b/>
          <w:i/>
          <w:sz w:val="24"/>
          <w:szCs w:val="24"/>
        </w:rPr>
        <w:t>jel</w:t>
      </w:r>
      <w:r w:rsidR="00231690" w:rsidRPr="002D3D30">
        <w:rPr>
          <w:rFonts w:eastAsia="Calibri" w:cstheme="minorHAnsi"/>
          <w:b/>
          <w:i/>
          <w:sz w:val="24"/>
          <w:szCs w:val="24"/>
        </w:rPr>
        <w:t xml:space="preserve"> za </w:t>
      </w:r>
      <w:r w:rsidR="00D6353F">
        <w:rPr>
          <w:rFonts w:eastAsia="Calibri" w:cstheme="minorHAnsi"/>
          <w:b/>
          <w:i/>
          <w:sz w:val="24"/>
          <w:szCs w:val="24"/>
        </w:rPr>
        <w:t>sporove i pravnu kontrolu</w:t>
      </w:r>
    </w:p>
    <w:p w14:paraId="55594BB5" w14:textId="77777777" w:rsidR="00231690" w:rsidRPr="002D3D30" w:rsidRDefault="00231690" w:rsidP="000F77AB">
      <w:pPr>
        <w:spacing w:before="12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A30914">
        <w:rPr>
          <w:rFonts w:eastAsia="Calibri" w:cstheme="minorHAnsi"/>
          <w:b/>
          <w:sz w:val="24"/>
          <w:szCs w:val="24"/>
        </w:rPr>
        <w:t>7</w:t>
      </w:r>
      <w:r w:rsidR="00A97740" w:rsidRPr="002D3D30">
        <w:rPr>
          <w:rFonts w:eastAsia="Calibri" w:cstheme="minorHAnsi"/>
          <w:b/>
          <w:sz w:val="24"/>
          <w:szCs w:val="24"/>
        </w:rPr>
        <w:t>8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5DBA51C4" w14:textId="26AC2CD5" w:rsidR="00231690" w:rsidRPr="003A7335" w:rsidRDefault="00231690" w:rsidP="005E43FF">
      <w:pPr>
        <w:pStyle w:val="ListParagraph"/>
        <w:numPr>
          <w:ilvl w:val="0"/>
          <w:numId w:val="93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3A7335">
        <w:rPr>
          <w:rFonts w:eastAsia="Calibri" w:cstheme="minorHAnsi"/>
          <w:sz w:val="24"/>
          <w:szCs w:val="24"/>
        </w:rPr>
        <w:t>Od</w:t>
      </w:r>
      <w:r w:rsidR="00A97740" w:rsidRPr="003A7335">
        <w:rPr>
          <w:rFonts w:eastAsia="Calibri" w:cstheme="minorHAnsi"/>
          <w:sz w:val="24"/>
          <w:szCs w:val="24"/>
        </w:rPr>
        <w:t>jel</w:t>
      </w:r>
      <w:r w:rsidRPr="003A7335">
        <w:rPr>
          <w:rFonts w:eastAsia="Calibri" w:cstheme="minorHAnsi"/>
          <w:sz w:val="24"/>
          <w:szCs w:val="24"/>
        </w:rPr>
        <w:t xml:space="preserve"> za sporove</w:t>
      </w:r>
      <w:r w:rsidR="00D6353F">
        <w:rPr>
          <w:rFonts w:eastAsia="Calibri" w:cstheme="minorHAnsi"/>
          <w:sz w:val="24"/>
          <w:szCs w:val="24"/>
        </w:rPr>
        <w:t xml:space="preserve"> i pravnu kontrolu</w:t>
      </w:r>
      <w:r w:rsidRPr="003A7335">
        <w:rPr>
          <w:rFonts w:eastAsia="Calibri" w:cstheme="minorHAnsi"/>
          <w:sz w:val="24"/>
          <w:szCs w:val="24"/>
        </w:rPr>
        <w:t xml:space="preserve"> prati propise iz </w:t>
      </w:r>
      <w:r w:rsidR="005F1986">
        <w:rPr>
          <w:rFonts w:eastAsia="Calibri" w:cstheme="minorHAnsi"/>
          <w:sz w:val="24"/>
          <w:szCs w:val="24"/>
        </w:rPr>
        <w:t>djelokruga</w:t>
      </w:r>
      <w:r w:rsidRPr="003A7335">
        <w:rPr>
          <w:rFonts w:eastAsia="Calibri" w:cstheme="minorHAnsi"/>
          <w:sz w:val="24"/>
          <w:szCs w:val="24"/>
        </w:rPr>
        <w:t xml:space="preserve"> rada Instituta i sudsku praksu, obavlja pravne poslove vezane uz postupke koji se vode pred </w:t>
      </w:r>
      <w:r w:rsidR="00F240FE">
        <w:rPr>
          <w:rFonts w:eastAsia="Calibri" w:cstheme="minorHAnsi"/>
          <w:sz w:val="24"/>
          <w:szCs w:val="24"/>
        </w:rPr>
        <w:t>pravosudnim</w:t>
      </w:r>
      <w:r w:rsidRPr="003A7335">
        <w:rPr>
          <w:rFonts w:eastAsia="Calibri" w:cstheme="minorHAnsi"/>
          <w:sz w:val="24"/>
          <w:szCs w:val="24"/>
        </w:rPr>
        <w:t xml:space="preserve"> ili drugim nadležnim tijelima u kojima je stranka Institut, zastupa Institut pred </w:t>
      </w:r>
      <w:r w:rsidR="00F240FE">
        <w:rPr>
          <w:rFonts w:eastAsia="Calibri" w:cstheme="minorHAnsi"/>
          <w:sz w:val="24"/>
          <w:szCs w:val="24"/>
        </w:rPr>
        <w:t>pravosudnim</w:t>
      </w:r>
      <w:r w:rsidRPr="003A7335">
        <w:rPr>
          <w:rFonts w:eastAsia="Calibri" w:cstheme="minorHAnsi"/>
          <w:sz w:val="24"/>
          <w:szCs w:val="24"/>
        </w:rPr>
        <w:t xml:space="preserve"> i drugim nadležnim tijelima po punomoći, </w:t>
      </w:r>
      <w:r w:rsidR="00D6353F">
        <w:rPr>
          <w:rFonts w:eastAsia="Calibri" w:cstheme="minorHAnsi"/>
          <w:sz w:val="24"/>
          <w:szCs w:val="24"/>
        </w:rPr>
        <w:t xml:space="preserve">obavlja pravnu kontrolu </w:t>
      </w:r>
      <w:r w:rsidR="009B0ADC">
        <w:rPr>
          <w:rFonts w:eastAsia="Calibri" w:cstheme="minorHAnsi"/>
          <w:sz w:val="24"/>
          <w:szCs w:val="24"/>
        </w:rPr>
        <w:t xml:space="preserve">dokumentacije u poslovanju Instituta, </w:t>
      </w:r>
      <w:r w:rsidRPr="003A7335">
        <w:rPr>
          <w:rFonts w:eastAsia="Calibri" w:cstheme="minorHAnsi"/>
          <w:sz w:val="24"/>
          <w:szCs w:val="24"/>
        </w:rPr>
        <w:t>daje pravn</w:t>
      </w:r>
      <w:r w:rsidR="000F58A7" w:rsidRPr="003A7335">
        <w:rPr>
          <w:rFonts w:eastAsia="Calibri" w:cstheme="minorHAnsi"/>
          <w:sz w:val="24"/>
          <w:szCs w:val="24"/>
        </w:rPr>
        <w:t>a</w:t>
      </w:r>
      <w:r w:rsidRPr="003A7335">
        <w:rPr>
          <w:rFonts w:eastAsia="Calibri" w:cstheme="minorHAnsi"/>
          <w:sz w:val="24"/>
          <w:szCs w:val="24"/>
        </w:rPr>
        <w:t xml:space="preserve"> mišljenja te obavlja druge poslove iz svo</w:t>
      </w:r>
      <w:r w:rsidR="003A7335">
        <w:rPr>
          <w:rFonts w:eastAsia="Calibri" w:cstheme="minorHAnsi"/>
          <w:sz w:val="24"/>
          <w:szCs w:val="24"/>
        </w:rPr>
        <w:t>ga</w:t>
      </w:r>
      <w:r w:rsidRPr="003A7335">
        <w:rPr>
          <w:rFonts w:eastAsia="Calibri" w:cstheme="minorHAnsi"/>
          <w:sz w:val="24"/>
          <w:szCs w:val="24"/>
        </w:rPr>
        <w:t xml:space="preserve"> djelokruga.</w:t>
      </w:r>
    </w:p>
    <w:p w14:paraId="4FDFC570" w14:textId="77777777" w:rsidR="003A7335" w:rsidRPr="004E1601" w:rsidRDefault="003A7335" w:rsidP="005E43FF">
      <w:pPr>
        <w:pStyle w:val="ListParagraph"/>
        <w:numPr>
          <w:ilvl w:val="0"/>
          <w:numId w:val="93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4E1601">
        <w:rPr>
          <w:rFonts w:eastAsia="Calibri" w:cstheme="minorHAnsi"/>
          <w:sz w:val="24"/>
          <w:szCs w:val="24"/>
        </w:rPr>
        <w:t xml:space="preserve">Radom </w:t>
      </w:r>
      <w:r w:rsidRPr="004E1601">
        <w:rPr>
          <w:rFonts w:eastAsia="Calibri" w:cstheme="minorHAnsi"/>
          <w:sz w:val="24"/>
        </w:rPr>
        <w:t>Odje</w:t>
      </w:r>
      <w:r w:rsidRPr="004E1601">
        <w:rPr>
          <w:rFonts w:eastAsia="Calibri" w:cstheme="minorHAnsi"/>
          <w:sz w:val="24"/>
          <w:szCs w:val="24"/>
        </w:rPr>
        <w:t>la</w:t>
      </w:r>
      <w:r w:rsidRPr="004E1601">
        <w:rPr>
          <w:rFonts w:eastAsia="Calibri" w:cstheme="minorHAnsi"/>
          <w:sz w:val="24"/>
        </w:rPr>
        <w:t xml:space="preserve"> </w:t>
      </w:r>
      <w:r>
        <w:rPr>
          <w:rFonts w:eastAsia="Calibri" w:cstheme="minorHAnsi"/>
          <w:sz w:val="24"/>
        </w:rPr>
        <w:t>za sporove</w:t>
      </w:r>
      <w:r w:rsidR="009B0ADC">
        <w:rPr>
          <w:rFonts w:eastAsia="Calibri" w:cstheme="minorHAnsi"/>
          <w:sz w:val="24"/>
        </w:rPr>
        <w:t xml:space="preserve"> i pravnu kontrolu</w:t>
      </w:r>
      <w:r w:rsidRPr="004E1601">
        <w:rPr>
          <w:rFonts w:eastAsia="Calibri" w:cstheme="minorHAnsi"/>
          <w:sz w:val="24"/>
          <w:szCs w:val="24"/>
        </w:rPr>
        <w:t xml:space="preserve"> </w:t>
      </w:r>
      <w:r w:rsidRPr="004E1601">
        <w:rPr>
          <w:rFonts w:eastAsia="Calibri" w:cstheme="minorHAnsi"/>
          <w:sz w:val="24"/>
        </w:rPr>
        <w:t>ruk</w:t>
      </w:r>
      <w:r w:rsidRPr="004E1601">
        <w:rPr>
          <w:rFonts w:eastAsia="Calibri" w:cstheme="minorHAnsi"/>
          <w:sz w:val="24"/>
          <w:szCs w:val="24"/>
        </w:rPr>
        <w:t>ovodi voditelj Odjela.</w:t>
      </w:r>
    </w:p>
    <w:p w14:paraId="56A62F7B" w14:textId="77777777" w:rsidR="00231690" w:rsidRPr="002D3D30" w:rsidRDefault="00A97740" w:rsidP="00813C93">
      <w:pPr>
        <w:tabs>
          <w:tab w:val="left" w:pos="0"/>
        </w:tabs>
        <w:spacing w:before="240" w:after="240" w:line="28" w:lineRule="atLeast"/>
        <w:jc w:val="both"/>
        <w:rPr>
          <w:rFonts w:eastAsia="Calibri" w:cstheme="minorHAnsi"/>
          <w:b/>
          <w:i/>
          <w:sz w:val="24"/>
          <w:szCs w:val="24"/>
        </w:rPr>
      </w:pPr>
      <w:r w:rsidRPr="002D3D30">
        <w:rPr>
          <w:rFonts w:eastAsia="Calibri" w:cstheme="minorHAnsi"/>
          <w:b/>
          <w:i/>
          <w:sz w:val="24"/>
          <w:szCs w:val="24"/>
        </w:rPr>
        <w:t>6</w:t>
      </w:r>
      <w:r w:rsidR="00231690" w:rsidRPr="002D3D30">
        <w:rPr>
          <w:rFonts w:eastAsia="Calibri" w:cstheme="minorHAnsi"/>
          <w:b/>
          <w:i/>
          <w:sz w:val="24"/>
          <w:szCs w:val="24"/>
        </w:rPr>
        <w:t>.</w:t>
      </w:r>
      <w:r w:rsidR="00A30914">
        <w:rPr>
          <w:rFonts w:eastAsia="Calibri" w:cstheme="minorHAnsi"/>
          <w:b/>
          <w:i/>
          <w:sz w:val="24"/>
          <w:szCs w:val="24"/>
        </w:rPr>
        <w:t>5</w:t>
      </w:r>
      <w:r w:rsidR="00231690" w:rsidRPr="002D3D30">
        <w:rPr>
          <w:rFonts w:eastAsia="Calibri" w:cstheme="minorHAnsi"/>
          <w:b/>
          <w:i/>
          <w:sz w:val="24"/>
          <w:szCs w:val="24"/>
        </w:rPr>
        <w:t>.3.</w:t>
      </w:r>
      <w:r w:rsidR="00231690" w:rsidRPr="002D3D30">
        <w:rPr>
          <w:rFonts w:eastAsia="Calibri" w:cstheme="minorHAnsi"/>
          <w:b/>
          <w:i/>
          <w:sz w:val="24"/>
          <w:szCs w:val="24"/>
        </w:rPr>
        <w:tab/>
      </w:r>
      <w:r w:rsidR="009C793E">
        <w:rPr>
          <w:rFonts w:eastAsia="Calibri" w:cstheme="minorHAnsi"/>
          <w:b/>
          <w:i/>
          <w:sz w:val="24"/>
          <w:szCs w:val="24"/>
        </w:rPr>
        <w:t>Pisarnica</w:t>
      </w:r>
    </w:p>
    <w:p w14:paraId="40785AB3" w14:textId="77777777" w:rsidR="00231690" w:rsidRPr="002D3D30" w:rsidRDefault="00D86FA4" w:rsidP="000F77AB">
      <w:pPr>
        <w:spacing w:before="12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A30914">
        <w:rPr>
          <w:rFonts w:eastAsia="Calibri" w:cstheme="minorHAnsi"/>
          <w:b/>
          <w:sz w:val="24"/>
          <w:szCs w:val="24"/>
        </w:rPr>
        <w:t>79</w:t>
      </w:r>
      <w:r w:rsidR="00231690" w:rsidRPr="002D3D30">
        <w:rPr>
          <w:rFonts w:eastAsia="Calibri" w:cstheme="minorHAnsi"/>
          <w:b/>
          <w:sz w:val="24"/>
          <w:szCs w:val="24"/>
        </w:rPr>
        <w:t>.</w:t>
      </w:r>
    </w:p>
    <w:p w14:paraId="643C56C6" w14:textId="7C19B339" w:rsidR="00231690" w:rsidRPr="003A7335" w:rsidRDefault="009C793E" w:rsidP="005E43FF">
      <w:pPr>
        <w:pStyle w:val="ListParagraph"/>
        <w:numPr>
          <w:ilvl w:val="0"/>
          <w:numId w:val="94"/>
        </w:numPr>
        <w:spacing w:after="0" w:line="240" w:lineRule="auto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3A7335">
        <w:rPr>
          <w:rFonts w:eastAsia="Calibri" w:cstheme="minorHAnsi"/>
          <w:sz w:val="24"/>
          <w:szCs w:val="24"/>
        </w:rPr>
        <w:t>Pisarnica</w:t>
      </w:r>
      <w:r w:rsidR="00231690" w:rsidRPr="003A7335">
        <w:rPr>
          <w:rFonts w:eastAsia="Calibri" w:cstheme="minorHAnsi"/>
          <w:sz w:val="24"/>
          <w:szCs w:val="24"/>
        </w:rPr>
        <w:t xml:space="preserve"> obavlja poslove </w:t>
      </w:r>
      <w:r w:rsidR="00C54604">
        <w:rPr>
          <w:rFonts w:eastAsia="Calibri" w:cstheme="minorHAnsi"/>
          <w:sz w:val="24"/>
          <w:szCs w:val="24"/>
        </w:rPr>
        <w:t>za</w:t>
      </w:r>
      <w:r w:rsidR="00231690" w:rsidRPr="003A7335">
        <w:rPr>
          <w:rFonts w:eastAsia="Calibri" w:cstheme="minorHAnsi"/>
          <w:sz w:val="24"/>
        </w:rPr>
        <w:t xml:space="preserve">primanja, pregleda, </w:t>
      </w:r>
      <w:r w:rsidR="00C54604">
        <w:rPr>
          <w:rFonts w:eastAsia="Calibri" w:cstheme="minorHAnsi"/>
          <w:sz w:val="24"/>
        </w:rPr>
        <w:t xml:space="preserve">evidentiranja, </w:t>
      </w:r>
      <w:r w:rsidR="00231690" w:rsidRPr="003A7335">
        <w:rPr>
          <w:rFonts w:eastAsia="Calibri" w:cstheme="minorHAnsi"/>
          <w:sz w:val="24"/>
        </w:rPr>
        <w:t>raspoređivanja, dostave u rad i otprem</w:t>
      </w:r>
      <w:r w:rsidR="00C54604">
        <w:rPr>
          <w:rFonts w:eastAsia="Calibri" w:cstheme="minorHAnsi"/>
          <w:sz w:val="24"/>
        </w:rPr>
        <w:t>e</w:t>
      </w:r>
      <w:r w:rsidR="00231690" w:rsidRPr="003A7335">
        <w:rPr>
          <w:rFonts w:eastAsia="Calibri" w:cstheme="minorHAnsi"/>
          <w:sz w:val="24"/>
        </w:rPr>
        <w:t xml:space="preserve"> </w:t>
      </w:r>
      <w:r w:rsidR="00231690" w:rsidRPr="007A0601">
        <w:rPr>
          <w:rFonts w:eastAsia="Calibri" w:cstheme="minorHAnsi"/>
          <w:sz w:val="24"/>
        </w:rPr>
        <w:t xml:space="preserve">pismena i drugih </w:t>
      </w:r>
      <w:r w:rsidR="00D86FA4" w:rsidRPr="007A0601">
        <w:rPr>
          <w:rFonts w:eastAsia="Calibri" w:cstheme="minorHAnsi"/>
          <w:sz w:val="24"/>
        </w:rPr>
        <w:t>pošiljaka,</w:t>
      </w:r>
      <w:r w:rsidR="00D86FA4" w:rsidRPr="003A7335">
        <w:rPr>
          <w:rFonts w:cstheme="minorHAnsi"/>
          <w:sz w:val="24"/>
          <w:szCs w:val="24"/>
          <w:lang w:eastAsia="hr-HR"/>
        </w:rPr>
        <w:t xml:space="preserve"> skeniranje, umnožavanje i uvezivanje dokumentacije</w:t>
      </w:r>
      <w:r w:rsidR="00231690" w:rsidRPr="003A7335">
        <w:rPr>
          <w:rFonts w:eastAsia="Calibri" w:cstheme="minorHAnsi"/>
          <w:sz w:val="24"/>
        </w:rPr>
        <w:t xml:space="preserve"> </w:t>
      </w:r>
      <w:r w:rsidR="00231690" w:rsidRPr="003A7335">
        <w:rPr>
          <w:rFonts w:eastAsia="Calibri" w:cstheme="minorHAnsi"/>
          <w:sz w:val="24"/>
          <w:szCs w:val="24"/>
        </w:rPr>
        <w:t>te druge poslove iz svo</w:t>
      </w:r>
      <w:r w:rsidR="003A7335">
        <w:rPr>
          <w:rFonts w:eastAsia="Calibri" w:cstheme="minorHAnsi"/>
          <w:sz w:val="24"/>
          <w:szCs w:val="24"/>
        </w:rPr>
        <w:t>ga</w:t>
      </w:r>
      <w:r w:rsidR="00231690" w:rsidRPr="003A7335">
        <w:rPr>
          <w:rFonts w:eastAsia="Calibri" w:cstheme="minorHAnsi"/>
          <w:sz w:val="24"/>
          <w:szCs w:val="24"/>
        </w:rPr>
        <w:t xml:space="preserve"> djelokruga</w:t>
      </w:r>
      <w:r w:rsidR="00C54604">
        <w:rPr>
          <w:rFonts w:eastAsia="Calibri" w:cstheme="minorHAnsi"/>
          <w:sz w:val="24"/>
          <w:szCs w:val="24"/>
        </w:rPr>
        <w:t>.</w:t>
      </w:r>
    </w:p>
    <w:p w14:paraId="79D9CA49" w14:textId="77777777" w:rsidR="003A7335" w:rsidRPr="004E1601" w:rsidRDefault="003A7335" w:rsidP="005E43FF">
      <w:pPr>
        <w:pStyle w:val="ListParagraph"/>
        <w:numPr>
          <w:ilvl w:val="0"/>
          <w:numId w:val="94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4E1601">
        <w:rPr>
          <w:rFonts w:eastAsia="Calibri" w:cstheme="minorHAnsi"/>
          <w:sz w:val="24"/>
          <w:szCs w:val="24"/>
        </w:rPr>
        <w:t xml:space="preserve">Radom </w:t>
      </w:r>
      <w:r>
        <w:rPr>
          <w:rFonts w:eastAsia="Calibri" w:cstheme="minorHAnsi"/>
          <w:sz w:val="24"/>
          <w:szCs w:val="24"/>
        </w:rPr>
        <w:t>Pisarnice</w:t>
      </w:r>
      <w:r w:rsidRPr="004E1601">
        <w:rPr>
          <w:rFonts w:eastAsia="Calibri" w:cstheme="minorHAnsi"/>
          <w:sz w:val="24"/>
          <w:szCs w:val="24"/>
        </w:rPr>
        <w:t xml:space="preserve"> </w:t>
      </w:r>
      <w:r w:rsidRPr="004E1601">
        <w:rPr>
          <w:rFonts w:eastAsia="Calibri" w:cstheme="minorHAnsi"/>
          <w:sz w:val="24"/>
        </w:rPr>
        <w:t>ruk</w:t>
      </w:r>
      <w:r w:rsidRPr="004E1601">
        <w:rPr>
          <w:rFonts w:eastAsia="Calibri" w:cstheme="minorHAnsi"/>
          <w:sz w:val="24"/>
          <w:szCs w:val="24"/>
        </w:rPr>
        <w:t xml:space="preserve">ovodi voditelj </w:t>
      </w:r>
      <w:r>
        <w:rPr>
          <w:rFonts w:eastAsia="Calibri" w:cstheme="minorHAnsi"/>
          <w:sz w:val="24"/>
          <w:szCs w:val="24"/>
        </w:rPr>
        <w:t>Pisarnice</w:t>
      </w:r>
      <w:r w:rsidRPr="004E1601">
        <w:rPr>
          <w:rFonts w:eastAsia="Calibri" w:cstheme="minorHAnsi"/>
          <w:sz w:val="24"/>
          <w:szCs w:val="24"/>
        </w:rPr>
        <w:t>.</w:t>
      </w:r>
    </w:p>
    <w:p w14:paraId="333242FD" w14:textId="77777777" w:rsidR="008D6EC6" w:rsidRPr="00F14567" w:rsidRDefault="008D6EC6" w:rsidP="00813C93">
      <w:pPr>
        <w:tabs>
          <w:tab w:val="left" w:pos="567"/>
        </w:tabs>
        <w:spacing w:before="360" w:after="240" w:line="28" w:lineRule="atLeast"/>
        <w:jc w:val="both"/>
        <w:rPr>
          <w:rFonts w:eastAsia="Calibri" w:cstheme="minorHAnsi"/>
          <w:b/>
          <w:sz w:val="24"/>
          <w:szCs w:val="24"/>
        </w:rPr>
      </w:pPr>
      <w:r w:rsidRPr="00F14567">
        <w:rPr>
          <w:rFonts w:eastAsia="Calibri" w:cstheme="minorHAnsi"/>
          <w:b/>
          <w:sz w:val="24"/>
          <w:szCs w:val="24"/>
        </w:rPr>
        <w:t>6.</w:t>
      </w:r>
      <w:r w:rsidR="00A30914">
        <w:rPr>
          <w:rFonts w:eastAsia="Calibri" w:cstheme="minorHAnsi"/>
          <w:b/>
          <w:sz w:val="24"/>
          <w:szCs w:val="24"/>
        </w:rPr>
        <w:t>6</w:t>
      </w:r>
      <w:r w:rsidRPr="00F14567">
        <w:rPr>
          <w:rFonts w:eastAsia="Calibri" w:cstheme="minorHAnsi"/>
          <w:b/>
          <w:sz w:val="24"/>
          <w:szCs w:val="24"/>
        </w:rPr>
        <w:t>.</w:t>
      </w:r>
      <w:r w:rsidRPr="00F14567">
        <w:rPr>
          <w:rFonts w:eastAsia="Calibri" w:cstheme="minorHAnsi"/>
          <w:b/>
          <w:sz w:val="24"/>
          <w:szCs w:val="24"/>
        </w:rPr>
        <w:tab/>
        <w:t xml:space="preserve">Služba </w:t>
      </w:r>
      <w:r w:rsidR="00F14567" w:rsidRPr="00F14567">
        <w:rPr>
          <w:rFonts w:eastAsia="Calibri" w:cstheme="minorHAnsi"/>
          <w:b/>
          <w:sz w:val="24"/>
          <w:szCs w:val="24"/>
        </w:rPr>
        <w:t xml:space="preserve">za </w:t>
      </w:r>
      <w:r w:rsidRPr="00F14567">
        <w:rPr>
          <w:rFonts w:eastAsia="Calibri" w:cstheme="minorHAnsi"/>
          <w:b/>
          <w:sz w:val="24"/>
          <w:szCs w:val="24"/>
        </w:rPr>
        <w:t>zaštit</w:t>
      </w:r>
      <w:r w:rsidR="00F14567" w:rsidRPr="00F14567">
        <w:rPr>
          <w:rFonts w:eastAsia="Calibri" w:cstheme="minorHAnsi"/>
          <w:b/>
          <w:sz w:val="24"/>
          <w:szCs w:val="24"/>
        </w:rPr>
        <w:t>u</w:t>
      </w:r>
      <w:r w:rsidRPr="00F14567">
        <w:rPr>
          <w:rFonts w:eastAsia="Calibri" w:cstheme="minorHAnsi"/>
          <w:b/>
          <w:sz w:val="24"/>
          <w:szCs w:val="24"/>
        </w:rPr>
        <w:t xml:space="preserve"> radnog okruženja</w:t>
      </w:r>
    </w:p>
    <w:p w14:paraId="2A40B01D" w14:textId="77777777" w:rsidR="008D6EC6" w:rsidRPr="002D3D30" w:rsidRDefault="008D6EC6" w:rsidP="000D452E">
      <w:pPr>
        <w:spacing w:before="24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>Članak 8</w:t>
      </w:r>
      <w:r w:rsidR="00A30914">
        <w:rPr>
          <w:rFonts w:eastAsia="Calibri" w:cstheme="minorHAnsi"/>
          <w:b/>
          <w:sz w:val="24"/>
          <w:szCs w:val="24"/>
        </w:rPr>
        <w:t>0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0EB117F6" w14:textId="7A64748F" w:rsidR="008D6EC6" w:rsidRDefault="00740BB4" w:rsidP="005E43FF">
      <w:pPr>
        <w:numPr>
          <w:ilvl w:val="0"/>
          <w:numId w:val="57"/>
        </w:numPr>
        <w:tabs>
          <w:tab w:val="left" w:pos="567"/>
        </w:tabs>
        <w:spacing w:before="120" w:after="120" w:line="28" w:lineRule="atLeast"/>
        <w:ind w:left="567" w:hanging="567"/>
        <w:jc w:val="both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</w:rPr>
        <w:t>Služba</w:t>
      </w:r>
      <w:r w:rsidR="008D6EC6" w:rsidRPr="002D3D30">
        <w:rPr>
          <w:rFonts w:eastAsia="Calibri" w:cstheme="minorHAnsi"/>
          <w:sz w:val="24"/>
        </w:rPr>
        <w:t xml:space="preserve"> </w:t>
      </w:r>
      <w:r w:rsidR="00F14567">
        <w:rPr>
          <w:rFonts w:eastAsia="Calibri" w:cstheme="minorHAnsi"/>
          <w:sz w:val="24"/>
        </w:rPr>
        <w:t xml:space="preserve">za </w:t>
      </w:r>
      <w:r w:rsidR="008D6EC6" w:rsidRPr="002D3D30">
        <w:rPr>
          <w:rFonts w:eastAsia="Calibri" w:cstheme="minorHAnsi"/>
          <w:sz w:val="24"/>
        </w:rPr>
        <w:t>zaštit</w:t>
      </w:r>
      <w:r w:rsidR="00F14567">
        <w:rPr>
          <w:rFonts w:eastAsia="Calibri" w:cstheme="minorHAnsi"/>
          <w:sz w:val="24"/>
        </w:rPr>
        <w:t>u</w:t>
      </w:r>
      <w:r w:rsidR="008D6EC6" w:rsidRPr="002D3D30">
        <w:rPr>
          <w:rFonts w:eastAsia="Calibri" w:cstheme="minorHAnsi"/>
          <w:sz w:val="24"/>
        </w:rPr>
        <w:t xml:space="preserve"> </w:t>
      </w:r>
      <w:r w:rsidRPr="002D3D30">
        <w:rPr>
          <w:rFonts w:eastAsia="Calibri" w:cstheme="minorHAnsi"/>
          <w:sz w:val="24"/>
        </w:rPr>
        <w:t>radnog okruženja</w:t>
      </w:r>
      <w:r w:rsidR="008D6EC6" w:rsidRPr="002D3D30">
        <w:rPr>
          <w:rFonts w:eastAsia="Calibri" w:cstheme="minorHAnsi"/>
          <w:sz w:val="24"/>
        </w:rPr>
        <w:t xml:space="preserve"> </w:t>
      </w:r>
      <w:r w:rsidR="00324563" w:rsidRPr="002D3D30">
        <w:rPr>
          <w:rFonts w:eastAsia="Calibri" w:cstheme="minorHAnsi"/>
          <w:sz w:val="24"/>
        </w:rPr>
        <w:t xml:space="preserve">(skraćeni naziv: SZRO) </w:t>
      </w:r>
      <w:r w:rsidR="008D6EC6" w:rsidRPr="002D3D30">
        <w:rPr>
          <w:rFonts w:eastAsia="Calibri" w:cstheme="minorHAnsi"/>
          <w:sz w:val="24"/>
        </w:rPr>
        <w:t xml:space="preserve">obavlja poslove vezane uz zaštitu na radu, zaštitu od požara i tehničku zaštitu objekata, </w:t>
      </w:r>
      <w:r w:rsidR="00A07AB0" w:rsidRPr="002D3D30">
        <w:rPr>
          <w:rFonts w:eastAsia="Calibri" w:cstheme="minorHAnsi"/>
          <w:sz w:val="24"/>
        </w:rPr>
        <w:t xml:space="preserve">zaštitu okoliša, </w:t>
      </w:r>
      <w:r w:rsidR="008D6EC6" w:rsidRPr="002D3D30">
        <w:rPr>
          <w:rFonts w:eastAsia="Calibri" w:cstheme="minorHAnsi"/>
          <w:sz w:val="24"/>
        </w:rPr>
        <w:t xml:space="preserve">zbrinjavanje otpada, </w:t>
      </w:r>
      <w:r w:rsidR="00A07AB0" w:rsidRPr="002D3D30">
        <w:rPr>
          <w:rFonts w:eastAsia="Calibri" w:cstheme="minorHAnsi"/>
          <w:sz w:val="24"/>
        </w:rPr>
        <w:t xml:space="preserve">stručne </w:t>
      </w:r>
      <w:r w:rsidR="008D6EC6" w:rsidRPr="002D3D30">
        <w:rPr>
          <w:rFonts w:eastAsia="Calibri" w:cstheme="minorHAnsi"/>
          <w:sz w:val="24"/>
        </w:rPr>
        <w:t xml:space="preserve">poslove radiološke sigurnosti, provodi edukacije te obavlja </w:t>
      </w:r>
      <w:r w:rsidR="00A020FD">
        <w:rPr>
          <w:rFonts w:eastAsia="Calibri" w:cstheme="minorHAnsi"/>
          <w:sz w:val="24"/>
        </w:rPr>
        <w:t xml:space="preserve">i </w:t>
      </w:r>
      <w:r w:rsidR="008D6EC6" w:rsidRPr="002D3D30">
        <w:rPr>
          <w:rFonts w:eastAsia="Calibri" w:cstheme="minorHAnsi"/>
          <w:sz w:val="24"/>
        </w:rPr>
        <w:t>druge poslove iz svo</w:t>
      </w:r>
      <w:r w:rsidR="00F14567">
        <w:rPr>
          <w:rFonts w:eastAsia="Calibri" w:cstheme="minorHAnsi"/>
          <w:sz w:val="24"/>
        </w:rPr>
        <w:t>ga</w:t>
      </w:r>
      <w:r w:rsidR="008D6EC6" w:rsidRPr="002D3D30">
        <w:rPr>
          <w:rFonts w:eastAsia="Calibri" w:cstheme="minorHAnsi"/>
          <w:sz w:val="24"/>
        </w:rPr>
        <w:t xml:space="preserve"> djelokruga.</w:t>
      </w:r>
    </w:p>
    <w:p w14:paraId="3AF10086" w14:textId="77777777" w:rsidR="00F14567" w:rsidRPr="002D3D30" w:rsidRDefault="00F14567" w:rsidP="005E43FF">
      <w:pPr>
        <w:numPr>
          <w:ilvl w:val="0"/>
          <w:numId w:val="57"/>
        </w:numPr>
        <w:tabs>
          <w:tab w:val="left" w:pos="567"/>
        </w:tabs>
        <w:spacing w:before="120" w:after="120" w:line="28" w:lineRule="atLeast"/>
        <w:ind w:left="567" w:hanging="567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Radom Službe za zaštitu radnog okruženja rukovodi voditelj Službe.</w:t>
      </w:r>
    </w:p>
    <w:p w14:paraId="4AADEB72" w14:textId="77777777" w:rsidR="008D6EC6" w:rsidRPr="002D3D30" w:rsidRDefault="008D6EC6" w:rsidP="008D6EC6">
      <w:pPr>
        <w:spacing w:after="0" w:line="28" w:lineRule="atLeast"/>
        <w:ind w:left="567" w:hanging="567"/>
        <w:jc w:val="both"/>
        <w:rPr>
          <w:rFonts w:eastAsia="Calibri" w:cstheme="minorHAnsi"/>
          <w:sz w:val="24"/>
        </w:rPr>
      </w:pPr>
      <w:r w:rsidRPr="002D3D30">
        <w:rPr>
          <w:rFonts w:eastAsia="Calibri" w:cstheme="minorHAnsi"/>
          <w:sz w:val="24"/>
        </w:rPr>
        <w:t>(</w:t>
      </w:r>
      <w:r w:rsidR="00F14567">
        <w:rPr>
          <w:rFonts w:eastAsia="Calibri" w:cstheme="minorHAnsi"/>
          <w:sz w:val="24"/>
        </w:rPr>
        <w:t>3</w:t>
      </w:r>
      <w:r w:rsidRPr="002D3D30">
        <w:rPr>
          <w:rFonts w:eastAsia="Calibri" w:cstheme="minorHAnsi"/>
          <w:sz w:val="24"/>
        </w:rPr>
        <w:t>)</w:t>
      </w:r>
      <w:r w:rsidRPr="002D3D30">
        <w:rPr>
          <w:rFonts w:eastAsia="Calibri" w:cstheme="minorHAnsi"/>
          <w:sz w:val="24"/>
        </w:rPr>
        <w:tab/>
        <w:t xml:space="preserve">U </w:t>
      </w:r>
      <w:r w:rsidR="00F93101" w:rsidRPr="002D3D30">
        <w:rPr>
          <w:rFonts w:eastAsia="Calibri" w:cstheme="minorHAnsi"/>
          <w:sz w:val="24"/>
        </w:rPr>
        <w:t xml:space="preserve">Službi </w:t>
      </w:r>
      <w:r w:rsidR="00F14567">
        <w:rPr>
          <w:rFonts w:eastAsia="Calibri" w:cstheme="minorHAnsi"/>
          <w:sz w:val="24"/>
        </w:rPr>
        <w:t xml:space="preserve">za </w:t>
      </w:r>
      <w:r w:rsidR="00F93101" w:rsidRPr="002D3D30">
        <w:rPr>
          <w:rFonts w:eastAsia="Calibri" w:cstheme="minorHAnsi"/>
          <w:sz w:val="24"/>
        </w:rPr>
        <w:t>zaštit</w:t>
      </w:r>
      <w:r w:rsidR="00F14567">
        <w:rPr>
          <w:rFonts w:eastAsia="Calibri" w:cstheme="minorHAnsi"/>
          <w:sz w:val="24"/>
        </w:rPr>
        <w:t>u</w:t>
      </w:r>
      <w:r w:rsidR="00F93101" w:rsidRPr="002D3D30">
        <w:rPr>
          <w:rFonts w:eastAsia="Calibri" w:cstheme="minorHAnsi"/>
          <w:sz w:val="24"/>
        </w:rPr>
        <w:t xml:space="preserve"> radnog okruženja </w:t>
      </w:r>
      <w:r w:rsidRPr="002D3D30">
        <w:rPr>
          <w:rFonts w:eastAsia="Calibri" w:cstheme="minorHAnsi"/>
          <w:sz w:val="24"/>
        </w:rPr>
        <w:t>ustrojeni su:</w:t>
      </w:r>
    </w:p>
    <w:p w14:paraId="0D2E5B4B" w14:textId="77777777" w:rsidR="008D6EC6" w:rsidRPr="002D3D30" w:rsidRDefault="00A30914" w:rsidP="00FC19B0">
      <w:pPr>
        <w:tabs>
          <w:tab w:val="left" w:pos="1418"/>
        </w:tabs>
        <w:spacing w:before="40" w:after="0" w:line="28" w:lineRule="atLeast"/>
        <w:ind w:left="992" w:hanging="425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lastRenderedPageBreak/>
        <w:t>6.6.</w:t>
      </w:r>
      <w:r w:rsidR="008D6EC6" w:rsidRPr="002D3D30">
        <w:rPr>
          <w:rFonts w:eastAsia="Calibri" w:cstheme="minorHAnsi"/>
          <w:sz w:val="24"/>
        </w:rPr>
        <w:t>1.</w:t>
      </w:r>
      <w:r w:rsidR="008D6EC6" w:rsidRPr="002D3D30">
        <w:rPr>
          <w:rFonts w:eastAsia="Calibri" w:cstheme="minorHAnsi"/>
          <w:sz w:val="24"/>
        </w:rPr>
        <w:tab/>
        <w:t>Od</w:t>
      </w:r>
      <w:r w:rsidR="00F93101" w:rsidRPr="002D3D30">
        <w:rPr>
          <w:rFonts w:eastAsia="Calibri" w:cstheme="minorHAnsi"/>
          <w:sz w:val="24"/>
        </w:rPr>
        <w:t>jel</w:t>
      </w:r>
      <w:r w:rsidR="00F14567">
        <w:rPr>
          <w:rFonts w:eastAsia="Calibri" w:cstheme="minorHAnsi"/>
          <w:sz w:val="24"/>
        </w:rPr>
        <w:t xml:space="preserve"> za</w:t>
      </w:r>
      <w:r w:rsidR="008D6EC6" w:rsidRPr="002D3D30">
        <w:rPr>
          <w:rFonts w:eastAsia="Calibri" w:cstheme="minorHAnsi"/>
          <w:sz w:val="24"/>
        </w:rPr>
        <w:t xml:space="preserve"> zaštit</w:t>
      </w:r>
      <w:r w:rsidR="00F14567">
        <w:rPr>
          <w:rFonts w:eastAsia="Calibri" w:cstheme="minorHAnsi"/>
          <w:sz w:val="24"/>
        </w:rPr>
        <w:t>u</w:t>
      </w:r>
      <w:r w:rsidR="008D6EC6" w:rsidRPr="002D3D30">
        <w:rPr>
          <w:rFonts w:eastAsia="Calibri" w:cstheme="minorHAnsi"/>
          <w:sz w:val="24"/>
        </w:rPr>
        <w:t xml:space="preserve"> na radu</w:t>
      </w:r>
    </w:p>
    <w:p w14:paraId="46710EC8" w14:textId="77777777" w:rsidR="008D6EC6" w:rsidRPr="002D3D30" w:rsidRDefault="00A30914" w:rsidP="00FC19B0">
      <w:pPr>
        <w:tabs>
          <w:tab w:val="left" w:pos="1418"/>
        </w:tabs>
        <w:spacing w:before="40" w:after="0" w:line="28" w:lineRule="atLeast"/>
        <w:ind w:left="993" w:hanging="426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6.6.</w:t>
      </w:r>
      <w:r w:rsidR="008D6EC6" w:rsidRPr="002D3D30">
        <w:rPr>
          <w:rFonts w:eastAsia="Calibri" w:cstheme="minorHAnsi"/>
          <w:sz w:val="24"/>
        </w:rPr>
        <w:t>2.</w:t>
      </w:r>
      <w:r w:rsidR="008D6EC6" w:rsidRPr="002D3D30">
        <w:rPr>
          <w:rFonts w:eastAsia="Calibri" w:cstheme="minorHAnsi"/>
          <w:sz w:val="24"/>
        </w:rPr>
        <w:tab/>
        <w:t>Od</w:t>
      </w:r>
      <w:r w:rsidR="00F93101" w:rsidRPr="002D3D30">
        <w:rPr>
          <w:rFonts w:eastAsia="Calibri" w:cstheme="minorHAnsi"/>
          <w:sz w:val="24"/>
        </w:rPr>
        <w:t>jel</w:t>
      </w:r>
      <w:r w:rsidR="008D6EC6" w:rsidRPr="002D3D30">
        <w:rPr>
          <w:rFonts w:eastAsia="Calibri" w:cstheme="minorHAnsi"/>
          <w:sz w:val="24"/>
        </w:rPr>
        <w:t xml:space="preserve"> </w:t>
      </w:r>
      <w:r w:rsidR="00F14567">
        <w:rPr>
          <w:rFonts w:eastAsia="Calibri" w:cstheme="minorHAnsi"/>
          <w:sz w:val="24"/>
        </w:rPr>
        <w:t xml:space="preserve">za </w:t>
      </w:r>
      <w:r w:rsidR="008D6EC6" w:rsidRPr="002D3D30">
        <w:rPr>
          <w:rFonts w:eastAsia="Calibri" w:cstheme="minorHAnsi"/>
          <w:sz w:val="24"/>
        </w:rPr>
        <w:t>zaštit</w:t>
      </w:r>
      <w:r w:rsidR="00F14567">
        <w:rPr>
          <w:rFonts w:eastAsia="Calibri" w:cstheme="minorHAnsi"/>
          <w:sz w:val="24"/>
        </w:rPr>
        <w:t>u</w:t>
      </w:r>
      <w:r w:rsidR="008D6EC6" w:rsidRPr="002D3D30">
        <w:rPr>
          <w:rFonts w:eastAsia="Calibri" w:cstheme="minorHAnsi"/>
          <w:sz w:val="24"/>
        </w:rPr>
        <w:t xml:space="preserve"> od požara</w:t>
      </w:r>
    </w:p>
    <w:p w14:paraId="7A50F3E2" w14:textId="77777777" w:rsidR="008D6EC6" w:rsidRPr="002D3D30" w:rsidRDefault="00A30914" w:rsidP="00FC19B0">
      <w:pPr>
        <w:tabs>
          <w:tab w:val="left" w:pos="1418"/>
        </w:tabs>
        <w:spacing w:before="40" w:after="0" w:line="28" w:lineRule="atLeast"/>
        <w:ind w:left="993" w:hanging="426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6.6.</w:t>
      </w:r>
      <w:r w:rsidR="008D6EC6" w:rsidRPr="002D3D30">
        <w:rPr>
          <w:rFonts w:eastAsia="Calibri" w:cstheme="minorHAnsi"/>
          <w:sz w:val="24"/>
        </w:rPr>
        <w:t>3.</w:t>
      </w:r>
      <w:r w:rsidR="008D6EC6" w:rsidRPr="002D3D30">
        <w:rPr>
          <w:rFonts w:eastAsia="Calibri" w:cstheme="minorHAnsi"/>
          <w:sz w:val="24"/>
        </w:rPr>
        <w:tab/>
        <w:t>Od</w:t>
      </w:r>
      <w:r w:rsidR="00F93101" w:rsidRPr="002D3D30">
        <w:rPr>
          <w:rFonts w:eastAsia="Calibri" w:cstheme="minorHAnsi"/>
          <w:sz w:val="24"/>
        </w:rPr>
        <w:t>jel</w:t>
      </w:r>
      <w:r w:rsidR="008D6EC6" w:rsidRPr="002D3D30">
        <w:rPr>
          <w:rFonts w:eastAsia="Calibri" w:cstheme="minorHAnsi"/>
          <w:sz w:val="24"/>
        </w:rPr>
        <w:t xml:space="preserve"> </w:t>
      </w:r>
      <w:r w:rsidR="00F14567">
        <w:rPr>
          <w:rFonts w:eastAsia="Calibri" w:cstheme="minorHAnsi"/>
          <w:sz w:val="24"/>
        </w:rPr>
        <w:t xml:space="preserve">za </w:t>
      </w:r>
      <w:r w:rsidR="008D6EC6" w:rsidRPr="002D3D30">
        <w:rPr>
          <w:rFonts w:eastAsia="Calibri" w:cstheme="minorHAnsi"/>
          <w:sz w:val="24"/>
          <w:szCs w:val="24"/>
        </w:rPr>
        <w:t>zaštit</w:t>
      </w:r>
      <w:r w:rsidR="00F14567">
        <w:rPr>
          <w:rFonts w:eastAsia="Calibri" w:cstheme="minorHAnsi"/>
          <w:sz w:val="24"/>
          <w:szCs w:val="24"/>
        </w:rPr>
        <w:t>u</w:t>
      </w:r>
      <w:r w:rsidR="008D6EC6" w:rsidRPr="002D3D30">
        <w:rPr>
          <w:rFonts w:eastAsia="Calibri" w:cstheme="minorHAnsi"/>
          <w:sz w:val="24"/>
        </w:rPr>
        <w:t xml:space="preserve"> od zračenja.</w:t>
      </w:r>
    </w:p>
    <w:p w14:paraId="0EA90E28" w14:textId="77777777" w:rsidR="008D6EC6" w:rsidRPr="002D3D30" w:rsidRDefault="00341716" w:rsidP="00813C93">
      <w:pPr>
        <w:spacing w:before="240" w:after="240" w:line="28" w:lineRule="atLeast"/>
        <w:ind w:left="425" w:hanging="425"/>
        <w:jc w:val="both"/>
        <w:rPr>
          <w:rFonts w:eastAsia="Calibri" w:cstheme="minorHAnsi"/>
          <w:b/>
          <w:i/>
          <w:sz w:val="24"/>
        </w:rPr>
      </w:pPr>
      <w:r w:rsidRPr="002D3D30">
        <w:rPr>
          <w:rFonts w:eastAsia="Calibri" w:cstheme="minorHAnsi"/>
          <w:b/>
          <w:i/>
          <w:sz w:val="24"/>
        </w:rPr>
        <w:t>6</w:t>
      </w:r>
      <w:r w:rsidR="008D6EC6" w:rsidRPr="002D3D30">
        <w:rPr>
          <w:rFonts w:eastAsia="Calibri" w:cstheme="minorHAnsi"/>
          <w:b/>
          <w:i/>
          <w:sz w:val="24"/>
        </w:rPr>
        <w:t>.</w:t>
      </w:r>
      <w:r w:rsidR="00A30914">
        <w:rPr>
          <w:rFonts w:eastAsia="Calibri" w:cstheme="minorHAnsi"/>
          <w:b/>
          <w:i/>
          <w:sz w:val="24"/>
        </w:rPr>
        <w:t>6</w:t>
      </w:r>
      <w:r w:rsidR="008D6EC6" w:rsidRPr="002D3D30">
        <w:rPr>
          <w:rFonts w:eastAsia="Calibri" w:cstheme="minorHAnsi"/>
          <w:b/>
          <w:i/>
          <w:sz w:val="24"/>
        </w:rPr>
        <w:t>.1.</w:t>
      </w:r>
      <w:r w:rsidR="008D6EC6" w:rsidRPr="002D3D30">
        <w:rPr>
          <w:rFonts w:eastAsia="Calibri" w:cstheme="minorHAnsi"/>
          <w:b/>
          <w:i/>
          <w:sz w:val="24"/>
        </w:rPr>
        <w:tab/>
        <w:t>Od</w:t>
      </w:r>
      <w:r w:rsidRPr="002D3D30">
        <w:rPr>
          <w:rFonts w:eastAsia="Calibri" w:cstheme="minorHAnsi"/>
          <w:b/>
          <w:i/>
          <w:sz w:val="24"/>
        </w:rPr>
        <w:t>jel</w:t>
      </w:r>
      <w:r w:rsidR="008D6EC6" w:rsidRPr="002D3D30">
        <w:rPr>
          <w:rFonts w:eastAsia="Calibri" w:cstheme="minorHAnsi"/>
          <w:b/>
          <w:i/>
          <w:sz w:val="24"/>
        </w:rPr>
        <w:t xml:space="preserve"> </w:t>
      </w:r>
      <w:r w:rsidR="00824986">
        <w:rPr>
          <w:rFonts w:eastAsia="Calibri" w:cstheme="minorHAnsi"/>
          <w:b/>
          <w:i/>
          <w:sz w:val="24"/>
        </w:rPr>
        <w:t xml:space="preserve">za </w:t>
      </w:r>
      <w:r w:rsidR="008D6EC6" w:rsidRPr="002D3D30">
        <w:rPr>
          <w:rFonts w:eastAsia="Calibri" w:cstheme="minorHAnsi"/>
          <w:b/>
          <w:i/>
          <w:sz w:val="24"/>
        </w:rPr>
        <w:t>zaštit</w:t>
      </w:r>
      <w:r w:rsidR="00824986">
        <w:rPr>
          <w:rFonts w:eastAsia="Calibri" w:cstheme="minorHAnsi"/>
          <w:b/>
          <w:i/>
          <w:sz w:val="24"/>
        </w:rPr>
        <w:t>u</w:t>
      </w:r>
      <w:r w:rsidR="008D6EC6" w:rsidRPr="002D3D30">
        <w:rPr>
          <w:rFonts w:eastAsia="Calibri" w:cstheme="minorHAnsi"/>
          <w:b/>
          <w:i/>
          <w:sz w:val="24"/>
        </w:rPr>
        <w:t xml:space="preserve"> na radu</w:t>
      </w:r>
    </w:p>
    <w:p w14:paraId="0690BB20" w14:textId="77777777" w:rsidR="008D6EC6" w:rsidRPr="002D3D30" w:rsidRDefault="008D6EC6" w:rsidP="000F77AB">
      <w:pPr>
        <w:spacing w:before="12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824986">
        <w:rPr>
          <w:rFonts w:eastAsia="Calibri" w:cstheme="minorHAnsi"/>
          <w:b/>
          <w:sz w:val="24"/>
          <w:szCs w:val="24"/>
        </w:rPr>
        <w:t>8</w:t>
      </w:r>
      <w:r w:rsidR="00A30914">
        <w:rPr>
          <w:rFonts w:eastAsia="Calibri" w:cstheme="minorHAnsi"/>
          <w:b/>
          <w:sz w:val="24"/>
          <w:szCs w:val="24"/>
        </w:rPr>
        <w:t>1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79675CA4" w14:textId="77777777" w:rsidR="008D6EC6" w:rsidRPr="00824986" w:rsidRDefault="008D6EC6" w:rsidP="005E43FF">
      <w:pPr>
        <w:pStyle w:val="ListParagraph"/>
        <w:numPr>
          <w:ilvl w:val="0"/>
          <w:numId w:val="95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 w:rsidRPr="00824986">
        <w:rPr>
          <w:rFonts w:eastAsia="Calibri" w:cstheme="minorHAnsi"/>
          <w:sz w:val="24"/>
        </w:rPr>
        <w:t>Od</w:t>
      </w:r>
      <w:r w:rsidR="00341716" w:rsidRPr="00824986">
        <w:rPr>
          <w:rFonts w:eastAsia="Calibri" w:cstheme="minorHAnsi"/>
          <w:sz w:val="24"/>
        </w:rPr>
        <w:t>jel</w:t>
      </w:r>
      <w:r w:rsidRPr="00824986">
        <w:rPr>
          <w:rFonts w:eastAsia="Calibri" w:cstheme="minorHAnsi"/>
          <w:sz w:val="24"/>
        </w:rPr>
        <w:t xml:space="preserve"> </w:t>
      </w:r>
      <w:r w:rsidR="00186B4C">
        <w:rPr>
          <w:rFonts w:eastAsia="Calibri" w:cstheme="minorHAnsi"/>
          <w:sz w:val="24"/>
        </w:rPr>
        <w:t xml:space="preserve">za </w:t>
      </w:r>
      <w:r w:rsidRPr="00824986">
        <w:rPr>
          <w:rFonts w:eastAsia="Calibri" w:cstheme="minorHAnsi"/>
          <w:sz w:val="24"/>
        </w:rPr>
        <w:t>zaštit</w:t>
      </w:r>
      <w:r w:rsidR="00186B4C">
        <w:rPr>
          <w:rFonts w:eastAsia="Calibri" w:cstheme="minorHAnsi"/>
          <w:sz w:val="24"/>
        </w:rPr>
        <w:t>u</w:t>
      </w:r>
      <w:r w:rsidRPr="00824986">
        <w:rPr>
          <w:rFonts w:eastAsia="Calibri" w:cstheme="minorHAnsi"/>
          <w:sz w:val="24"/>
        </w:rPr>
        <w:t xml:space="preserve"> na radu obavlja poslove stručne pomoći poslodavcu i njegovim ovlaštenicima vezane uz zaštitu na radu i nadzor nad primjenom pravila zaštite na radu, sudjeluje u izradi i ažuriranju procjene rizika, provodi osposobljavanje za rad na siguran način,</w:t>
      </w:r>
      <w:r w:rsidRPr="00824986">
        <w:rPr>
          <w:rFonts w:eastAsia="Calibri" w:cstheme="minorHAnsi"/>
          <w:sz w:val="24"/>
          <w:szCs w:val="24"/>
        </w:rPr>
        <w:t xml:space="preserve"> obavlja poslove vezane uz</w:t>
      </w:r>
      <w:r w:rsidR="00A07AB0" w:rsidRPr="00824986">
        <w:rPr>
          <w:rFonts w:eastAsia="Calibri" w:cstheme="minorHAnsi"/>
          <w:sz w:val="24"/>
          <w:szCs w:val="24"/>
        </w:rPr>
        <w:t xml:space="preserve"> zaštitu okoliša i</w:t>
      </w:r>
      <w:r w:rsidRPr="00824986">
        <w:rPr>
          <w:rFonts w:eastAsia="Calibri" w:cstheme="minorHAnsi"/>
          <w:sz w:val="24"/>
          <w:szCs w:val="24"/>
        </w:rPr>
        <w:t xml:space="preserve"> zbrinjavanje otpada</w:t>
      </w:r>
      <w:r w:rsidRPr="00824986">
        <w:rPr>
          <w:rFonts w:eastAsia="Calibri" w:cstheme="minorHAnsi"/>
          <w:sz w:val="24"/>
        </w:rPr>
        <w:t xml:space="preserve"> te druge poslove iz svo</w:t>
      </w:r>
      <w:r w:rsidR="00186B4C">
        <w:rPr>
          <w:rFonts w:eastAsia="Calibri" w:cstheme="minorHAnsi"/>
          <w:sz w:val="24"/>
        </w:rPr>
        <w:t>ga</w:t>
      </w:r>
      <w:r w:rsidRPr="00824986">
        <w:rPr>
          <w:rFonts w:eastAsia="Calibri" w:cstheme="minorHAnsi"/>
          <w:sz w:val="24"/>
        </w:rPr>
        <w:t xml:space="preserve"> djelokruga.</w:t>
      </w:r>
    </w:p>
    <w:p w14:paraId="0D59EB41" w14:textId="77777777" w:rsidR="00824986" w:rsidRPr="0003071E" w:rsidRDefault="00824986" w:rsidP="005E43FF">
      <w:pPr>
        <w:pStyle w:val="ListParagraph"/>
        <w:numPr>
          <w:ilvl w:val="0"/>
          <w:numId w:val="95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4E1601">
        <w:rPr>
          <w:rFonts w:eastAsia="Calibri" w:cstheme="minorHAnsi"/>
          <w:sz w:val="24"/>
          <w:szCs w:val="24"/>
        </w:rPr>
        <w:t xml:space="preserve">Radom </w:t>
      </w:r>
      <w:r w:rsidRPr="0003071E">
        <w:rPr>
          <w:rFonts w:eastAsia="Calibri" w:cstheme="minorHAnsi"/>
          <w:sz w:val="24"/>
        </w:rPr>
        <w:t>Odje</w:t>
      </w:r>
      <w:r w:rsidRPr="0003071E">
        <w:rPr>
          <w:rFonts w:eastAsia="Calibri" w:cstheme="minorHAnsi"/>
          <w:sz w:val="24"/>
          <w:szCs w:val="24"/>
        </w:rPr>
        <w:t>la</w:t>
      </w:r>
      <w:r w:rsidRPr="0003071E">
        <w:rPr>
          <w:rFonts w:eastAsia="Calibri" w:cstheme="minorHAnsi"/>
          <w:sz w:val="24"/>
        </w:rPr>
        <w:t xml:space="preserve"> za zaštitu na radu</w:t>
      </w:r>
      <w:r w:rsidRPr="0003071E">
        <w:rPr>
          <w:rFonts w:eastAsia="Calibri" w:cstheme="minorHAnsi"/>
          <w:sz w:val="24"/>
          <w:szCs w:val="24"/>
        </w:rPr>
        <w:t xml:space="preserve"> </w:t>
      </w:r>
      <w:r w:rsidRPr="0003071E">
        <w:rPr>
          <w:rFonts w:eastAsia="Calibri" w:cstheme="minorHAnsi"/>
          <w:sz w:val="24"/>
        </w:rPr>
        <w:t>ruk</w:t>
      </w:r>
      <w:r w:rsidRPr="0003071E">
        <w:rPr>
          <w:rFonts w:eastAsia="Calibri" w:cstheme="minorHAnsi"/>
          <w:sz w:val="24"/>
          <w:szCs w:val="24"/>
        </w:rPr>
        <w:t xml:space="preserve">ovodi voditelj </w:t>
      </w:r>
      <w:r w:rsidR="00186B4C" w:rsidRPr="0003071E">
        <w:rPr>
          <w:rFonts w:eastAsia="Calibri" w:cstheme="minorHAnsi"/>
          <w:sz w:val="24"/>
          <w:szCs w:val="24"/>
        </w:rPr>
        <w:t>Službe za zaštitu radnog okruženja</w:t>
      </w:r>
      <w:r w:rsidRPr="0003071E">
        <w:rPr>
          <w:rFonts w:eastAsia="Calibri" w:cstheme="minorHAnsi"/>
          <w:sz w:val="24"/>
          <w:szCs w:val="24"/>
        </w:rPr>
        <w:t>.</w:t>
      </w:r>
    </w:p>
    <w:p w14:paraId="4DA2D0D6" w14:textId="77777777" w:rsidR="008D6EC6" w:rsidRPr="0003071E" w:rsidRDefault="00A07AB0" w:rsidP="000F77AB">
      <w:pPr>
        <w:spacing w:before="240" w:after="120" w:line="28" w:lineRule="atLeast"/>
        <w:jc w:val="both"/>
        <w:rPr>
          <w:rFonts w:eastAsia="Calibri" w:cstheme="minorHAnsi"/>
          <w:b/>
          <w:i/>
          <w:sz w:val="24"/>
        </w:rPr>
      </w:pPr>
      <w:r w:rsidRPr="0003071E">
        <w:rPr>
          <w:rFonts w:eastAsia="Calibri" w:cstheme="minorHAnsi"/>
          <w:b/>
          <w:i/>
          <w:sz w:val="24"/>
        </w:rPr>
        <w:t>6</w:t>
      </w:r>
      <w:r w:rsidR="008D6EC6" w:rsidRPr="0003071E">
        <w:rPr>
          <w:rFonts w:eastAsia="Calibri" w:cstheme="minorHAnsi"/>
          <w:b/>
          <w:i/>
          <w:sz w:val="24"/>
        </w:rPr>
        <w:t>.</w:t>
      </w:r>
      <w:r w:rsidR="00A30914" w:rsidRPr="0003071E">
        <w:rPr>
          <w:rFonts w:eastAsia="Calibri" w:cstheme="minorHAnsi"/>
          <w:b/>
          <w:i/>
          <w:sz w:val="24"/>
        </w:rPr>
        <w:t>6</w:t>
      </w:r>
      <w:r w:rsidR="008D6EC6" w:rsidRPr="0003071E">
        <w:rPr>
          <w:rFonts w:eastAsia="Calibri" w:cstheme="minorHAnsi"/>
          <w:b/>
          <w:i/>
          <w:sz w:val="24"/>
        </w:rPr>
        <w:t>.2.</w:t>
      </w:r>
      <w:r w:rsidR="008D6EC6" w:rsidRPr="0003071E">
        <w:rPr>
          <w:rFonts w:eastAsia="Calibri" w:cstheme="minorHAnsi"/>
          <w:b/>
          <w:i/>
          <w:sz w:val="24"/>
        </w:rPr>
        <w:tab/>
        <w:t>Od</w:t>
      </w:r>
      <w:r w:rsidR="005C2C32" w:rsidRPr="0003071E">
        <w:rPr>
          <w:rFonts w:eastAsia="Calibri" w:cstheme="minorHAnsi"/>
          <w:b/>
          <w:i/>
          <w:sz w:val="24"/>
        </w:rPr>
        <w:t>jel</w:t>
      </w:r>
      <w:r w:rsidR="008D6EC6" w:rsidRPr="0003071E">
        <w:rPr>
          <w:rFonts w:eastAsia="Calibri" w:cstheme="minorHAnsi"/>
          <w:b/>
          <w:i/>
          <w:sz w:val="24"/>
        </w:rPr>
        <w:t xml:space="preserve"> </w:t>
      </w:r>
      <w:r w:rsidR="00186B4C" w:rsidRPr="0003071E">
        <w:rPr>
          <w:rFonts w:eastAsia="Calibri" w:cstheme="minorHAnsi"/>
          <w:b/>
          <w:i/>
          <w:sz w:val="24"/>
        </w:rPr>
        <w:t xml:space="preserve">za </w:t>
      </w:r>
      <w:r w:rsidR="008D6EC6" w:rsidRPr="0003071E">
        <w:rPr>
          <w:rFonts w:eastAsia="Calibri" w:cstheme="minorHAnsi"/>
          <w:b/>
          <w:i/>
          <w:sz w:val="24"/>
        </w:rPr>
        <w:t>zaštit</w:t>
      </w:r>
      <w:r w:rsidR="00186B4C" w:rsidRPr="0003071E">
        <w:rPr>
          <w:rFonts w:eastAsia="Calibri" w:cstheme="minorHAnsi"/>
          <w:b/>
          <w:i/>
          <w:sz w:val="24"/>
        </w:rPr>
        <w:t>u</w:t>
      </w:r>
      <w:r w:rsidR="008D6EC6" w:rsidRPr="0003071E">
        <w:rPr>
          <w:rFonts w:eastAsia="Calibri" w:cstheme="minorHAnsi"/>
          <w:b/>
          <w:i/>
          <w:sz w:val="24"/>
        </w:rPr>
        <w:t xml:space="preserve"> od požara</w:t>
      </w:r>
    </w:p>
    <w:p w14:paraId="7A3292BB" w14:textId="77777777" w:rsidR="008D6EC6" w:rsidRPr="0003071E" w:rsidRDefault="005C2C32" w:rsidP="000F77AB">
      <w:pPr>
        <w:spacing w:before="12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03071E">
        <w:rPr>
          <w:rFonts w:eastAsia="Calibri" w:cstheme="minorHAnsi"/>
          <w:b/>
          <w:sz w:val="24"/>
          <w:szCs w:val="24"/>
        </w:rPr>
        <w:t xml:space="preserve">Članak </w:t>
      </w:r>
      <w:r w:rsidR="00186B4C" w:rsidRPr="0003071E">
        <w:rPr>
          <w:rFonts w:eastAsia="Calibri" w:cstheme="minorHAnsi"/>
          <w:b/>
          <w:sz w:val="24"/>
          <w:szCs w:val="24"/>
        </w:rPr>
        <w:t>8</w:t>
      </w:r>
      <w:r w:rsidR="00A30914" w:rsidRPr="0003071E">
        <w:rPr>
          <w:rFonts w:eastAsia="Calibri" w:cstheme="minorHAnsi"/>
          <w:b/>
          <w:sz w:val="24"/>
          <w:szCs w:val="24"/>
        </w:rPr>
        <w:t>2</w:t>
      </w:r>
      <w:r w:rsidR="008D6EC6" w:rsidRPr="0003071E">
        <w:rPr>
          <w:rFonts w:eastAsia="Calibri" w:cstheme="minorHAnsi"/>
          <w:b/>
          <w:sz w:val="24"/>
          <w:szCs w:val="24"/>
        </w:rPr>
        <w:t>.</w:t>
      </w:r>
    </w:p>
    <w:p w14:paraId="01340CD8" w14:textId="77777777" w:rsidR="008D6EC6" w:rsidRPr="0003071E" w:rsidRDefault="008D6EC6" w:rsidP="005E43FF">
      <w:pPr>
        <w:pStyle w:val="ListParagraph"/>
        <w:numPr>
          <w:ilvl w:val="0"/>
          <w:numId w:val="96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</w:rPr>
      </w:pPr>
      <w:r w:rsidRPr="0003071E">
        <w:rPr>
          <w:rFonts w:eastAsia="Calibri" w:cstheme="minorHAnsi"/>
          <w:sz w:val="24"/>
        </w:rPr>
        <w:t>Od</w:t>
      </w:r>
      <w:r w:rsidR="00537EF0" w:rsidRPr="0003071E">
        <w:rPr>
          <w:rFonts w:eastAsia="Calibri" w:cstheme="minorHAnsi"/>
          <w:sz w:val="24"/>
        </w:rPr>
        <w:t>jel</w:t>
      </w:r>
      <w:r w:rsidRPr="0003071E">
        <w:rPr>
          <w:rFonts w:eastAsia="Calibri" w:cstheme="minorHAnsi"/>
          <w:sz w:val="24"/>
        </w:rPr>
        <w:t xml:space="preserve"> </w:t>
      </w:r>
      <w:r w:rsidR="002B3E77" w:rsidRPr="0003071E">
        <w:rPr>
          <w:rFonts w:eastAsia="Calibri" w:cstheme="minorHAnsi"/>
          <w:sz w:val="24"/>
        </w:rPr>
        <w:t xml:space="preserve">za </w:t>
      </w:r>
      <w:r w:rsidRPr="0003071E">
        <w:rPr>
          <w:rFonts w:eastAsia="Calibri" w:cstheme="minorHAnsi"/>
          <w:sz w:val="24"/>
        </w:rPr>
        <w:t>zaštit</w:t>
      </w:r>
      <w:r w:rsidR="002B3E77" w:rsidRPr="0003071E">
        <w:rPr>
          <w:rFonts w:eastAsia="Calibri" w:cstheme="minorHAnsi"/>
          <w:sz w:val="24"/>
        </w:rPr>
        <w:t>u</w:t>
      </w:r>
      <w:r w:rsidRPr="0003071E">
        <w:rPr>
          <w:rFonts w:eastAsia="Calibri" w:cstheme="minorHAnsi"/>
          <w:sz w:val="24"/>
        </w:rPr>
        <w:t xml:space="preserve"> od požara obavlja poslove zaštite od požara i tehničke zaštite objekata, provodi evakuaciju i spašavanje te obavlja druge poslove iz svo</w:t>
      </w:r>
      <w:r w:rsidR="002B3E77" w:rsidRPr="0003071E">
        <w:rPr>
          <w:rFonts w:eastAsia="Calibri" w:cstheme="minorHAnsi"/>
          <w:sz w:val="24"/>
        </w:rPr>
        <w:t xml:space="preserve">ga </w:t>
      </w:r>
      <w:r w:rsidRPr="0003071E">
        <w:rPr>
          <w:rFonts w:eastAsia="Calibri" w:cstheme="minorHAnsi"/>
          <w:sz w:val="24"/>
        </w:rPr>
        <w:t>djelokruga</w:t>
      </w:r>
      <w:r w:rsidR="002B3E77" w:rsidRPr="0003071E">
        <w:rPr>
          <w:rFonts w:eastAsia="Calibri" w:cstheme="minorHAnsi"/>
          <w:sz w:val="24"/>
        </w:rPr>
        <w:t>.</w:t>
      </w:r>
    </w:p>
    <w:p w14:paraId="44DD6627" w14:textId="77777777" w:rsidR="002B3E77" w:rsidRPr="0003071E" w:rsidRDefault="002B3E77" w:rsidP="005E43FF">
      <w:pPr>
        <w:pStyle w:val="ListParagraph"/>
        <w:numPr>
          <w:ilvl w:val="0"/>
          <w:numId w:val="96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03071E">
        <w:rPr>
          <w:rFonts w:eastAsia="Calibri" w:cstheme="minorHAnsi"/>
          <w:sz w:val="24"/>
          <w:szCs w:val="24"/>
        </w:rPr>
        <w:t xml:space="preserve">Radom </w:t>
      </w:r>
      <w:r w:rsidRPr="0003071E">
        <w:rPr>
          <w:rFonts w:eastAsia="Calibri" w:cstheme="minorHAnsi"/>
          <w:sz w:val="24"/>
        </w:rPr>
        <w:t>Odje</w:t>
      </w:r>
      <w:r w:rsidRPr="0003071E">
        <w:rPr>
          <w:rFonts w:eastAsia="Calibri" w:cstheme="minorHAnsi"/>
          <w:sz w:val="24"/>
          <w:szCs w:val="24"/>
        </w:rPr>
        <w:t>la</w:t>
      </w:r>
      <w:r w:rsidRPr="0003071E">
        <w:rPr>
          <w:rFonts w:eastAsia="Calibri" w:cstheme="minorHAnsi"/>
          <w:sz w:val="24"/>
        </w:rPr>
        <w:t xml:space="preserve"> za zaštitu od požara</w:t>
      </w:r>
      <w:r w:rsidRPr="0003071E">
        <w:rPr>
          <w:rFonts w:eastAsia="Calibri" w:cstheme="minorHAnsi"/>
          <w:sz w:val="24"/>
          <w:szCs w:val="24"/>
        </w:rPr>
        <w:t xml:space="preserve"> </w:t>
      </w:r>
      <w:r w:rsidRPr="0003071E">
        <w:rPr>
          <w:rFonts w:eastAsia="Calibri" w:cstheme="minorHAnsi"/>
          <w:sz w:val="24"/>
        </w:rPr>
        <w:t>ruk</w:t>
      </w:r>
      <w:r w:rsidRPr="0003071E">
        <w:rPr>
          <w:rFonts w:eastAsia="Calibri" w:cstheme="minorHAnsi"/>
          <w:sz w:val="24"/>
          <w:szCs w:val="24"/>
        </w:rPr>
        <w:t>ovodi voditelj Odjela.</w:t>
      </w:r>
    </w:p>
    <w:p w14:paraId="7CA4BC09" w14:textId="77777777" w:rsidR="008D6EC6" w:rsidRPr="002D3D30" w:rsidRDefault="001F0FBA" w:rsidP="008D6EC6">
      <w:pPr>
        <w:spacing w:before="240" w:after="120" w:line="28" w:lineRule="atLeast"/>
        <w:ind w:left="425" w:hanging="425"/>
        <w:jc w:val="both"/>
        <w:rPr>
          <w:rFonts w:eastAsia="Calibri" w:cstheme="minorHAnsi"/>
          <w:b/>
          <w:i/>
          <w:sz w:val="24"/>
          <w:szCs w:val="24"/>
        </w:rPr>
      </w:pPr>
      <w:r w:rsidRPr="002D3D30">
        <w:rPr>
          <w:rFonts w:eastAsia="Calibri" w:cstheme="minorHAnsi"/>
          <w:b/>
          <w:i/>
          <w:sz w:val="24"/>
          <w:szCs w:val="24"/>
        </w:rPr>
        <w:t>6</w:t>
      </w:r>
      <w:r w:rsidR="008D6EC6" w:rsidRPr="002D3D30">
        <w:rPr>
          <w:rFonts w:eastAsia="Calibri" w:cstheme="minorHAnsi"/>
          <w:b/>
          <w:i/>
          <w:sz w:val="24"/>
          <w:szCs w:val="24"/>
        </w:rPr>
        <w:t>.</w:t>
      </w:r>
      <w:r w:rsidR="00A30914">
        <w:rPr>
          <w:rFonts w:eastAsia="Calibri" w:cstheme="minorHAnsi"/>
          <w:b/>
          <w:i/>
          <w:sz w:val="24"/>
          <w:szCs w:val="24"/>
        </w:rPr>
        <w:t>6</w:t>
      </w:r>
      <w:r w:rsidR="008D6EC6" w:rsidRPr="002D3D30">
        <w:rPr>
          <w:rFonts w:eastAsia="Calibri" w:cstheme="minorHAnsi"/>
          <w:b/>
          <w:i/>
          <w:sz w:val="24"/>
          <w:szCs w:val="24"/>
        </w:rPr>
        <w:t>.3.</w:t>
      </w:r>
      <w:r w:rsidR="008D6EC6" w:rsidRPr="002D3D30">
        <w:rPr>
          <w:rFonts w:eastAsia="Calibri" w:cstheme="minorHAnsi"/>
          <w:b/>
          <w:i/>
          <w:sz w:val="24"/>
          <w:szCs w:val="24"/>
        </w:rPr>
        <w:tab/>
        <w:t>Od</w:t>
      </w:r>
      <w:r w:rsidR="00DC3DBB" w:rsidRPr="002D3D30">
        <w:rPr>
          <w:rFonts w:eastAsia="Calibri" w:cstheme="minorHAnsi"/>
          <w:b/>
          <w:i/>
          <w:sz w:val="24"/>
          <w:szCs w:val="24"/>
        </w:rPr>
        <w:t>jel</w:t>
      </w:r>
      <w:r w:rsidR="008D6EC6" w:rsidRPr="002D3D30">
        <w:rPr>
          <w:rFonts w:eastAsia="Calibri" w:cstheme="minorHAnsi"/>
          <w:b/>
          <w:i/>
          <w:sz w:val="24"/>
          <w:szCs w:val="24"/>
        </w:rPr>
        <w:t xml:space="preserve"> </w:t>
      </w:r>
      <w:r w:rsidR="00D96E11">
        <w:rPr>
          <w:rFonts w:eastAsia="Calibri" w:cstheme="minorHAnsi"/>
          <w:b/>
          <w:i/>
          <w:sz w:val="24"/>
          <w:szCs w:val="24"/>
        </w:rPr>
        <w:t xml:space="preserve">za </w:t>
      </w:r>
      <w:r w:rsidR="008D6EC6" w:rsidRPr="002D3D30">
        <w:rPr>
          <w:rFonts w:eastAsia="Calibri" w:cstheme="minorHAnsi"/>
          <w:b/>
          <w:i/>
          <w:sz w:val="24"/>
          <w:szCs w:val="24"/>
        </w:rPr>
        <w:t>zaštit</w:t>
      </w:r>
      <w:r w:rsidR="00D96E11">
        <w:rPr>
          <w:rFonts w:eastAsia="Calibri" w:cstheme="minorHAnsi"/>
          <w:b/>
          <w:i/>
          <w:sz w:val="24"/>
          <w:szCs w:val="24"/>
        </w:rPr>
        <w:t>u</w:t>
      </w:r>
      <w:r w:rsidR="008D6EC6" w:rsidRPr="002D3D30">
        <w:rPr>
          <w:rFonts w:eastAsia="Calibri" w:cstheme="minorHAnsi"/>
          <w:b/>
          <w:i/>
          <w:sz w:val="24"/>
          <w:szCs w:val="24"/>
        </w:rPr>
        <w:t xml:space="preserve"> od zračenja</w:t>
      </w:r>
    </w:p>
    <w:p w14:paraId="56CE90B7" w14:textId="77777777" w:rsidR="008D6EC6" w:rsidRPr="002D3D30" w:rsidRDefault="00537EF0" w:rsidP="000F77AB">
      <w:pPr>
        <w:spacing w:before="12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D96E11">
        <w:rPr>
          <w:rFonts w:eastAsia="Calibri" w:cstheme="minorHAnsi"/>
          <w:b/>
          <w:sz w:val="24"/>
          <w:szCs w:val="24"/>
        </w:rPr>
        <w:t>8</w:t>
      </w:r>
      <w:r w:rsidR="00A30914">
        <w:rPr>
          <w:rFonts w:eastAsia="Calibri" w:cstheme="minorHAnsi"/>
          <w:b/>
          <w:sz w:val="24"/>
          <w:szCs w:val="24"/>
        </w:rPr>
        <w:t>3</w:t>
      </w:r>
      <w:r w:rsidR="008D6EC6" w:rsidRPr="002D3D30">
        <w:rPr>
          <w:rFonts w:eastAsia="Calibri" w:cstheme="minorHAnsi"/>
          <w:b/>
          <w:sz w:val="24"/>
          <w:szCs w:val="24"/>
        </w:rPr>
        <w:t>.</w:t>
      </w:r>
    </w:p>
    <w:p w14:paraId="4D92A89A" w14:textId="77777777" w:rsidR="008D6EC6" w:rsidRPr="00D96E11" w:rsidRDefault="008D6EC6" w:rsidP="005E43FF">
      <w:pPr>
        <w:pStyle w:val="ListParagraph"/>
        <w:numPr>
          <w:ilvl w:val="0"/>
          <w:numId w:val="97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D96E11">
        <w:rPr>
          <w:rFonts w:eastAsia="Calibri" w:cstheme="minorHAnsi"/>
          <w:sz w:val="24"/>
          <w:szCs w:val="24"/>
        </w:rPr>
        <w:t>Od</w:t>
      </w:r>
      <w:r w:rsidR="00DC3DBB" w:rsidRPr="00D96E11">
        <w:rPr>
          <w:rFonts w:eastAsia="Calibri" w:cstheme="minorHAnsi"/>
          <w:sz w:val="24"/>
          <w:szCs w:val="24"/>
        </w:rPr>
        <w:t>jel</w:t>
      </w:r>
      <w:r w:rsidRPr="00D96E11">
        <w:rPr>
          <w:rFonts w:eastAsia="Calibri" w:cstheme="minorHAnsi"/>
          <w:sz w:val="24"/>
          <w:szCs w:val="24"/>
        </w:rPr>
        <w:t xml:space="preserve"> </w:t>
      </w:r>
      <w:r w:rsidR="00D96E11">
        <w:rPr>
          <w:rFonts w:eastAsia="Calibri" w:cstheme="minorHAnsi"/>
          <w:sz w:val="24"/>
          <w:szCs w:val="24"/>
        </w:rPr>
        <w:t xml:space="preserve">za </w:t>
      </w:r>
      <w:r w:rsidRPr="00D96E11">
        <w:rPr>
          <w:rFonts w:eastAsia="Calibri" w:cstheme="minorHAnsi"/>
          <w:sz w:val="24"/>
          <w:szCs w:val="24"/>
        </w:rPr>
        <w:t>zaštit</w:t>
      </w:r>
      <w:r w:rsidR="00D96E11">
        <w:rPr>
          <w:rFonts w:eastAsia="Calibri" w:cstheme="minorHAnsi"/>
          <w:sz w:val="24"/>
          <w:szCs w:val="24"/>
        </w:rPr>
        <w:t>u</w:t>
      </w:r>
      <w:r w:rsidRPr="00D96E11">
        <w:rPr>
          <w:rFonts w:eastAsia="Calibri" w:cstheme="minorHAnsi"/>
          <w:sz w:val="24"/>
          <w:szCs w:val="24"/>
        </w:rPr>
        <w:t xml:space="preserve"> od zračenja </w:t>
      </w:r>
      <w:r w:rsidR="00071CC3" w:rsidRPr="00D96E11">
        <w:rPr>
          <w:rFonts w:eastAsia="Calibri" w:cstheme="minorHAnsi"/>
          <w:sz w:val="24"/>
          <w:szCs w:val="24"/>
        </w:rPr>
        <w:t>obavlja</w:t>
      </w:r>
      <w:r w:rsidRPr="00D96E11">
        <w:rPr>
          <w:rFonts w:eastAsia="Calibri" w:cstheme="minorHAnsi"/>
          <w:sz w:val="24"/>
          <w:szCs w:val="24"/>
        </w:rPr>
        <w:t xml:space="preserve"> </w:t>
      </w:r>
      <w:r w:rsidR="00071CC3" w:rsidRPr="00D96E11">
        <w:rPr>
          <w:rFonts w:eastAsia="Calibri" w:cstheme="minorHAnsi"/>
          <w:sz w:val="24"/>
        </w:rPr>
        <w:t>stručne poslove radiološke sigurnosti,</w:t>
      </w:r>
      <w:r w:rsidR="00071CC3" w:rsidRPr="00D96E11">
        <w:rPr>
          <w:rFonts w:eastAsia="Calibri" w:cstheme="minorHAnsi"/>
          <w:sz w:val="24"/>
          <w:szCs w:val="24"/>
        </w:rPr>
        <w:t xml:space="preserve"> </w:t>
      </w:r>
      <w:r w:rsidRPr="00D96E11">
        <w:rPr>
          <w:rFonts w:eastAsia="Calibri" w:cstheme="minorHAnsi"/>
          <w:sz w:val="24"/>
          <w:szCs w:val="24"/>
        </w:rPr>
        <w:t xml:space="preserve">osobni dozimetrijski nadzor, ispitivanja zatvorenih i otvorenih izvora ionizirajućeg zračenja, </w:t>
      </w:r>
      <w:r w:rsidR="00071CC3" w:rsidRPr="00D96E11">
        <w:rPr>
          <w:rFonts w:eastAsia="Calibri" w:cstheme="minorHAnsi"/>
          <w:sz w:val="24"/>
          <w:szCs w:val="24"/>
        </w:rPr>
        <w:t>provodi</w:t>
      </w:r>
      <w:r w:rsidRPr="00D96E11">
        <w:rPr>
          <w:rFonts w:eastAsia="Calibri" w:cstheme="minorHAnsi"/>
          <w:sz w:val="24"/>
          <w:szCs w:val="24"/>
        </w:rPr>
        <w:t xml:space="preserve"> </w:t>
      </w:r>
      <w:r w:rsidRPr="0003071E">
        <w:rPr>
          <w:rFonts w:eastAsia="Calibri" w:cstheme="minorHAnsi"/>
          <w:sz w:val="24"/>
          <w:szCs w:val="24"/>
        </w:rPr>
        <w:t>edukacije, obavlja poslove umjeravanja i ozračivanja u Sekundarnom standardnom dozimetrijskom laboratoriju (SSDL) te</w:t>
      </w:r>
      <w:r w:rsidRPr="00D96E11">
        <w:rPr>
          <w:rFonts w:eastAsia="Calibri" w:cstheme="minorHAnsi"/>
          <w:sz w:val="24"/>
          <w:szCs w:val="24"/>
        </w:rPr>
        <w:t xml:space="preserve"> druge poslove iz svo</w:t>
      </w:r>
      <w:r w:rsidR="00D96E11">
        <w:rPr>
          <w:rFonts w:eastAsia="Calibri" w:cstheme="minorHAnsi"/>
          <w:sz w:val="24"/>
          <w:szCs w:val="24"/>
        </w:rPr>
        <w:t>ga</w:t>
      </w:r>
      <w:r w:rsidRPr="00D96E11">
        <w:rPr>
          <w:rFonts w:eastAsia="Calibri" w:cstheme="minorHAnsi"/>
          <w:sz w:val="24"/>
          <w:szCs w:val="24"/>
        </w:rPr>
        <w:t xml:space="preserve"> djelokruga.</w:t>
      </w:r>
    </w:p>
    <w:p w14:paraId="0E5AF9E9" w14:textId="77777777" w:rsidR="00D96E11" w:rsidRPr="00D96E11" w:rsidRDefault="00D96E11" w:rsidP="005E43FF">
      <w:pPr>
        <w:pStyle w:val="ListParagraph"/>
        <w:numPr>
          <w:ilvl w:val="0"/>
          <w:numId w:val="97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4E1601">
        <w:rPr>
          <w:rFonts w:eastAsia="Calibri" w:cstheme="minorHAnsi"/>
          <w:sz w:val="24"/>
          <w:szCs w:val="24"/>
        </w:rPr>
        <w:t xml:space="preserve">Radom </w:t>
      </w:r>
      <w:r w:rsidRPr="004E1601">
        <w:rPr>
          <w:rFonts w:eastAsia="Calibri" w:cstheme="minorHAnsi"/>
          <w:sz w:val="24"/>
        </w:rPr>
        <w:t>Odje</w:t>
      </w:r>
      <w:r w:rsidRPr="004E1601">
        <w:rPr>
          <w:rFonts w:eastAsia="Calibri" w:cstheme="minorHAnsi"/>
          <w:sz w:val="24"/>
          <w:szCs w:val="24"/>
        </w:rPr>
        <w:t>la</w:t>
      </w:r>
      <w:r w:rsidRPr="004E1601">
        <w:rPr>
          <w:rFonts w:eastAsia="Calibri" w:cstheme="minorHAnsi"/>
          <w:sz w:val="24"/>
        </w:rPr>
        <w:t xml:space="preserve"> </w:t>
      </w:r>
      <w:r>
        <w:rPr>
          <w:rFonts w:eastAsia="Calibri" w:cstheme="minorHAnsi"/>
          <w:sz w:val="24"/>
        </w:rPr>
        <w:t>za zaštitu od zračenja</w:t>
      </w:r>
      <w:r w:rsidRPr="004E1601">
        <w:rPr>
          <w:rFonts w:eastAsia="Calibri" w:cstheme="minorHAnsi"/>
          <w:sz w:val="24"/>
          <w:szCs w:val="24"/>
        </w:rPr>
        <w:t xml:space="preserve"> </w:t>
      </w:r>
      <w:r w:rsidRPr="00D96E11">
        <w:rPr>
          <w:rFonts w:eastAsia="Calibri" w:cstheme="minorHAnsi"/>
          <w:sz w:val="24"/>
        </w:rPr>
        <w:t>ruk</w:t>
      </w:r>
      <w:r w:rsidRPr="00D96E11">
        <w:rPr>
          <w:rFonts w:eastAsia="Calibri" w:cstheme="minorHAnsi"/>
          <w:sz w:val="24"/>
          <w:szCs w:val="24"/>
        </w:rPr>
        <w:t>ovodi voditelj Odjela.</w:t>
      </w:r>
    </w:p>
    <w:p w14:paraId="53320A94" w14:textId="77777777" w:rsidR="001F0FBA" w:rsidRPr="00993FC7" w:rsidRDefault="001F0FBA" w:rsidP="00813C93">
      <w:pPr>
        <w:tabs>
          <w:tab w:val="left" w:pos="567"/>
        </w:tabs>
        <w:spacing w:before="240" w:after="240" w:line="28" w:lineRule="atLeast"/>
        <w:jc w:val="both"/>
        <w:rPr>
          <w:rFonts w:eastAsia="Calibri" w:cstheme="minorHAnsi"/>
          <w:b/>
          <w:sz w:val="24"/>
          <w:szCs w:val="24"/>
        </w:rPr>
      </w:pPr>
      <w:r w:rsidRPr="00993FC7">
        <w:rPr>
          <w:rFonts w:eastAsia="Calibri" w:cstheme="minorHAnsi"/>
          <w:b/>
          <w:sz w:val="24"/>
          <w:szCs w:val="24"/>
        </w:rPr>
        <w:t>6.</w:t>
      </w:r>
      <w:r w:rsidR="00A30914">
        <w:rPr>
          <w:rFonts w:eastAsia="Calibri" w:cstheme="minorHAnsi"/>
          <w:b/>
          <w:sz w:val="24"/>
          <w:szCs w:val="24"/>
        </w:rPr>
        <w:t>7</w:t>
      </w:r>
      <w:r w:rsidRPr="00993FC7">
        <w:rPr>
          <w:rFonts w:eastAsia="Calibri" w:cstheme="minorHAnsi"/>
          <w:b/>
          <w:sz w:val="24"/>
          <w:szCs w:val="24"/>
        </w:rPr>
        <w:t>.</w:t>
      </w:r>
      <w:r w:rsidRPr="00993FC7">
        <w:rPr>
          <w:rFonts w:eastAsia="Calibri" w:cstheme="minorHAnsi"/>
          <w:b/>
          <w:sz w:val="24"/>
          <w:szCs w:val="24"/>
        </w:rPr>
        <w:tab/>
        <w:t>S</w:t>
      </w:r>
      <w:r w:rsidR="00537EF0" w:rsidRPr="00993FC7">
        <w:rPr>
          <w:rFonts w:eastAsia="Calibri" w:cstheme="minorHAnsi"/>
          <w:b/>
          <w:sz w:val="24"/>
          <w:szCs w:val="24"/>
        </w:rPr>
        <w:t>amostalni odjel za informatičku podršku</w:t>
      </w:r>
    </w:p>
    <w:p w14:paraId="41CCACAD" w14:textId="77777777" w:rsidR="001F0FBA" w:rsidRPr="002D3D30" w:rsidRDefault="001F0FBA" w:rsidP="00FC19B0">
      <w:pPr>
        <w:spacing w:before="24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993FC7">
        <w:rPr>
          <w:rFonts w:eastAsia="Calibri" w:cstheme="minorHAnsi"/>
          <w:b/>
          <w:sz w:val="24"/>
          <w:szCs w:val="24"/>
        </w:rPr>
        <w:t>8</w:t>
      </w:r>
      <w:r w:rsidR="00A30914">
        <w:rPr>
          <w:rFonts w:eastAsia="Calibri" w:cstheme="minorHAnsi"/>
          <w:b/>
          <w:sz w:val="24"/>
          <w:szCs w:val="24"/>
        </w:rPr>
        <w:t>4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64094BAD" w14:textId="5E6396D5" w:rsidR="00231690" w:rsidRPr="00DC66DD" w:rsidRDefault="00DC3DBB" w:rsidP="005E43FF">
      <w:pPr>
        <w:pStyle w:val="ListParagraph"/>
        <w:numPr>
          <w:ilvl w:val="0"/>
          <w:numId w:val="98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DC66DD">
        <w:rPr>
          <w:rFonts w:eastAsia="Calibri" w:cstheme="minorHAnsi"/>
          <w:sz w:val="24"/>
          <w:szCs w:val="24"/>
        </w:rPr>
        <w:t>Samostalni o</w:t>
      </w:r>
      <w:r w:rsidR="00231690" w:rsidRPr="00DC66DD">
        <w:rPr>
          <w:rFonts w:eastAsia="Calibri" w:cstheme="minorHAnsi"/>
          <w:sz w:val="24"/>
          <w:szCs w:val="24"/>
        </w:rPr>
        <w:t>djel za informatičku podršku obavlja poslove administracije</w:t>
      </w:r>
      <w:r w:rsidR="003D3005" w:rsidRPr="00DC66DD">
        <w:rPr>
          <w:rFonts w:eastAsia="Calibri" w:cstheme="minorHAnsi"/>
          <w:sz w:val="24"/>
          <w:szCs w:val="24"/>
        </w:rPr>
        <w:t>,</w:t>
      </w:r>
      <w:r w:rsidR="00231690" w:rsidRPr="00DC66DD">
        <w:rPr>
          <w:rFonts w:eastAsia="Calibri" w:cstheme="minorHAnsi"/>
          <w:sz w:val="24"/>
          <w:szCs w:val="24"/>
        </w:rPr>
        <w:t xml:space="preserve"> održavanja</w:t>
      </w:r>
      <w:r w:rsidR="003D3005" w:rsidRPr="00DC66DD">
        <w:rPr>
          <w:rFonts w:eastAsia="Calibri" w:cstheme="minorHAnsi"/>
          <w:sz w:val="24"/>
          <w:szCs w:val="24"/>
        </w:rPr>
        <w:t xml:space="preserve"> i razvoja</w:t>
      </w:r>
      <w:r w:rsidR="00231690" w:rsidRPr="00DC66DD">
        <w:rPr>
          <w:rFonts w:eastAsia="Calibri" w:cstheme="minorHAnsi"/>
          <w:sz w:val="24"/>
          <w:szCs w:val="24"/>
        </w:rPr>
        <w:t xml:space="preserve"> poslužitelja</w:t>
      </w:r>
      <w:r w:rsidR="00DC66DD">
        <w:rPr>
          <w:rFonts w:eastAsia="Calibri" w:cstheme="minorHAnsi"/>
          <w:sz w:val="24"/>
          <w:szCs w:val="24"/>
        </w:rPr>
        <w:t>,</w:t>
      </w:r>
      <w:r w:rsidR="00231690" w:rsidRPr="00DC66DD">
        <w:rPr>
          <w:rFonts w:eastAsia="Calibri" w:cstheme="minorHAnsi"/>
          <w:sz w:val="24"/>
          <w:szCs w:val="24"/>
        </w:rPr>
        <w:t xml:space="preserve"> računalno-komunikacijske </w:t>
      </w:r>
      <w:r w:rsidR="003D3005" w:rsidRPr="00DC66DD">
        <w:rPr>
          <w:rFonts w:eastAsia="Calibri" w:cstheme="minorHAnsi"/>
          <w:sz w:val="24"/>
          <w:szCs w:val="24"/>
        </w:rPr>
        <w:t xml:space="preserve">i mrežne </w:t>
      </w:r>
      <w:r w:rsidR="00231690" w:rsidRPr="00DC66DD">
        <w:rPr>
          <w:rFonts w:eastAsia="Calibri" w:cstheme="minorHAnsi"/>
          <w:sz w:val="24"/>
          <w:szCs w:val="24"/>
        </w:rPr>
        <w:t xml:space="preserve">infrastrukture Instituta, poslove </w:t>
      </w:r>
      <w:r w:rsidR="00DC66DD">
        <w:rPr>
          <w:rFonts w:eastAsia="Calibri" w:cstheme="minorHAnsi"/>
          <w:sz w:val="24"/>
          <w:szCs w:val="24"/>
        </w:rPr>
        <w:t>kibernetičke</w:t>
      </w:r>
      <w:r w:rsidR="00231690" w:rsidRPr="00DC66DD">
        <w:rPr>
          <w:rFonts w:eastAsia="Calibri" w:cstheme="minorHAnsi"/>
          <w:sz w:val="24"/>
          <w:szCs w:val="24"/>
        </w:rPr>
        <w:t xml:space="preserve"> sigurnosti, sistemsko</w:t>
      </w:r>
      <w:r w:rsidRPr="00DC66DD">
        <w:rPr>
          <w:rFonts w:eastAsia="Calibri" w:cstheme="minorHAnsi"/>
          <w:sz w:val="24"/>
          <w:szCs w:val="24"/>
        </w:rPr>
        <w:t>g</w:t>
      </w:r>
      <w:r w:rsidR="00231690" w:rsidRPr="00DC66DD">
        <w:rPr>
          <w:rFonts w:eastAsia="Calibri" w:cstheme="minorHAnsi"/>
          <w:sz w:val="24"/>
          <w:szCs w:val="24"/>
        </w:rPr>
        <w:t xml:space="preserve"> održavanj</w:t>
      </w:r>
      <w:r w:rsidRPr="00DC66DD">
        <w:rPr>
          <w:rFonts w:eastAsia="Calibri" w:cstheme="minorHAnsi"/>
          <w:sz w:val="24"/>
          <w:szCs w:val="24"/>
        </w:rPr>
        <w:t>a</w:t>
      </w:r>
      <w:r w:rsidR="00231690" w:rsidRPr="00DC66DD">
        <w:rPr>
          <w:rFonts w:eastAsia="Calibri" w:cstheme="minorHAnsi"/>
          <w:sz w:val="24"/>
          <w:szCs w:val="24"/>
        </w:rPr>
        <w:t xml:space="preserve"> informacijskih servisa, stručne poslove vezane uz informatizaciju Instituta, pruža korisničku podršku zaposlenicima Instituta te obavlja </w:t>
      </w:r>
      <w:r w:rsidR="00A020FD">
        <w:rPr>
          <w:rFonts w:eastAsia="Calibri" w:cstheme="minorHAnsi"/>
          <w:sz w:val="24"/>
          <w:szCs w:val="24"/>
        </w:rPr>
        <w:t xml:space="preserve">i </w:t>
      </w:r>
      <w:r w:rsidR="00231690" w:rsidRPr="00DC66DD">
        <w:rPr>
          <w:rFonts w:eastAsia="Calibri" w:cstheme="minorHAnsi"/>
          <w:sz w:val="24"/>
          <w:szCs w:val="24"/>
        </w:rPr>
        <w:t>druge poslove iz svo</w:t>
      </w:r>
      <w:r w:rsidR="00ED0CF6">
        <w:rPr>
          <w:rFonts w:eastAsia="Calibri" w:cstheme="minorHAnsi"/>
          <w:sz w:val="24"/>
          <w:szCs w:val="24"/>
        </w:rPr>
        <w:t>ga</w:t>
      </w:r>
      <w:r w:rsidR="00231690" w:rsidRPr="00DC66DD">
        <w:rPr>
          <w:rFonts w:eastAsia="Calibri" w:cstheme="minorHAnsi"/>
          <w:sz w:val="24"/>
          <w:szCs w:val="24"/>
        </w:rPr>
        <w:t xml:space="preserve"> djelokruga.</w:t>
      </w:r>
    </w:p>
    <w:p w14:paraId="53A91C17" w14:textId="77777777" w:rsidR="00DC66DD" w:rsidRPr="00DC66DD" w:rsidRDefault="00DC66DD" w:rsidP="005E43FF">
      <w:pPr>
        <w:pStyle w:val="ListParagraph"/>
        <w:numPr>
          <w:ilvl w:val="0"/>
          <w:numId w:val="98"/>
        </w:numPr>
        <w:spacing w:before="120"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4E1601">
        <w:rPr>
          <w:rFonts w:eastAsia="Calibri" w:cstheme="minorHAnsi"/>
          <w:sz w:val="24"/>
          <w:szCs w:val="24"/>
        </w:rPr>
        <w:t xml:space="preserve">Radom </w:t>
      </w:r>
      <w:r w:rsidR="00ED0CF6">
        <w:rPr>
          <w:rFonts w:eastAsia="Calibri" w:cstheme="minorHAnsi"/>
          <w:sz w:val="24"/>
          <w:szCs w:val="24"/>
        </w:rPr>
        <w:t>Samostalnog o</w:t>
      </w:r>
      <w:r w:rsidRPr="004E1601">
        <w:rPr>
          <w:rFonts w:eastAsia="Calibri" w:cstheme="minorHAnsi"/>
          <w:sz w:val="24"/>
        </w:rPr>
        <w:t>dje</w:t>
      </w:r>
      <w:r w:rsidRPr="004E1601">
        <w:rPr>
          <w:rFonts w:eastAsia="Calibri" w:cstheme="minorHAnsi"/>
          <w:sz w:val="24"/>
          <w:szCs w:val="24"/>
        </w:rPr>
        <w:t>la</w:t>
      </w:r>
      <w:r w:rsidRPr="004E1601">
        <w:rPr>
          <w:rFonts w:eastAsia="Calibri" w:cstheme="minorHAnsi"/>
          <w:sz w:val="24"/>
        </w:rPr>
        <w:t xml:space="preserve"> </w:t>
      </w:r>
      <w:r>
        <w:rPr>
          <w:rFonts w:eastAsia="Calibri" w:cstheme="minorHAnsi"/>
          <w:sz w:val="24"/>
        </w:rPr>
        <w:t xml:space="preserve">za </w:t>
      </w:r>
      <w:r w:rsidR="00ED0CF6">
        <w:rPr>
          <w:rFonts w:eastAsia="Calibri" w:cstheme="minorHAnsi"/>
          <w:sz w:val="24"/>
        </w:rPr>
        <w:t>informatičku podršku</w:t>
      </w:r>
      <w:r w:rsidRPr="004E1601">
        <w:rPr>
          <w:rFonts w:eastAsia="Calibri" w:cstheme="minorHAnsi"/>
          <w:sz w:val="24"/>
          <w:szCs w:val="24"/>
        </w:rPr>
        <w:t xml:space="preserve"> </w:t>
      </w:r>
      <w:r w:rsidRPr="00D96E11">
        <w:rPr>
          <w:rFonts w:eastAsia="Calibri" w:cstheme="minorHAnsi"/>
          <w:sz w:val="24"/>
        </w:rPr>
        <w:t>ruk</w:t>
      </w:r>
      <w:r w:rsidRPr="00D96E11">
        <w:rPr>
          <w:rFonts w:eastAsia="Calibri" w:cstheme="minorHAnsi"/>
          <w:sz w:val="24"/>
          <w:szCs w:val="24"/>
        </w:rPr>
        <w:t xml:space="preserve">ovodi voditelj </w:t>
      </w:r>
      <w:r w:rsidR="00ED0CF6">
        <w:rPr>
          <w:rFonts w:eastAsia="Calibri" w:cstheme="minorHAnsi"/>
          <w:sz w:val="24"/>
          <w:szCs w:val="24"/>
        </w:rPr>
        <w:t>Samostalnog o</w:t>
      </w:r>
      <w:r w:rsidRPr="00D96E11">
        <w:rPr>
          <w:rFonts w:eastAsia="Calibri" w:cstheme="minorHAnsi"/>
          <w:sz w:val="24"/>
          <w:szCs w:val="24"/>
        </w:rPr>
        <w:t>djela.</w:t>
      </w:r>
    </w:p>
    <w:p w14:paraId="19A77BF2" w14:textId="77777777" w:rsidR="00231690" w:rsidRPr="00ED0CF6" w:rsidRDefault="006564CC" w:rsidP="00813C93">
      <w:pPr>
        <w:tabs>
          <w:tab w:val="left" w:pos="567"/>
        </w:tabs>
        <w:spacing w:before="240" w:after="120" w:line="28" w:lineRule="atLeast"/>
        <w:jc w:val="both"/>
        <w:rPr>
          <w:rFonts w:eastAsia="Calibri" w:cstheme="minorHAnsi"/>
          <w:b/>
          <w:sz w:val="24"/>
          <w:szCs w:val="24"/>
        </w:rPr>
      </w:pPr>
      <w:r w:rsidRPr="00ED0CF6">
        <w:rPr>
          <w:rFonts w:eastAsia="Calibri" w:cstheme="minorHAnsi"/>
          <w:b/>
          <w:sz w:val="24"/>
          <w:szCs w:val="24"/>
        </w:rPr>
        <w:t>6</w:t>
      </w:r>
      <w:r w:rsidR="00231690" w:rsidRPr="00ED0CF6">
        <w:rPr>
          <w:rFonts w:eastAsia="Calibri" w:cstheme="minorHAnsi"/>
          <w:b/>
          <w:sz w:val="24"/>
          <w:szCs w:val="24"/>
        </w:rPr>
        <w:t>.</w:t>
      </w:r>
      <w:r w:rsidR="00A30914">
        <w:rPr>
          <w:rFonts w:eastAsia="Calibri" w:cstheme="minorHAnsi"/>
          <w:b/>
          <w:sz w:val="24"/>
          <w:szCs w:val="24"/>
        </w:rPr>
        <w:t>8</w:t>
      </w:r>
      <w:r w:rsidR="00231690" w:rsidRPr="00ED0CF6">
        <w:rPr>
          <w:rFonts w:eastAsia="Calibri" w:cstheme="minorHAnsi"/>
          <w:b/>
          <w:sz w:val="24"/>
          <w:szCs w:val="24"/>
        </w:rPr>
        <w:t>.</w:t>
      </w:r>
      <w:r w:rsidR="00231690" w:rsidRPr="00ED0CF6">
        <w:rPr>
          <w:rFonts w:eastAsia="Calibri" w:cstheme="minorHAnsi"/>
          <w:b/>
          <w:sz w:val="24"/>
          <w:szCs w:val="24"/>
        </w:rPr>
        <w:tab/>
      </w:r>
      <w:r w:rsidRPr="00ED0CF6">
        <w:rPr>
          <w:rFonts w:eastAsia="Calibri" w:cstheme="minorHAnsi"/>
          <w:b/>
          <w:sz w:val="24"/>
          <w:szCs w:val="24"/>
        </w:rPr>
        <w:t>Samostalni o</w:t>
      </w:r>
      <w:r w:rsidR="00231690" w:rsidRPr="00ED0CF6">
        <w:rPr>
          <w:rFonts w:eastAsia="Calibri" w:cstheme="minorHAnsi"/>
          <w:b/>
          <w:sz w:val="24"/>
          <w:szCs w:val="24"/>
        </w:rPr>
        <w:t>djel za osiguravanje i unaprjeđivanje kvalitete</w:t>
      </w:r>
    </w:p>
    <w:p w14:paraId="494AA15F" w14:textId="77777777" w:rsidR="00231690" w:rsidRPr="002D3D30" w:rsidRDefault="00231690" w:rsidP="00FC19B0">
      <w:pPr>
        <w:spacing w:before="24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ED0CF6">
        <w:rPr>
          <w:rFonts w:eastAsia="Calibri" w:cstheme="minorHAnsi"/>
          <w:b/>
          <w:sz w:val="24"/>
          <w:szCs w:val="24"/>
        </w:rPr>
        <w:t>8</w:t>
      </w:r>
      <w:r w:rsidR="00A30914">
        <w:rPr>
          <w:rFonts w:eastAsia="Calibri" w:cstheme="minorHAnsi"/>
          <w:b/>
          <w:sz w:val="24"/>
          <w:szCs w:val="24"/>
        </w:rPr>
        <w:t>5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4F1D84AA" w14:textId="15FE1BC5" w:rsidR="00231690" w:rsidRPr="00ED0CF6" w:rsidRDefault="006564CC" w:rsidP="005E43FF">
      <w:pPr>
        <w:pStyle w:val="ListParagraph"/>
        <w:numPr>
          <w:ilvl w:val="0"/>
          <w:numId w:val="99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ED0CF6">
        <w:rPr>
          <w:rFonts w:eastAsia="Calibri" w:cstheme="minorHAnsi"/>
          <w:sz w:val="24"/>
          <w:szCs w:val="24"/>
        </w:rPr>
        <w:t xml:space="preserve">Samostalni </w:t>
      </w:r>
      <w:r w:rsidR="00071CC3" w:rsidRPr="00ED0CF6">
        <w:rPr>
          <w:rFonts w:eastAsia="Calibri" w:cstheme="minorHAnsi"/>
          <w:sz w:val="24"/>
          <w:szCs w:val="24"/>
        </w:rPr>
        <w:t>o</w:t>
      </w:r>
      <w:r w:rsidR="00231690" w:rsidRPr="00ED0CF6">
        <w:rPr>
          <w:rFonts w:eastAsia="Calibri" w:cstheme="minorHAnsi"/>
          <w:sz w:val="24"/>
          <w:szCs w:val="24"/>
        </w:rPr>
        <w:t xml:space="preserve">djel za osiguravanje i unaprjeđivanje kvalitete obavlja poslove unutarnjeg osiguravanja i unaprjeđivanja </w:t>
      </w:r>
      <w:r w:rsidR="00231690" w:rsidRPr="002D48E9">
        <w:rPr>
          <w:rFonts w:eastAsia="Calibri" w:cstheme="minorHAnsi"/>
          <w:sz w:val="24"/>
          <w:szCs w:val="24"/>
        </w:rPr>
        <w:t xml:space="preserve">kvalitete u skladu s posebnim pravilnikom, </w:t>
      </w:r>
      <w:r w:rsidR="00175503" w:rsidRPr="002D48E9">
        <w:rPr>
          <w:rFonts w:eastAsia="Calibri" w:cstheme="minorHAnsi"/>
          <w:sz w:val="24"/>
          <w:szCs w:val="24"/>
        </w:rPr>
        <w:t>pruža po</w:t>
      </w:r>
      <w:r w:rsidR="005B6632">
        <w:rPr>
          <w:rFonts w:eastAsia="Calibri" w:cstheme="minorHAnsi"/>
          <w:sz w:val="24"/>
          <w:szCs w:val="24"/>
        </w:rPr>
        <w:t>tporu</w:t>
      </w:r>
      <w:r w:rsidR="00A027D4" w:rsidRPr="002D48E9">
        <w:rPr>
          <w:rFonts w:eastAsia="Calibri" w:cstheme="minorHAnsi"/>
          <w:sz w:val="24"/>
          <w:szCs w:val="24"/>
        </w:rPr>
        <w:t xml:space="preserve"> </w:t>
      </w:r>
      <w:r w:rsidR="00A027D4" w:rsidRPr="002D48E9">
        <w:rPr>
          <w:rFonts w:eastAsia="Calibri" w:cstheme="minorHAnsi"/>
          <w:sz w:val="24"/>
          <w:szCs w:val="24"/>
        </w:rPr>
        <w:lastRenderedPageBreak/>
        <w:t>u postupku vanjskog vrednovanja</w:t>
      </w:r>
      <w:r w:rsidR="00175503" w:rsidRPr="002D48E9">
        <w:rPr>
          <w:rFonts w:eastAsia="Calibri" w:cstheme="minorHAnsi"/>
          <w:sz w:val="24"/>
          <w:szCs w:val="24"/>
        </w:rPr>
        <w:t xml:space="preserve"> kvalitete </w:t>
      </w:r>
      <w:r w:rsidR="00675C24">
        <w:rPr>
          <w:rFonts w:eastAsia="Calibri" w:cstheme="minorHAnsi"/>
          <w:sz w:val="24"/>
          <w:szCs w:val="24"/>
        </w:rPr>
        <w:t xml:space="preserve">znanstvenog instituta </w:t>
      </w:r>
      <w:r w:rsidR="00175503" w:rsidRPr="002D48E9">
        <w:rPr>
          <w:rFonts w:eastAsia="Calibri" w:cstheme="minorHAnsi"/>
          <w:sz w:val="24"/>
          <w:szCs w:val="24"/>
        </w:rPr>
        <w:t>te u postupku sklapanj</w:t>
      </w:r>
      <w:r w:rsidR="00A027D4" w:rsidRPr="002D48E9">
        <w:rPr>
          <w:rFonts w:eastAsia="Calibri" w:cstheme="minorHAnsi"/>
          <w:sz w:val="24"/>
          <w:szCs w:val="24"/>
        </w:rPr>
        <w:t>a, provedbe i praćenja</w:t>
      </w:r>
      <w:r w:rsidR="00175503" w:rsidRPr="00ED0CF6">
        <w:rPr>
          <w:rFonts w:eastAsia="Calibri" w:cstheme="minorHAnsi"/>
          <w:sz w:val="24"/>
          <w:szCs w:val="24"/>
        </w:rPr>
        <w:t xml:space="preserve"> programskog ugovora</w:t>
      </w:r>
      <w:r w:rsidR="00A027D4" w:rsidRPr="00ED0CF6">
        <w:rPr>
          <w:rFonts w:eastAsia="Calibri" w:cstheme="minorHAnsi"/>
          <w:sz w:val="24"/>
          <w:szCs w:val="24"/>
        </w:rPr>
        <w:t>, obavlja</w:t>
      </w:r>
      <w:r w:rsidR="00175503" w:rsidRPr="00ED0CF6">
        <w:rPr>
          <w:rFonts w:eastAsia="Calibri" w:cstheme="minorHAnsi"/>
          <w:sz w:val="24"/>
          <w:szCs w:val="24"/>
        </w:rPr>
        <w:t xml:space="preserve"> </w:t>
      </w:r>
      <w:r w:rsidR="00231690" w:rsidRPr="00ED0CF6">
        <w:rPr>
          <w:rFonts w:eastAsia="Calibri" w:cstheme="minorHAnsi"/>
          <w:sz w:val="24"/>
          <w:szCs w:val="24"/>
        </w:rPr>
        <w:t>poslove vezane uz podnošenje izjave o fiskalnoj odgov</w:t>
      </w:r>
      <w:r w:rsidR="00A027D4" w:rsidRPr="00ED0CF6">
        <w:rPr>
          <w:rFonts w:eastAsia="Calibri" w:cstheme="minorHAnsi"/>
          <w:sz w:val="24"/>
          <w:szCs w:val="24"/>
        </w:rPr>
        <w:t>ornosti i upravljanje rizicima</w:t>
      </w:r>
      <w:r w:rsidR="00400EC4">
        <w:rPr>
          <w:rFonts w:eastAsia="Calibri" w:cstheme="minorHAnsi"/>
          <w:sz w:val="24"/>
          <w:szCs w:val="24"/>
        </w:rPr>
        <w:t>, kao i</w:t>
      </w:r>
      <w:r w:rsidR="00231690" w:rsidRPr="00ED0CF6">
        <w:rPr>
          <w:rFonts w:eastAsia="Calibri" w:cstheme="minorHAnsi"/>
          <w:sz w:val="24"/>
          <w:szCs w:val="24"/>
        </w:rPr>
        <w:t xml:space="preserve"> druge poslove iz svo</w:t>
      </w:r>
      <w:r w:rsidR="00557911">
        <w:rPr>
          <w:rFonts w:eastAsia="Calibri" w:cstheme="minorHAnsi"/>
          <w:sz w:val="24"/>
          <w:szCs w:val="24"/>
        </w:rPr>
        <w:t xml:space="preserve">ga </w:t>
      </w:r>
      <w:r w:rsidR="00231690" w:rsidRPr="00ED0CF6">
        <w:rPr>
          <w:rFonts w:eastAsia="Calibri" w:cstheme="minorHAnsi"/>
          <w:sz w:val="24"/>
          <w:szCs w:val="24"/>
        </w:rPr>
        <w:t>djelokruga.</w:t>
      </w:r>
    </w:p>
    <w:p w14:paraId="3A774EB7" w14:textId="77777777" w:rsidR="00ED0CF6" w:rsidRPr="00DC66DD" w:rsidRDefault="00ED0CF6" w:rsidP="005E43FF">
      <w:pPr>
        <w:pStyle w:val="ListParagraph"/>
        <w:numPr>
          <w:ilvl w:val="0"/>
          <w:numId w:val="99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4E1601">
        <w:rPr>
          <w:rFonts w:eastAsia="Calibri" w:cstheme="minorHAnsi"/>
          <w:sz w:val="24"/>
          <w:szCs w:val="24"/>
        </w:rPr>
        <w:t xml:space="preserve">Radom </w:t>
      </w:r>
      <w:r>
        <w:rPr>
          <w:rFonts w:eastAsia="Calibri" w:cstheme="minorHAnsi"/>
          <w:sz w:val="24"/>
          <w:szCs w:val="24"/>
        </w:rPr>
        <w:t>Samostalnog o</w:t>
      </w:r>
      <w:r w:rsidRPr="004E1601">
        <w:rPr>
          <w:rFonts w:eastAsia="Calibri" w:cstheme="minorHAnsi"/>
          <w:sz w:val="24"/>
        </w:rPr>
        <w:t>dje</w:t>
      </w:r>
      <w:r w:rsidRPr="004E1601">
        <w:rPr>
          <w:rFonts w:eastAsia="Calibri" w:cstheme="minorHAnsi"/>
          <w:sz w:val="24"/>
          <w:szCs w:val="24"/>
        </w:rPr>
        <w:t>la</w:t>
      </w:r>
      <w:r w:rsidRPr="004E1601">
        <w:rPr>
          <w:rFonts w:eastAsia="Calibri" w:cstheme="minorHAnsi"/>
          <w:sz w:val="24"/>
        </w:rPr>
        <w:t xml:space="preserve"> </w:t>
      </w:r>
      <w:r>
        <w:rPr>
          <w:rFonts w:eastAsia="Calibri" w:cstheme="minorHAnsi"/>
          <w:sz w:val="24"/>
        </w:rPr>
        <w:t xml:space="preserve">za </w:t>
      </w:r>
      <w:r w:rsidR="000A0B77" w:rsidRPr="00ED0CF6">
        <w:rPr>
          <w:rFonts w:eastAsia="Calibri" w:cstheme="minorHAnsi"/>
          <w:sz w:val="24"/>
          <w:szCs w:val="24"/>
        </w:rPr>
        <w:t xml:space="preserve">osiguravanje i unaprjeđivanje kvalitete </w:t>
      </w:r>
      <w:r w:rsidRPr="00D96E11">
        <w:rPr>
          <w:rFonts w:eastAsia="Calibri" w:cstheme="minorHAnsi"/>
          <w:sz w:val="24"/>
        </w:rPr>
        <w:t>ruk</w:t>
      </w:r>
      <w:r w:rsidRPr="00D96E11">
        <w:rPr>
          <w:rFonts w:eastAsia="Calibri" w:cstheme="minorHAnsi"/>
          <w:sz w:val="24"/>
          <w:szCs w:val="24"/>
        </w:rPr>
        <w:t xml:space="preserve">ovodi voditelj </w:t>
      </w:r>
      <w:r>
        <w:rPr>
          <w:rFonts w:eastAsia="Calibri" w:cstheme="minorHAnsi"/>
          <w:sz w:val="24"/>
          <w:szCs w:val="24"/>
        </w:rPr>
        <w:t>Samostalnog o</w:t>
      </w:r>
      <w:r w:rsidRPr="00D96E11">
        <w:rPr>
          <w:rFonts w:eastAsia="Calibri" w:cstheme="minorHAnsi"/>
          <w:sz w:val="24"/>
          <w:szCs w:val="24"/>
        </w:rPr>
        <w:t>djela.</w:t>
      </w:r>
    </w:p>
    <w:p w14:paraId="0E139DF9" w14:textId="77777777" w:rsidR="00231690" w:rsidRPr="00A97A28" w:rsidRDefault="00423AF3" w:rsidP="00263AB0">
      <w:pPr>
        <w:spacing w:before="240" w:after="240" w:line="28" w:lineRule="atLeast"/>
        <w:jc w:val="both"/>
        <w:rPr>
          <w:rFonts w:eastAsia="Calibri" w:cstheme="minorHAnsi"/>
          <w:b/>
          <w:sz w:val="24"/>
          <w:szCs w:val="24"/>
        </w:rPr>
      </w:pPr>
      <w:r w:rsidRPr="00A97A28">
        <w:rPr>
          <w:rFonts w:eastAsia="Calibri" w:cstheme="minorHAnsi"/>
          <w:b/>
          <w:sz w:val="24"/>
          <w:szCs w:val="24"/>
        </w:rPr>
        <w:t>6.</w:t>
      </w:r>
      <w:r w:rsidR="00A30914">
        <w:rPr>
          <w:rFonts w:eastAsia="Calibri" w:cstheme="minorHAnsi"/>
          <w:b/>
          <w:sz w:val="24"/>
          <w:szCs w:val="24"/>
        </w:rPr>
        <w:t>9</w:t>
      </w:r>
      <w:r w:rsidR="00231690" w:rsidRPr="00A97A28">
        <w:rPr>
          <w:rFonts w:eastAsia="Calibri" w:cstheme="minorHAnsi"/>
          <w:b/>
          <w:sz w:val="24"/>
          <w:szCs w:val="24"/>
        </w:rPr>
        <w:t>.</w:t>
      </w:r>
      <w:r w:rsidR="00231690" w:rsidRPr="00A97A28">
        <w:rPr>
          <w:rFonts w:eastAsia="Calibri" w:cstheme="minorHAnsi"/>
          <w:b/>
          <w:sz w:val="24"/>
          <w:szCs w:val="24"/>
        </w:rPr>
        <w:tab/>
        <w:t>Samostalni od</w:t>
      </w:r>
      <w:r w:rsidRPr="00A97A28">
        <w:rPr>
          <w:rFonts w:eastAsia="Calibri" w:cstheme="minorHAnsi"/>
          <w:b/>
          <w:sz w:val="24"/>
          <w:szCs w:val="24"/>
        </w:rPr>
        <w:t xml:space="preserve">jel </w:t>
      </w:r>
      <w:r w:rsidR="00231690" w:rsidRPr="00A97A28">
        <w:rPr>
          <w:rFonts w:eastAsia="Calibri" w:cstheme="minorHAnsi"/>
          <w:b/>
          <w:sz w:val="24"/>
          <w:szCs w:val="24"/>
        </w:rPr>
        <w:t>za sigurnost</w:t>
      </w:r>
      <w:r w:rsidR="00A97A28">
        <w:rPr>
          <w:rFonts w:eastAsia="Calibri" w:cstheme="minorHAnsi"/>
          <w:b/>
          <w:sz w:val="24"/>
          <w:szCs w:val="24"/>
        </w:rPr>
        <w:t>,</w:t>
      </w:r>
      <w:r w:rsidR="00231690" w:rsidRPr="00A97A28">
        <w:rPr>
          <w:rFonts w:eastAsia="Calibri" w:cstheme="minorHAnsi"/>
          <w:b/>
          <w:sz w:val="24"/>
          <w:szCs w:val="24"/>
        </w:rPr>
        <w:t xml:space="preserve"> zaštitu</w:t>
      </w:r>
      <w:r w:rsidR="00A97A28">
        <w:rPr>
          <w:rFonts w:eastAsia="Calibri" w:cstheme="minorHAnsi"/>
          <w:b/>
          <w:sz w:val="24"/>
          <w:szCs w:val="24"/>
        </w:rPr>
        <w:t xml:space="preserve"> i</w:t>
      </w:r>
      <w:r w:rsidR="00231690" w:rsidRPr="00A97A28">
        <w:rPr>
          <w:rFonts w:eastAsia="Calibri" w:cstheme="minorHAnsi"/>
          <w:b/>
          <w:sz w:val="24"/>
          <w:szCs w:val="24"/>
        </w:rPr>
        <w:t xml:space="preserve"> skladištenje</w:t>
      </w:r>
    </w:p>
    <w:p w14:paraId="21A0049E" w14:textId="77777777" w:rsidR="00231690" w:rsidRPr="002D3D30" w:rsidRDefault="00F31E2D" w:rsidP="000D452E">
      <w:pPr>
        <w:spacing w:before="24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A97A28">
        <w:rPr>
          <w:rFonts w:eastAsia="Calibri" w:cstheme="minorHAnsi"/>
          <w:b/>
          <w:sz w:val="24"/>
          <w:szCs w:val="24"/>
        </w:rPr>
        <w:t>8</w:t>
      </w:r>
      <w:r w:rsidR="00A30914">
        <w:rPr>
          <w:rFonts w:eastAsia="Calibri" w:cstheme="minorHAnsi"/>
          <w:b/>
          <w:sz w:val="24"/>
          <w:szCs w:val="24"/>
        </w:rPr>
        <w:t>6</w:t>
      </w:r>
      <w:r w:rsidR="00231690" w:rsidRPr="002D3D30">
        <w:rPr>
          <w:rFonts w:eastAsia="Calibri" w:cstheme="minorHAnsi"/>
          <w:b/>
          <w:sz w:val="24"/>
          <w:szCs w:val="24"/>
        </w:rPr>
        <w:t>.</w:t>
      </w:r>
    </w:p>
    <w:p w14:paraId="12DDECDB" w14:textId="08404CFD" w:rsidR="00231690" w:rsidRDefault="00231690" w:rsidP="005E43FF">
      <w:pPr>
        <w:pStyle w:val="ListParagraph"/>
        <w:numPr>
          <w:ilvl w:val="0"/>
          <w:numId w:val="100"/>
        </w:numPr>
        <w:spacing w:before="120" w:after="120" w:line="240" w:lineRule="auto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A97A28">
        <w:rPr>
          <w:rFonts w:eastAsia="Calibri" w:cstheme="minorHAnsi"/>
          <w:sz w:val="24"/>
          <w:szCs w:val="24"/>
        </w:rPr>
        <w:t>Samostalni od</w:t>
      </w:r>
      <w:r w:rsidR="00F047CC" w:rsidRPr="00A97A28">
        <w:rPr>
          <w:rFonts w:eastAsia="Calibri" w:cstheme="minorHAnsi"/>
          <w:sz w:val="24"/>
          <w:szCs w:val="24"/>
        </w:rPr>
        <w:t>jel</w:t>
      </w:r>
      <w:r w:rsidRPr="00A97A28">
        <w:rPr>
          <w:rFonts w:eastAsia="Calibri" w:cstheme="minorHAnsi"/>
          <w:sz w:val="24"/>
          <w:szCs w:val="24"/>
        </w:rPr>
        <w:t xml:space="preserve"> za sigurnost</w:t>
      </w:r>
      <w:r w:rsidR="00A97A28" w:rsidRPr="00A97A28">
        <w:rPr>
          <w:rFonts w:eastAsia="Calibri" w:cstheme="minorHAnsi"/>
          <w:sz w:val="24"/>
          <w:szCs w:val="24"/>
        </w:rPr>
        <w:t>,</w:t>
      </w:r>
      <w:r w:rsidRPr="00A97A28">
        <w:rPr>
          <w:rFonts w:eastAsia="Calibri" w:cstheme="minorHAnsi"/>
          <w:sz w:val="24"/>
          <w:szCs w:val="24"/>
        </w:rPr>
        <w:t xml:space="preserve"> zaštitu</w:t>
      </w:r>
      <w:r w:rsidR="00A97A28" w:rsidRPr="00A97A28">
        <w:rPr>
          <w:rFonts w:eastAsia="Calibri" w:cstheme="minorHAnsi"/>
          <w:sz w:val="24"/>
          <w:szCs w:val="24"/>
        </w:rPr>
        <w:t xml:space="preserve"> i</w:t>
      </w:r>
      <w:r w:rsidRPr="00A97A28">
        <w:rPr>
          <w:rFonts w:eastAsia="Calibri" w:cstheme="minorHAnsi"/>
          <w:sz w:val="24"/>
          <w:szCs w:val="24"/>
        </w:rPr>
        <w:t xml:space="preserve"> skladištenje</w:t>
      </w:r>
      <w:r w:rsidR="00A97A28" w:rsidRPr="00A97A28">
        <w:rPr>
          <w:rFonts w:eastAsia="Calibri" w:cstheme="minorHAnsi"/>
          <w:sz w:val="24"/>
          <w:szCs w:val="24"/>
        </w:rPr>
        <w:t xml:space="preserve"> </w:t>
      </w:r>
      <w:r w:rsidRPr="00A97A28">
        <w:rPr>
          <w:rFonts w:eastAsia="Calibri" w:cstheme="minorHAnsi"/>
          <w:sz w:val="24"/>
          <w:szCs w:val="24"/>
        </w:rPr>
        <w:t>obavlja poslove vezane uz sigurnost</w:t>
      </w:r>
      <w:r w:rsidR="00602637">
        <w:rPr>
          <w:rFonts w:eastAsia="Calibri" w:cstheme="minorHAnsi"/>
          <w:sz w:val="24"/>
          <w:szCs w:val="24"/>
        </w:rPr>
        <w:t xml:space="preserve"> te </w:t>
      </w:r>
      <w:r w:rsidR="00C90047">
        <w:rPr>
          <w:rFonts w:eastAsia="Calibri" w:cstheme="minorHAnsi"/>
          <w:sz w:val="24"/>
          <w:szCs w:val="24"/>
        </w:rPr>
        <w:t xml:space="preserve">tjelesnu i </w:t>
      </w:r>
      <w:r w:rsidRPr="00A97A28">
        <w:rPr>
          <w:rFonts w:eastAsia="Calibri" w:cstheme="minorHAnsi"/>
          <w:sz w:val="24"/>
          <w:szCs w:val="24"/>
        </w:rPr>
        <w:t>tehničk</w:t>
      </w:r>
      <w:r w:rsidR="003D3005" w:rsidRPr="00A97A28">
        <w:rPr>
          <w:rFonts w:eastAsia="Calibri" w:cstheme="minorHAnsi"/>
          <w:sz w:val="24"/>
          <w:szCs w:val="24"/>
        </w:rPr>
        <w:t>u</w:t>
      </w:r>
      <w:r w:rsidRPr="00A97A28">
        <w:rPr>
          <w:rFonts w:eastAsia="Calibri" w:cstheme="minorHAnsi"/>
          <w:sz w:val="24"/>
          <w:szCs w:val="24"/>
        </w:rPr>
        <w:t xml:space="preserve"> zaštit</w:t>
      </w:r>
      <w:r w:rsidR="003D3005" w:rsidRPr="00A97A28">
        <w:rPr>
          <w:rFonts w:eastAsia="Calibri" w:cstheme="minorHAnsi"/>
          <w:sz w:val="24"/>
          <w:szCs w:val="24"/>
        </w:rPr>
        <w:t>u</w:t>
      </w:r>
      <w:r w:rsidRPr="00A97A28">
        <w:rPr>
          <w:rFonts w:eastAsia="Calibri" w:cstheme="minorHAnsi"/>
          <w:sz w:val="24"/>
          <w:szCs w:val="24"/>
        </w:rPr>
        <w:t xml:space="preserve"> osoba i imovine, provodi </w:t>
      </w:r>
      <w:r w:rsidR="006914B1">
        <w:rPr>
          <w:rFonts w:eastAsia="Calibri" w:cstheme="minorHAnsi"/>
          <w:sz w:val="24"/>
          <w:szCs w:val="24"/>
        </w:rPr>
        <w:t>kontrolu</w:t>
      </w:r>
      <w:r w:rsidRPr="00A97A28">
        <w:rPr>
          <w:rFonts w:eastAsia="Calibri" w:cstheme="minorHAnsi"/>
          <w:sz w:val="24"/>
          <w:szCs w:val="24"/>
        </w:rPr>
        <w:t xml:space="preserve"> </w:t>
      </w:r>
      <w:r w:rsidR="00C90047">
        <w:rPr>
          <w:rFonts w:eastAsia="Calibri" w:cstheme="minorHAnsi"/>
          <w:sz w:val="24"/>
          <w:szCs w:val="24"/>
        </w:rPr>
        <w:t xml:space="preserve">ulaska </w:t>
      </w:r>
      <w:r w:rsidRPr="00A97A28">
        <w:rPr>
          <w:rFonts w:eastAsia="Calibri" w:cstheme="minorHAnsi"/>
          <w:sz w:val="24"/>
          <w:szCs w:val="24"/>
        </w:rPr>
        <w:t>u Institut</w:t>
      </w:r>
      <w:r w:rsidR="00C90047">
        <w:rPr>
          <w:rFonts w:eastAsia="Calibri" w:cstheme="minorHAnsi"/>
          <w:sz w:val="24"/>
          <w:szCs w:val="24"/>
        </w:rPr>
        <w:t xml:space="preserve"> te izlaska iz Instituta</w:t>
      </w:r>
      <w:r w:rsidRPr="00A97A28">
        <w:rPr>
          <w:rFonts w:eastAsia="Calibri" w:cstheme="minorHAnsi"/>
          <w:sz w:val="24"/>
          <w:szCs w:val="24"/>
        </w:rPr>
        <w:t xml:space="preserve">, </w:t>
      </w:r>
      <w:r w:rsidR="00C90047">
        <w:rPr>
          <w:rFonts w:eastAsia="Calibri" w:cstheme="minorHAnsi"/>
          <w:sz w:val="24"/>
          <w:szCs w:val="24"/>
        </w:rPr>
        <w:t>o</w:t>
      </w:r>
      <w:r w:rsidR="00602637">
        <w:rPr>
          <w:rFonts w:eastAsia="Calibri" w:cstheme="minorHAnsi"/>
          <w:sz w:val="24"/>
          <w:szCs w:val="24"/>
        </w:rPr>
        <w:t>rganizira</w:t>
      </w:r>
      <w:r w:rsidR="00C90047">
        <w:rPr>
          <w:rFonts w:eastAsia="Calibri" w:cstheme="minorHAnsi"/>
          <w:sz w:val="24"/>
          <w:szCs w:val="24"/>
        </w:rPr>
        <w:t xml:space="preserve"> rad skladišta,</w:t>
      </w:r>
      <w:r w:rsidRPr="00A97A28">
        <w:rPr>
          <w:rFonts w:eastAsia="Calibri" w:cstheme="minorHAnsi"/>
          <w:sz w:val="24"/>
          <w:szCs w:val="24"/>
        </w:rPr>
        <w:t xml:space="preserve"> </w:t>
      </w:r>
      <w:r w:rsidR="00602637">
        <w:rPr>
          <w:rFonts w:eastAsia="Calibri" w:cstheme="minorHAnsi"/>
          <w:sz w:val="24"/>
          <w:szCs w:val="24"/>
        </w:rPr>
        <w:t xml:space="preserve">obavlja poslove </w:t>
      </w:r>
      <w:r w:rsidRPr="00A97A28">
        <w:rPr>
          <w:rFonts w:eastAsia="Calibri" w:cstheme="minorHAnsi"/>
          <w:sz w:val="24"/>
          <w:szCs w:val="24"/>
        </w:rPr>
        <w:t>zaprimanj</w:t>
      </w:r>
      <w:r w:rsidR="00C90047">
        <w:rPr>
          <w:rFonts w:eastAsia="Calibri" w:cstheme="minorHAnsi"/>
          <w:sz w:val="24"/>
          <w:szCs w:val="24"/>
        </w:rPr>
        <w:t>a</w:t>
      </w:r>
      <w:r w:rsidRPr="00A97A28">
        <w:rPr>
          <w:rFonts w:eastAsia="Calibri" w:cstheme="minorHAnsi"/>
          <w:sz w:val="24"/>
          <w:szCs w:val="24"/>
        </w:rPr>
        <w:t xml:space="preserve"> i izdavanj</w:t>
      </w:r>
      <w:r w:rsidR="00C90047">
        <w:rPr>
          <w:rFonts w:eastAsia="Calibri" w:cstheme="minorHAnsi"/>
          <w:sz w:val="24"/>
          <w:szCs w:val="24"/>
        </w:rPr>
        <w:t>a</w:t>
      </w:r>
      <w:r w:rsidRPr="00A97A28">
        <w:rPr>
          <w:rFonts w:eastAsia="Calibri" w:cstheme="minorHAnsi"/>
          <w:sz w:val="24"/>
          <w:szCs w:val="24"/>
        </w:rPr>
        <w:t xml:space="preserve"> robe u skladištu, </w:t>
      </w:r>
      <w:r w:rsidR="00C90047">
        <w:rPr>
          <w:rFonts w:eastAsia="Calibri" w:cstheme="minorHAnsi"/>
          <w:sz w:val="24"/>
          <w:szCs w:val="24"/>
        </w:rPr>
        <w:t>održavanj</w:t>
      </w:r>
      <w:r w:rsidR="00602637">
        <w:rPr>
          <w:rFonts w:eastAsia="Calibri" w:cstheme="minorHAnsi"/>
          <w:sz w:val="24"/>
          <w:szCs w:val="24"/>
        </w:rPr>
        <w:t>a</w:t>
      </w:r>
      <w:r w:rsidR="00C90047">
        <w:rPr>
          <w:rFonts w:eastAsia="Calibri" w:cstheme="minorHAnsi"/>
          <w:sz w:val="24"/>
          <w:szCs w:val="24"/>
        </w:rPr>
        <w:t xml:space="preserve"> urednosti skladišta i kvalitete skladištenja robe,</w:t>
      </w:r>
      <w:r w:rsidRPr="00A97A28">
        <w:rPr>
          <w:rFonts w:eastAsia="Calibri" w:cstheme="minorHAnsi"/>
          <w:sz w:val="24"/>
          <w:szCs w:val="24"/>
        </w:rPr>
        <w:t xml:space="preserve"> poslove prijevoza osoba i </w:t>
      </w:r>
      <w:r w:rsidR="00C90047">
        <w:rPr>
          <w:rFonts w:eastAsia="Calibri" w:cstheme="minorHAnsi"/>
          <w:sz w:val="24"/>
          <w:szCs w:val="24"/>
        </w:rPr>
        <w:t>tereta, održavanja transportnih vozila</w:t>
      </w:r>
      <w:r w:rsidR="00400EC4">
        <w:rPr>
          <w:rFonts w:eastAsia="Calibri" w:cstheme="minorHAnsi"/>
          <w:sz w:val="24"/>
          <w:szCs w:val="24"/>
        </w:rPr>
        <w:t>, kao i</w:t>
      </w:r>
      <w:r w:rsidRPr="00A97A28">
        <w:rPr>
          <w:rFonts w:eastAsia="Calibri" w:cstheme="minorHAnsi"/>
          <w:sz w:val="24"/>
          <w:szCs w:val="24"/>
        </w:rPr>
        <w:t xml:space="preserve"> druge poslove iz svo</w:t>
      </w:r>
      <w:r w:rsidR="00A97A28" w:rsidRPr="00A97A28">
        <w:rPr>
          <w:rFonts w:eastAsia="Calibri" w:cstheme="minorHAnsi"/>
          <w:sz w:val="24"/>
          <w:szCs w:val="24"/>
        </w:rPr>
        <w:t>ga</w:t>
      </w:r>
      <w:r w:rsidRPr="00A97A28">
        <w:rPr>
          <w:rFonts w:eastAsia="Calibri" w:cstheme="minorHAnsi"/>
          <w:sz w:val="24"/>
          <w:szCs w:val="24"/>
        </w:rPr>
        <w:t xml:space="preserve"> djelokruga.</w:t>
      </w:r>
    </w:p>
    <w:p w14:paraId="66D43DA9" w14:textId="77777777" w:rsidR="00A97A28" w:rsidRPr="009B1A70" w:rsidRDefault="00A97A28" w:rsidP="005E43FF">
      <w:pPr>
        <w:pStyle w:val="ListParagraph"/>
        <w:numPr>
          <w:ilvl w:val="0"/>
          <w:numId w:val="100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4E1601">
        <w:rPr>
          <w:rFonts w:eastAsia="Calibri" w:cstheme="minorHAnsi"/>
          <w:sz w:val="24"/>
          <w:szCs w:val="24"/>
        </w:rPr>
        <w:t xml:space="preserve">Radom </w:t>
      </w:r>
      <w:r>
        <w:rPr>
          <w:rFonts w:eastAsia="Calibri" w:cstheme="minorHAnsi"/>
          <w:sz w:val="24"/>
          <w:szCs w:val="24"/>
        </w:rPr>
        <w:t>Samostalnog o</w:t>
      </w:r>
      <w:r w:rsidRPr="004E1601">
        <w:rPr>
          <w:rFonts w:eastAsia="Calibri" w:cstheme="minorHAnsi"/>
          <w:sz w:val="24"/>
        </w:rPr>
        <w:t>dje</w:t>
      </w:r>
      <w:r w:rsidRPr="004E1601">
        <w:rPr>
          <w:rFonts w:eastAsia="Calibri" w:cstheme="minorHAnsi"/>
          <w:sz w:val="24"/>
          <w:szCs w:val="24"/>
        </w:rPr>
        <w:t>la</w:t>
      </w:r>
      <w:r w:rsidRPr="004E1601">
        <w:rPr>
          <w:rFonts w:eastAsia="Calibri" w:cstheme="minorHAnsi"/>
          <w:sz w:val="24"/>
        </w:rPr>
        <w:t xml:space="preserve"> </w:t>
      </w:r>
      <w:r>
        <w:rPr>
          <w:rFonts w:eastAsia="Calibri" w:cstheme="minorHAnsi"/>
          <w:sz w:val="24"/>
        </w:rPr>
        <w:t xml:space="preserve">za </w:t>
      </w:r>
      <w:r w:rsidRPr="00A97A28">
        <w:rPr>
          <w:rFonts w:eastAsia="Calibri" w:cstheme="minorHAnsi"/>
          <w:sz w:val="24"/>
          <w:szCs w:val="24"/>
        </w:rPr>
        <w:t xml:space="preserve">sigurnost, zaštitu i skladištenje </w:t>
      </w:r>
      <w:r w:rsidRPr="00D96E11">
        <w:rPr>
          <w:rFonts w:eastAsia="Calibri" w:cstheme="minorHAnsi"/>
          <w:sz w:val="24"/>
        </w:rPr>
        <w:t>ruk</w:t>
      </w:r>
      <w:r w:rsidRPr="00D96E11">
        <w:rPr>
          <w:rFonts w:eastAsia="Calibri" w:cstheme="minorHAnsi"/>
          <w:sz w:val="24"/>
          <w:szCs w:val="24"/>
        </w:rPr>
        <w:t xml:space="preserve">ovodi voditelj </w:t>
      </w:r>
      <w:r w:rsidRPr="009B1A70">
        <w:rPr>
          <w:rFonts w:eastAsia="Calibri" w:cstheme="minorHAnsi"/>
          <w:sz w:val="24"/>
          <w:szCs w:val="24"/>
        </w:rPr>
        <w:t>Samostalnog odjela.</w:t>
      </w:r>
    </w:p>
    <w:p w14:paraId="774E6DC2" w14:textId="77777777" w:rsidR="00231690" w:rsidRPr="009B1A70" w:rsidRDefault="00231690" w:rsidP="005E43FF">
      <w:pPr>
        <w:pStyle w:val="ListParagraph"/>
        <w:numPr>
          <w:ilvl w:val="0"/>
          <w:numId w:val="100"/>
        </w:numPr>
        <w:spacing w:before="120" w:after="0" w:line="240" w:lineRule="auto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9B1A70">
        <w:rPr>
          <w:rFonts w:eastAsia="Calibri" w:cstheme="minorHAnsi"/>
          <w:sz w:val="24"/>
        </w:rPr>
        <w:t>U Samostalnom od</w:t>
      </w:r>
      <w:r w:rsidR="00F047CC" w:rsidRPr="009B1A70">
        <w:rPr>
          <w:rFonts w:eastAsia="Calibri" w:cstheme="minorHAnsi"/>
          <w:sz w:val="24"/>
        </w:rPr>
        <w:t>jelu</w:t>
      </w:r>
      <w:r w:rsidRPr="009B1A70">
        <w:rPr>
          <w:rFonts w:eastAsia="Calibri" w:cstheme="minorHAnsi"/>
          <w:sz w:val="24"/>
        </w:rPr>
        <w:t xml:space="preserve"> za si</w:t>
      </w:r>
      <w:r w:rsidRPr="009B1A70">
        <w:rPr>
          <w:rFonts w:eastAsia="Calibri" w:cstheme="minorHAnsi"/>
          <w:sz w:val="24"/>
          <w:szCs w:val="24"/>
        </w:rPr>
        <w:t>gurnost</w:t>
      </w:r>
      <w:r w:rsidR="00A97A28" w:rsidRPr="009B1A70">
        <w:rPr>
          <w:rFonts w:eastAsia="Calibri" w:cstheme="minorHAnsi"/>
          <w:sz w:val="24"/>
          <w:szCs w:val="24"/>
        </w:rPr>
        <w:t>,</w:t>
      </w:r>
      <w:r w:rsidRPr="009B1A70">
        <w:rPr>
          <w:rFonts w:eastAsia="Calibri" w:cstheme="minorHAnsi"/>
          <w:sz w:val="24"/>
          <w:szCs w:val="24"/>
        </w:rPr>
        <w:t xml:space="preserve"> zaštitu</w:t>
      </w:r>
      <w:r w:rsidR="00A97A28" w:rsidRPr="009B1A70">
        <w:rPr>
          <w:rFonts w:eastAsia="Calibri" w:cstheme="minorHAnsi"/>
          <w:sz w:val="24"/>
          <w:szCs w:val="24"/>
        </w:rPr>
        <w:t xml:space="preserve"> i</w:t>
      </w:r>
      <w:r w:rsidRPr="009B1A70">
        <w:rPr>
          <w:rFonts w:eastAsia="Calibri" w:cstheme="minorHAnsi"/>
          <w:sz w:val="24"/>
          <w:szCs w:val="24"/>
        </w:rPr>
        <w:t xml:space="preserve"> skladištenje </w:t>
      </w:r>
      <w:r w:rsidRPr="009B1A70">
        <w:rPr>
          <w:rFonts w:eastAsia="Calibri" w:cstheme="minorHAnsi"/>
          <w:sz w:val="24"/>
        </w:rPr>
        <w:t>ustrojeni su:</w:t>
      </w:r>
    </w:p>
    <w:p w14:paraId="16D5A4DD" w14:textId="77777777" w:rsidR="00231690" w:rsidRPr="009B1A70" w:rsidRDefault="00A30914" w:rsidP="00FC19B0">
      <w:pPr>
        <w:tabs>
          <w:tab w:val="left" w:pos="1276"/>
        </w:tabs>
        <w:spacing w:before="40" w:after="0" w:line="240" w:lineRule="auto"/>
        <w:ind w:left="567"/>
        <w:jc w:val="both"/>
        <w:rPr>
          <w:rFonts w:eastAsia="Calibri" w:cstheme="minorHAnsi"/>
          <w:sz w:val="24"/>
        </w:rPr>
      </w:pPr>
      <w:r w:rsidRPr="009B1A70">
        <w:rPr>
          <w:rFonts w:eastAsia="Calibri" w:cstheme="minorHAnsi"/>
          <w:sz w:val="24"/>
        </w:rPr>
        <w:t>6.9.</w:t>
      </w:r>
      <w:r w:rsidR="00231690" w:rsidRPr="009B1A70">
        <w:rPr>
          <w:rFonts w:eastAsia="Calibri" w:cstheme="minorHAnsi"/>
          <w:sz w:val="24"/>
        </w:rPr>
        <w:t>1.</w:t>
      </w:r>
      <w:r w:rsidR="00231690" w:rsidRPr="009B1A70">
        <w:rPr>
          <w:rFonts w:eastAsia="Calibri" w:cstheme="minorHAnsi"/>
          <w:sz w:val="24"/>
        </w:rPr>
        <w:tab/>
        <w:t>Zaštitarska jedinica</w:t>
      </w:r>
    </w:p>
    <w:p w14:paraId="0626E8AA" w14:textId="15A85362" w:rsidR="000D452E" w:rsidRDefault="00A30914" w:rsidP="00602637">
      <w:pPr>
        <w:tabs>
          <w:tab w:val="left" w:pos="1276"/>
        </w:tabs>
        <w:spacing w:before="40" w:after="0" w:line="240" w:lineRule="auto"/>
        <w:ind w:left="567"/>
        <w:jc w:val="both"/>
        <w:rPr>
          <w:rFonts w:eastAsia="Calibri" w:cstheme="minorHAnsi"/>
          <w:sz w:val="24"/>
        </w:rPr>
      </w:pPr>
      <w:r w:rsidRPr="009B1A70">
        <w:rPr>
          <w:rFonts w:eastAsia="Calibri" w:cstheme="minorHAnsi"/>
          <w:sz w:val="24"/>
        </w:rPr>
        <w:t>6.9.</w:t>
      </w:r>
      <w:r w:rsidR="00231690" w:rsidRPr="009B1A70">
        <w:rPr>
          <w:rFonts w:eastAsia="Calibri" w:cstheme="minorHAnsi"/>
          <w:sz w:val="24"/>
        </w:rPr>
        <w:t>2.</w:t>
      </w:r>
      <w:r w:rsidR="00231690" w:rsidRPr="009B1A70">
        <w:rPr>
          <w:rFonts w:eastAsia="Calibri" w:cstheme="minorHAnsi"/>
          <w:sz w:val="24"/>
        </w:rPr>
        <w:tab/>
        <w:t>Skladište</w:t>
      </w:r>
      <w:r w:rsidR="00B7713E" w:rsidRPr="009B1A70">
        <w:rPr>
          <w:rFonts w:eastAsia="Calibri" w:cstheme="minorHAnsi"/>
          <w:sz w:val="24"/>
        </w:rPr>
        <w:t>.</w:t>
      </w:r>
    </w:p>
    <w:p w14:paraId="4D222A71" w14:textId="77777777" w:rsidR="00231690" w:rsidRPr="00B437DA" w:rsidRDefault="00F31E2D" w:rsidP="00813C93">
      <w:pPr>
        <w:tabs>
          <w:tab w:val="left" w:pos="851"/>
        </w:tabs>
        <w:spacing w:before="240" w:after="240" w:line="28" w:lineRule="atLeast"/>
        <w:jc w:val="both"/>
        <w:rPr>
          <w:rFonts w:eastAsia="Calibri" w:cstheme="minorHAnsi"/>
          <w:b/>
          <w:i/>
          <w:sz w:val="24"/>
        </w:rPr>
      </w:pPr>
      <w:r w:rsidRPr="00B437DA">
        <w:rPr>
          <w:rFonts w:eastAsia="Calibri" w:cstheme="minorHAnsi"/>
          <w:b/>
          <w:i/>
          <w:sz w:val="24"/>
        </w:rPr>
        <w:t>6</w:t>
      </w:r>
      <w:r w:rsidR="00231690" w:rsidRPr="00B437DA">
        <w:rPr>
          <w:rFonts w:eastAsia="Calibri" w:cstheme="minorHAnsi"/>
          <w:b/>
          <w:i/>
          <w:sz w:val="24"/>
        </w:rPr>
        <w:t>.</w:t>
      </w:r>
      <w:r w:rsidR="00A30914">
        <w:rPr>
          <w:rFonts w:eastAsia="Calibri" w:cstheme="minorHAnsi"/>
          <w:b/>
          <w:i/>
          <w:sz w:val="24"/>
        </w:rPr>
        <w:t>9</w:t>
      </w:r>
      <w:r w:rsidR="00231690" w:rsidRPr="00B437DA">
        <w:rPr>
          <w:rFonts w:eastAsia="Calibri" w:cstheme="minorHAnsi"/>
          <w:b/>
          <w:i/>
          <w:sz w:val="24"/>
        </w:rPr>
        <w:t>.1.</w:t>
      </w:r>
      <w:r w:rsidR="00231690" w:rsidRPr="00B437DA">
        <w:rPr>
          <w:rFonts w:eastAsia="Calibri" w:cstheme="minorHAnsi"/>
          <w:b/>
          <w:i/>
          <w:sz w:val="24"/>
        </w:rPr>
        <w:tab/>
        <w:t>Zaštitarska jedinica</w:t>
      </w:r>
    </w:p>
    <w:p w14:paraId="32C3038C" w14:textId="77777777" w:rsidR="00231690" w:rsidRPr="002D3D30" w:rsidRDefault="00231690" w:rsidP="004F0109">
      <w:pPr>
        <w:spacing w:before="120" w:after="12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A30914">
        <w:rPr>
          <w:rFonts w:eastAsia="Calibri" w:cstheme="minorHAnsi"/>
          <w:b/>
          <w:sz w:val="24"/>
          <w:szCs w:val="24"/>
        </w:rPr>
        <w:t>87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7E6BEB2C" w14:textId="77777777" w:rsidR="00231690" w:rsidRDefault="00231690" w:rsidP="005E43FF">
      <w:pPr>
        <w:pStyle w:val="ListParagraph"/>
        <w:numPr>
          <w:ilvl w:val="0"/>
          <w:numId w:val="101"/>
        </w:numPr>
        <w:spacing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A97A28">
        <w:rPr>
          <w:rFonts w:eastAsia="Calibri" w:cstheme="minorHAnsi"/>
          <w:sz w:val="24"/>
          <w:szCs w:val="24"/>
        </w:rPr>
        <w:t xml:space="preserve">Zaštitarska jedinica obavlja poslove </w:t>
      </w:r>
      <w:r w:rsidR="006914B1">
        <w:rPr>
          <w:rFonts w:eastAsia="Calibri" w:cstheme="minorHAnsi"/>
          <w:sz w:val="24"/>
          <w:szCs w:val="24"/>
        </w:rPr>
        <w:t xml:space="preserve">tjelesne i </w:t>
      </w:r>
      <w:r w:rsidRPr="00A97A28">
        <w:rPr>
          <w:rFonts w:eastAsia="Calibri" w:cstheme="minorHAnsi"/>
          <w:sz w:val="24"/>
          <w:szCs w:val="24"/>
        </w:rPr>
        <w:t xml:space="preserve">tehničke zaštite osoba i imovine Instituta, provodi </w:t>
      </w:r>
      <w:r w:rsidR="006914B1">
        <w:rPr>
          <w:rFonts w:eastAsia="Calibri" w:cstheme="minorHAnsi"/>
          <w:sz w:val="24"/>
          <w:szCs w:val="24"/>
        </w:rPr>
        <w:t>kontrolu ulaska</w:t>
      </w:r>
      <w:r w:rsidRPr="00A97A28">
        <w:rPr>
          <w:rFonts w:eastAsia="Calibri" w:cstheme="minorHAnsi"/>
          <w:sz w:val="24"/>
          <w:szCs w:val="24"/>
        </w:rPr>
        <w:t xml:space="preserve"> u Institut</w:t>
      </w:r>
      <w:r w:rsidR="006914B1">
        <w:rPr>
          <w:rFonts w:eastAsia="Calibri" w:cstheme="minorHAnsi"/>
          <w:sz w:val="24"/>
          <w:szCs w:val="24"/>
        </w:rPr>
        <w:t xml:space="preserve"> te izlaska iz Instituta</w:t>
      </w:r>
      <w:r w:rsidRPr="00A97A28">
        <w:rPr>
          <w:rFonts w:eastAsia="Calibri" w:cstheme="minorHAnsi"/>
          <w:sz w:val="24"/>
          <w:szCs w:val="24"/>
        </w:rPr>
        <w:t xml:space="preserve">, </w:t>
      </w:r>
      <w:r w:rsidR="006914B1">
        <w:rPr>
          <w:rFonts w:eastAsia="Calibri" w:cstheme="minorHAnsi"/>
          <w:sz w:val="24"/>
          <w:szCs w:val="24"/>
        </w:rPr>
        <w:t xml:space="preserve">vodi evidenciju o posjetiteljima i vozilima </w:t>
      </w:r>
      <w:r w:rsidRPr="00A97A28">
        <w:rPr>
          <w:rFonts w:eastAsia="Calibri" w:cstheme="minorHAnsi"/>
          <w:sz w:val="24"/>
          <w:szCs w:val="24"/>
        </w:rPr>
        <w:t>te obavlja druge poslove iz svo</w:t>
      </w:r>
      <w:r w:rsidR="009C4C69">
        <w:rPr>
          <w:rFonts w:eastAsia="Calibri" w:cstheme="minorHAnsi"/>
          <w:sz w:val="24"/>
          <w:szCs w:val="24"/>
        </w:rPr>
        <w:t>ga</w:t>
      </w:r>
      <w:r w:rsidRPr="00A97A28">
        <w:rPr>
          <w:rFonts w:eastAsia="Calibri" w:cstheme="minorHAnsi"/>
          <w:sz w:val="24"/>
          <w:szCs w:val="24"/>
        </w:rPr>
        <w:t xml:space="preserve"> djelokruga.</w:t>
      </w:r>
    </w:p>
    <w:p w14:paraId="0D29E49C" w14:textId="77777777" w:rsidR="00A97A28" w:rsidRDefault="00A97A28" w:rsidP="005E43FF">
      <w:pPr>
        <w:pStyle w:val="ListParagraph"/>
        <w:numPr>
          <w:ilvl w:val="0"/>
          <w:numId w:val="101"/>
        </w:numPr>
        <w:spacing w:before="120" w:after="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Radom Zaštitarske jedinice rukovodi voditelj Zaštitarske jedinice.</w:t>
      </w:r>
    </w:p>
    <w:p w14:paraId="1B33DE42" w14:textId="77777777" w:rsidR="00231690" w:rsidRPr="00B437DA" w:rsidRDefault="00F31E2D" w:rsidP="00813C93">
      <w:pPr>
        <w:tabs>
          <w:tab w:val="left" w:pos="851"/>
        </w:tabs>
        <w:spacing w:before="240" w:after="240" w:line="28" w:lineRule="atLeast"/>
        <w:ind w:left="425" w:hanging="425"/>
        <w:jc w:val="both"/>
        <w:rPr>
          <w:rFonts w:eastAsia="Calibri" w:cstheme="minorHAnsi"/>
          <w:b/>
          <w:i/>
          <w:sz w:val="24"/>
        </w:rPr>
      </w:pPr>
      <w:r w:rsidRPr="00B437DA">
        <w:rPr>
          <w:rFonts w:eastAsia="Calibri" w:cstheme="minorHAnsi"/>
          <w:b/>
          <w:i/>
          <w:sz w:val="24"/>
        </w:rPr>
        <w:t>6</w:t>
      </w:r>
      <w:r w:rsidR="00231690" w:rsidRPr="00B437DA">
        <w:rPr>
          <w:rFonts w:eastAsia="Calibri" w:cstheme="minorHAnsi"/>
          <w:b/>
          <w:i/>
          <w:sz w:val="24"/>
        </w:rPr>
        <w:t>.</w:t>
      </w:r>
      <w:r w:rsidR="00A30914">
        <w:rPr>
          <w:rFonts w:eastAsia="Calibri" w:cstheme="minorHAnsi"/>
          <w:b/>
          <w:i/>
          <w:sz w:val="24"/>
        </w:rPr>
        <w:t>9</w:t>
      </w:r>
      <w:r w:rsidR="00231690" w:rsidRPr="00B437DA">
        <w:rPr>
          <w:rFonts w:eastAsia="Calibri" w:cstheme="minorHAnsi"/>
          <w:b/>
          <w:i/>
          <w:sz w:val="24"/>
        </w:rPr>
        <w:t>.2.</w:t>
      </w:r>
      <w:r w:rsidR="00231690" w:rsidRPr="00B437DA">
        <w:rPr>
          <w:rFonts w:eastAsia="Calibri" w:cstheme="minorHAnsi"/>
          <w:b/>
          <w:i/>
          <w:sz w:val="24"/>
        </w:rPr>
        <w:tab/>
        <w:t>Skladište</w:t>
      </w:r>
    </w:p>
    <w:p w14:paraId="2FE25C8D" w14:textId="77777777" w:rsidR="00231690" w:rsidRPr="002D3D30" w:rsidRDefault="00231690" w:rsidP="006477CF">
      <w:pPr>
        <w:spacing w:before="24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A30914">
        <w:rPr>
          <w:rFonts w:eastAsia="Calibri" w:cstheme="minorHAnsi"/>
          <w:b/>
          <w:sz w:val="24"/>
          <w:szCs w:val="24"/>
        </w:rPr>
        <w:t>88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1A054725" w14:textId="5D233174" w:rsidR="00231690" w:rsidRPr="00CC4B3C" w:rsidRDefault="00231690" w:rsidP="005E43FF">
      <w:pPr>
        <w:pStyle w:val="ListParagraph"/>
        <w:numPr>
          <w:ilvl w:val="0"/>
          <w:numId w:val="102"/>
        </w:numPr>
        <w:spacing w:before="120" w:after="120" w:line="240" w:lineRule="auto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9C4C69">
        <w:rPr>
          <w:rFonts w:eastAsia="Calibri" w:cstheme="minorHAnsi"/>
          <w:sz w:val="24"/>
          <w:szCs w:val="24"/>
        </w:rPr>
        <w:t>Skladište obavlja zaprimanj</w:t>
      </w:r>
      <w:r w:rsidR="009D0651">
        <w:rPr>
          <w:rFonts w:eastAsia="Calibri" w:cstheme="minorHAnsi"/>
          <w:sz w:val="24"/>
          <w:szCs w:val="24"/>
        </w:rPr>
        <w:t>e</w:t>
      </w:r>
      <w:r w:rsidRPr="009C4C69">
        <w:rPr>
          <w:rFonts w:eastAsia="Calibri" w:cstheme="minorHAnsi"/>
          <w:sz w:val="24"/>
          <w:szCs w:val="24"/>
        </w:rPr>
        <w:t xml:space="preserve"> i izdavanje robe u skladištu, </w:t>
      </w:r>
      <w:r w:rsidR="009D0651">
        <w:rPr>
          <w:rFonts w:eastAsia="Calibri" w:cstheme="minorHAnsi"/>
          <w:sz w:val="24"/>
          <w:szCs w:val="24"/>
        </w:rPr>
        <w:t>organizaciju i kontrolu održavanja urednosti skladišta i kvalitete skladištenja robe</w:t>
      </w:r>
      <w:r w:rsidR="00CC4B3C" w:rsidRPr="00CC4B3C">
        <w:rPr>
          <w:rFonts w:eastAsia="Calibri" w:cstheme="minorHAnsi"/>
          <w:sz w:val="24"/>
          <w:szCs w:val="24"/>
        </w:rPr>
        <w:t xml:space="preserve">, </w:t>
      </w:r>
      <w:r w:rsidR="009F17CD">
        <w:rPr>
          <w:rFonts w:eastAsia="Calibri" w:cstheme="minorHAnsi"/>
          <w:sz w:val="24"/>
          <w:szCs w:val="24"/>
        </w:rPr>
        <w:t xml:space="preserve">pohranu, </w:t>
      </w:r>
      <w:r w:rsidRPr="00CC4B3C">
        <w:rPr>
          <w:rFonts w:eastAsia="Calibri" w:cstheme="minorHAnsi"/>
          <w:sz w:val="24"/>
          <w:szCs w:val="24"/>
        </w:rPr>
        <w:t>dostavu</w:t>
      </w:r>
      <w:r w:rsidR="009F17CD">
        <w:rPr>
          <w:rFonts w:eastAsia="Calibri" w:cstheme="minorHAnsi"/>
          <w:sz w:val="24"/>
          <w:szCs w:val="24"/>
        </w:rPr>
        <w:t xml:space="preserve"> i pretakanje</w:t>
      </w:r>
      <w:r w:rsidRPr="00CC4B3C">
        <w:rPr>
          <w:rFonts w:eastAsia="Calibri" w:cstheme="minorHAnsi"/>
          <w:sz w:val="24"/>
          <w:szCs w:val="24"/>
        </w:rPr>
        <w:t xml:space="preserve"> kemikalija </w:t>
      </w:r>
      <w:r w:rsidR="009F17CD">
        <w:rPr>
          <w:rFonts w:eastAsia="Calibri" w:cstheme="minorHAnsi"/>
          <w:sz w:val="24"/>
          <w:szCs w:val="24"/>
        </w:rPr>
        <w:t xml:space="preserve">i ukapljenih plinova </w:t>
      </w:r>
      <w:r w:rsidRPr="00CC4B3C">
        <w:rPr>
          <w:rFonts w:eastAsia="Calibri" w:cstheme="minorHAnsi"/>
          <w:sz w:val="24"/>
          <w:szCs w:val="24"/>
        </w:rPr>
        <w:t>u krugu Instituta</w:t>
      </w:r>
      <w:r w:rsidR="009F17CD">
        <w:rPr>
          <w:rFonts w:eastAsia="Calibri" w:cstheme="minorHAnsi"/>
          <w:sz w:val="24"/>
          <w:szCs w:val="24"/>
        </w:rPr>
        <w:t xml:space="preserve"> </w:t>
      </w:r>
      <w:r w:rsidRPr="00CC4B3C">
        <w:rPr>
          <w:rFonts w:eastAsia="Calibri" w:cstheme="minorHAnsi"/>
          <w:sz w:val="24"/>
          <w:szCs w:val="24"/>
        </w:rPr>
        <w:t>te druge poslove iz svo</w:t>
      </w:r>
      <w:r w:rsidR="009C4C69" w:rsidRPr="00CC4B3C">
        <w:rPr>
          <w:rFonts w:eastAsia="Calibri" w:cstheme="minorHAnsi"/>
          <w:sz w:val="24"/>
          <w:szCs w:val="24"/>
        </w:rPr>
        <w:t>ga</w:t>
      </w:r>
      <w:r w:rsidRPr="00CC4B3C">
        <w:rPr>
          <w:rFonts w:eastAsia="Calibri" w:cstheme="minorHAnsi"/>
          <w:sz w:val="24"/>
          <w:szCs w:val="24"/>
        </w:rPr>
        <w:t xml:space="preserve"> djelokruga.</w:t>
      </w:r>
    </w:p>
    <w:p w14:paraId="57871993" w14:textId="77777777" w:rsidR="009C4C69" w:rsidRPr="002D3D30" w:rsidRDefault="009C4C69" w:rsidP="00CC4B3C">
      <w:pPr>
        <w:tabs>
          <w:tab w:val="left" w:pos="567"/>
        </w:tabs>
        <w:spacing w:before="120"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(2)</w:t>
      </w:r>
      <w:r>
        <w:rPr>
          <w:rFonts w:eastAsia="Calibri" w:cstheme="minorHAnsi"/>
          <w:sz w:val="24"/>
          <w:szCs w:val="24"/>
        </w:rPr>
        <w:tab/>
        <w:t>Radom Skladišta rukovodi voditelj Skladišta.</w:t>
      </w:r>
    </w:p>
    <w:p w14:paraId="74ED1303" w14:textId="77777777" w:rsidR="006908C1" w:rsidRPr="009C4C69" w:rsidRDefault="006908C1" w:rsidP="00F9447B">
      <w:pPr>
        <w:tabs>
          <w:tab w:val="left" w:pos="567"/>
        </w:tabs>
        <w:spacing w:before="360" w:after="0" w:line="276" w:lineRule="auto"/>
        <w:rPr>
          <w:rFonts w:eastAsia="Calibri" w:cstheme="minorHAnsi"/>
          <w:b/>
          <w:sz w:val="24"/>
          <w:szCs w:val="24"/>
        </w:rPr>
      </w:pPr>
      <w:r w:rsidRPr="009C4C69">
        <w:rPr>
          <w:rFonts w:eastAsia="Calibri" w:cstheme="minorHAnsi"/>
          <w:b/>
          <w:sz w:val="24"/>
          <w:szCs w:val="24"/>
        </w:rPr>
        <w:t>7.</w:t>
      </w:r>
      <w:r w:rsidRPr="009C4C69">
        <w:rPr>
          <w:rFonts w:eastAsia="Calibri" w:cstheme="minorHAnsi"/>
          <w:b/>
          <w:sz w:val="24"/>
          <w:szCs w:val="24"/>
        </w:rPr>
        <w:tab/>
        <w:t>TEHNIČK</w:t>
      </w:r>
      <w:r w:rsidR="009C4C69" w:rsidRPr="009C4C69">
        <w:rPr>
          <w:rFonts w:eastAsia="Calibri" w:cstheme="minorHAnsi"/>
          <w:b/>
          <w:sz w:val="24"/>
          <w:szCs w:val="24"/>
        </w:rPr>
        <w:t>A</w:t>
      </w:r>
      <w:r w:rsidRPr="009C4C69">
        <w:rPr>
          <w:rFonts w:eastAsia="Calibri" w:cstheme="minorHAnsi"/>
          <w:b/>
          <w:sz w:val="24"/>
          <w:szCs w:val="24"/>
        </w:rPr>
        <w:t xml:space="preserve"> SLUŽB</w:t>
      </w:r>
      <w:r w:rsidR="009C4C69" w:rsidRPr="009C4C69">
        <w:rPr>
          <w:rFonts w:eastAsia="Calibri" w:cstheme="minorHAnsi"/>
          <w:b/>
          <w:sz w:val="24"/>
          <w:szCs w:val="24"/>
        </w:rPr>
        <w:t>A</w:t>
      </w:r>
    </w:p>
    <w:p w14:paraId="45FF4889" w14:textId="77777777" w:rsidR="006908C1" w:rsidRPr="002D3D30" w:rsidRDefault="006908C1" w:rsidP="00813C93">
      <w:pPr>
        <w:spacing w:before="24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A30914">
        <w:rPr>
          <w:rFonts w:eastAsia="Calibri" w:cstheme="minorHAnsi"/>
          <w:b/>
          <w:sz w:val="24"/>
          <w:szCs w:val="24"/>
        </w:rPr>
        <w:t>89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6D8E7FB7" w14:textId="0EA11BAE" w:rsidR="006908C1" w:rsidRPr="002D3D30" w:rsidRDefault="006908C1" w:rsidP="00B7713E">
      <w:pPr>
        <w:tabs>
          <w:tab w:val="left" w:pos="567"/>
        </w:tabs>
        <w:spacing w:before="120" w:after="120" w:line="240" w:lineRule="auto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(1)</w:t>
      </w:r>
      <w:r w:rsidRPr="002D3D30">
        <w:rPr>
          <w:rFonts w:eastAsia="Calibri" w:cstheme="minorHAnsi"/>
          <w:sz w:val="24"/>
          <w:szCs w:val="24"/>
        </w:rPr>
        <w:tab/>
        <w:t>Tehničk</w:t>
      </w:r>
      <w:r w:rsidR="004F0109">
        <w:rPr>
          <w:rFonts w:eastAsia="Calibri" w:cstheme="minorHAnsi"/>
          <w:sz w:val="24"/>
          <w:szCs w:val="24"/>
        </w:rPr>
        <w:t>a</w:t>
      </w:r>
      <w:r w:rsidRPr="002D3D30">
        <w:rPr>
          <w:rFonts w:eastAsia="Calibri" w:cstheme="minorHAnsi"/>
          <w:sz w:val="24"/>
          <w:szCs w:val="24"/>
        </w:rPr>
        <w:t xml:space="preserve"> služb</w:t>
      </w:r>
      <w:r w:rsidR="004F0109">
        <w:rPr>
          <w:rFonts w:eastAsia="Calibri" w:cstheme="minorHAnsi"/>
          <w:sz w:val="24"/>
          <w:szCs w:val="24"/>
        </w:rPr>
        <w:t>a</w:t>
      </w:r>
      <w:r w:rsidRPr="002D3D30">
        <w:rPr>
          <w:rFonts w:eastAsia="Calibri" w:cstheme="minorHAnsi"/>
          <w:sz w:val="24"/>
          <w:szCs w:val="24"/>
        </w:rPr>
        <w:t xml:space="preserve"> </w:t>
      </w:r>
      <w:r w:rsidRPr="002D3D30">
        <w:rPr>
          <w:rFonts w:eastAsia="Calibri" w:cstheme="minorHAnsi"/>
          <w:sz w:val="24"/>
        </w:rPr>
        <w:t xml:space="preserve">(skraćeni naziv: TS) </w:t>
      </w:r>
      <w:r w:rsidRPr="002D3D30">
        <w:rPr>
          <w:rFonts w:eastAsia="Calibri" w:cstheme="minorHAnsi"/>
          <w:sz w:val="24"/>
          <w:szCs w:val="24"/>
        </w:rPr>
        <w:t>obavlja poslov</w:t>
      </w:r>
      <w:r w:rsidR="004F0109">
        <w:rPr>
          <w:rFonts w:eastAsia="Calibri" w:cstheme="minorHAnsi"/>
          <w:sz w:val="24"/>
          <w:szCs w:val="24"/>
        </w:rPr>
        <w:t>e</w:t>
      </w:r>
      <w:r w:rsidRPr="002D3D30">
        <w:rPr>
          <w:rFonts w:eastAsia="Calibri" w:cstheme="minorHAnsi"/>
          <w:sz w:val="24"/>
          <w:szCs w:val="24"/>
        </w:rPr>
        <w:t xml:space="preserve"> vezan</w:t>
      </w:r>
      <w:r w:rsidR="004F0109">
        <w:rPr>
          <w:rFonts w:eastAsia="Calibri" w:cstheme="minorHAnsi"/>
          <w:sz w:val="24"/>
          <w:szCs w:val="24"/>
        </w:rPr>
        <w:t>e</w:t>
      </w:r>
      <w:r w:rsidRPr="002D3D30">
        <w:rPr>
          <w:rFonts w:eastAsia="Calibri" w:cstheme="minorHAnsi"/>
          <w:sz w:val="24"/>
          <w:szCs w:val="24"/>
        </w:rPr>
        <w:t xml:space="preserve"> uz tekuće i investicijsko održavanje infrastrukture</w:t>
      </w:r>
      <w:r w:rsidR="00700EBE">
        <w:rPr>
          <w:rFonts w:eastAsia="Calibri" w:cstheme="minorHAnsi"/>
          <w:sz w:val="24"/>
          <w:szCs w:val="24"/>
        </w:rPr>
        <w:t xml:space="preserve"> i</w:t>
      </w:r>
      <w:r w:rsidRPr="002D3D30">
        <w:rPr>
          <w:rFonts w:eastAsia="Calibri" w:cstheme="minorHAnsi"/>
          <w:sz w:val="24"/>
          <w:szCs w:val="24"/>
        </w:rPr>
        <w:t xml:space="preserve"> objekata Instituta, poslov</w:t>
      </w:r>
      <w:r w:rsidR="004F0109">
        <w:rPr>
          <w:rFonts w:eastAsia="Calibri" w:cstheme="minorHAnsi"/>
          <w:sz w:val="24"/>
          <w:szCs w:val="24"/>
        </w:rPr>
        <w:t>e</w:t>
      </w:r>
      <w:r w:rsidRPr="002D3D30">
        <w:rPr>
          <w:rFonts w:eastAsia="Calibri" w:cstheme="minorHAnsi"/>
          <w:sz w:val="24"/>
          <w:szCs w:val="24"/>
        </w:rPr>
        <w:t xml:space="preserve"> vezan</w:t>
      </w:r>
      <w:r w:rsidR="004F0109">
        <w:rPr>
          <w:rFonts w:eastAsia="Calibri" w:cstheme="minorHAnsi"/>
          <w:sz w:val="24"/>
          <w:szCs w:val="24"/>
        </w:rPr>
        <w:t>e</w:t>
      </w:r>
      <w:r w:rsidRPr="002D3D30">
        <w:rPr>
          <w:rFonts w:eastAsia="Calibri" w:cstheme="minorHAnsi"/>
          <w:sz w:val="24"/>
          <w:szCs w:val="24"/>
        </w:rPr>
        <w:t xml:space="preserve"> uz investicijsku izgradnju, poslov</w:t>
      </w:r>
      <w:r w:rsidR="004F0109">
        <w:rPr>
          <w:rFonts w:eastAsia="Calibri" w:cstheme="minorHAnsi"/>
          <w:sz w:val="24"/>
          <w:szCs w:val="24"/>
        </w:rPr>
        <w:t>e</w:t>
      </w:r>
      <w:r w:rsidRPr="002D3D30">
        <w:rPr>
          <w:rFonts w:eastAsia="Calibri" w:cstheme="minorHAnsi"/>
          <w:sz w:val="24"/>
          <w:szCs w:val="24"/>
        </w:rPr>
        <w:t xml:space="preserve"> održavanja čistoće prostorija i okoliša</w:t>
      </w:r>
      <w:r w:rsidR="00F9447B">
        <w:rPr>
          <w:rFonts w:eastAsia="Calibri" w:cstheme="minorHAnsi"/>
          <w:sz w:val="24"/>
          <w:szCs w:val="24"/>
        </w:rPr>
        <w:t>, kao i</w:t>
      </w:r>
      <w:r w:rsidRPr="002D3D30">
        <w:rPr>
          <w:rFonts w:eastAsia="Calibri" w:cstheme="minorHAnsi"/>
          <w:sz w:val="24"/>
          <w:szCs w:val="24"/>
        </w:rPr>
        <w:t xml:space="preserve"> drug</w:t>
      </w:r>
      <w:r w:rsidR="004F0109">
        <w:rPr>
          <w:rFonts w:eastAsia="Calibri" w:cstheme="minorHAnsi"/>
          <w:sz w:val="24"/>
          <w:szCs w:val="24"/>
        </w:rPr>
        <w:t>e</w:t>
      </w:r>
      <w:r w:rsidR="00700EBE">
        <w:rPr>
          <w:rFonts w:eastAsia="Calibri" w:cstheme="minorHAnsi"/>
          <w:sz w:val="24"/>
          <w:szCs w:val="24"/>
        </w:rPr>
        <w:t xml:space="preserve"> tehničk</w:t>
      </w:r>
      <w:r w:rsidR="004F0109">
        <w:rPr>
          <w:rFonts w:eastAsia="Calibri" w:cstheme="minorHAnsi"/>
          <w:sz w:val="24"/>
          <w:szCs w:val="24"/>
        </w:rPr>
        <w:t>e</w:t>
      </w:r>
      <w:r w:rsidR="00700EBE">
        <w:rPr>
          <w:rFonts w:eastAsia="Calibri" w:cstheme="minorHAnsi"/>
          <w:sz w:val="24"/>
          <w:szCs w:val="24"/>
        </w:rPr>
        <w:t xml:space="preserve"> i</w:t>
      </w:r>
      <w:r w:rsidRPr="002D3D30">
        <w:rPr>
          <w:rFonts w:eastAsia="Calibri" w:cstheme="minorHAnsi"/>
          <w:sz w:val="24"/>
          <w:szCs w:val="24"/>
        </w:rPr>
        <w:t xml:space="preserve"> pomoćn</w:t>
      </w:r>
      <w:r w:rsidR="004F0109">
        <w:rPr>
          <w:rFonts w:eastAsia="Calibri" w:cstheme="minorHAnsi"/>
          <w:sz w:val="24"/>
          <w:szCs w:val="24"/>
        </w:rPr>
        <w:t>e</w:t>
      </w:r>
      <w:r w:rsidRPr="002D3D30">
        <w:rPr>
          <w:rFonts w:eastAsia="Calibri" w:cstheme="minorHAnsi"/>
          <w:sz w:val="24"/>
          <w:szCs w:val="24"/>
        </w:rPr>
        <w:t xml:space="preserve"> poslov</w:t>
      </w:r>
      <w:r w:rsidR="004F0109">
        <w:rPr>
          <w:rFonts w:eastAsia="Calibri" w:cstheme="minorHAnsi"/>
          <w:sz w:val="24"/>
          <w:szCs w:val="24"/>
        </w:rPr>
        <w:t>e</w:t>
      </w:r>
      <w:r w:rsidRPr="002D3D30">
        <w:rPr>
          <w:rFonts w:eastAsia="Calibri" w:cstheme="minorHAnsi"/>
          <w:sz w:val="24"/>
          <w:szCs w:val="24"/>
        </w:rPr>
        <w:t>.</w:t>
      </w:r>
    </w:p>
    <w:p w14:paraId="0EC6886B" w14:textId="77777777" w:rsidR="006908C1" w:rsidRPr="002D3D30" w:rsidRDefault="006908C1" w:rsidP="00B74D8F">
      <w:pPr>
        <w:spacing w:before="120"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lastRenderedPageBreak/>
        <w:t>(2)</w:t>
      </w:r>
      <w:r w:rsidRPr="002D3D30">
        <w:rPr>
          <w:rFonts w:eastAsia="Calibri" w:cstheme="minorHAnsi"/>
          <w:sz w:val="24"/>
          <w:szCs w:val="24"/>
        </w:rPr>
        <w:tab/>
      </w:r>
      <w:r w:rsidRPr="00700EBE">
        <w:rPr>
          <w:rFonts w:eastAsia="Calibri" w:cstheme="minorHAnsi"/>
          <w:sz w:val="24"/>
          <w:szCs w:val="24"/>
        </w:rPr>
        <w:t>Radom Tehničk</w:t>
      </w:r>
      <w:r w:rsidR="00700EBE" w:rsidRPr="00700EBE">
        <w:rPr>
          <w:rFonts w:eastAsia="Calibri" w:cstheme="minorHAnsi"/>
          <w:sz w:val="24"/>
          <w:szCs w:val="24"/>
        </w:rPr>
        <w:t>e</w:t>
      </w:r>
      <w:r w:rsidRPr="00700EBE">
        <w:rPr>
          <w:rFonts w:eastAsia="Calibri" w:cstheme="minorHAnsi"/>
          <w:sz w:val="24"/>
          <w:szCs w:val="24"/>
        </w:rPr>
        <w:t xml:space="preserve"> služb</w:t>
      </w:r>
      <w:r w:rsidR="00700EBE" w:rsidRPr="00700EBE">
        <w:rPr>
          <w:rFonts w:eastAsia="Calibri" w:cstheme="minorHAnsi"/>
          <w:sz w:val="24"/>
          <w:szCs w:val="24"/>
        </w:rPr>
        <w:t>e</w:t>
      </w:r>
      <w:r w:rsidRPr="00700EBE">
        <w:rPr>
          <w:rFonts w:eastAsia="Calibri" w:cstheme="minorHAnsi"/>
          <w:sz w:val="24"/>
          <w:szCs w:val="24"/>
        </w:rPr>
        <w:t xml:space="preserve"> rukovodi voditelj Tehničk</w:t>
      </w:r>
      <w:r w:rsidR="00700EBE" w:rsidRPr="00700EBE">
        <w:rPr>
          <w:rFonts w:eastAsia="Calibri" w:cstheme="minorHAnsi"/>
          <w:sz w:val="24"/>
          <w:szCs w:val="24"/>
        </w:rPr>
        <w:t>e</w:t>
      </w:r>
      <w:r w:rsidRPr="00700EBE">
        <w:rPr>
          <w:rFonts w:eastAsia="Calibri" w:cstheme="minorHAnsi"/>
          <w:sz w:val="24"/>
          <w:szCs w:val="24"/>
        </w:rPr>
        <w:t xml:space="preserve"> služb</w:t>
      </w:r>
      <w:r w:rsidR="00700EBE" w:rsidRPr="00700EBE">
        <w:rPr>
          <w:rFonts w:eastAsia="Calibri" w:cstheme="minorHAnsi"/>
          <w:sz w:val="24"/>
          <w:szCs w:val="24"/>
        </w:rPr>
        <w:t>e</w:t>
      </w:r>
      <w:r w:rsidRPr="00700EBE">
        <w:rPr>
          <w:rFonts w:eastAsia="Calibri" w:cstheme="minorHAnsi"/>
          <w:sz w:val="24"/>
          <w:szCs w:val="24"/>
        </w:rPr>
        <w:t>.</w:t>
      </w:r>
    </w:p>
    <w:p w14:paraId="716C2AF0" w14:textId="77777777" w:rsidR="006908C1" w:rsidRPr="002D3D30" w:rsidRDefault="00A30914" w:rsidP="00A30914">
      <w:pPr>
        <w:spacing w:after="4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(3)</w:t>
      </w:r>
      <w:r>
        <w:rPr>
          <w:rFonts w:eastAsia="Calibri" w:cstheme="minorHAnsi"/>
          <w:sz w:val="24"/>
          <w:szCs w:val="24"/>
        </w:rPr>
        <w:tab/>
      </w:r>
      <w:r w:rsidR="006908C1" w:rsidRPr="002D3D30">
        <w:rPr>
          <w:rFonts w:eastAsia="Calibri" w:cstheme="minorHAnsi"/>
          <w:sz w:val="24"/>
          <w:szCs w:val="24"/>
        </w:rPr>
        <w:t>U Tehničk</w:t>
      </w:r>
      <w:r w:rsidR="00AE4E32">
        <w:rPr>
          <w:rFonts w:eastAsia="Calibri" w:cstheme="minorHAnsi"/>
          <w:sz w:val="24"/>
          <w:szCs w:val="24"/>
        </w:rPr>
        <w:t>oj</w:t>
      </w:r>
      <w:r w:rsidR="006908C1" w:rsidRPr="002D3D30">
        <w:rPr>
          <w:rFonts w:eastAsia="Calibri" w:cstheme="minorHAnsi"/>
          <w:sz w:val="24"/>
          <w:szCs w:val="24"/>
        </w:rPr>
        <w:t xml:space="preserve"> služb</w:t>
      </w:r>
      <w:r w:rsidR="00AE4E32">
        <w:rPr>
          <w:rFonts w:eastAsia="Calibri" w:cstheme="minorHAnsi"/>
          <w:sz w:val="24"/>
          <w:szCs w:val="24"/>
        </w:rPr>
        <w:t>i</w:t>
      </w:r>
      <w:r w:rsidR="006908C1" w:rsidRPr="002D3D30">
        <w:rPr>
          <w:rFonts w:eastAsia="Calibri" w:cstheme="minorHAnsi"/>
          <w:sz w:val="24"/>
          <w:szCs w:val="24"/>
        </w:rPr>
        <w:t xml:space="preserve"> ustrojeni su:</w:t>
      </w:r>
    </w:p>
    <w:p w14:paraId="5DB8309F" w14:textId="77777777" w:rsidR="006908C1" w:rsidRPr="002D3D30" w:rsidRDefault="00A30914" w:rsidP="00FC19B0">
      <w:pPr>
        <w:tabs>
          <w:tab w:val="left" w:pos="567"/>
          <w:tab w:val="left" w:pos="1134"/>
        </w:tabs>
        <w:spacing w:before="40" w:after="0" w:line="28" w:lineRule="atLeast"/>
        <w:ind w:left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7.</w:t>
      </w:r>
      <w:r w:rsidR="006908C1" w:rsidRPr="002D3D30">
        <w:rPr>
          <w:rFonts w:eastAsia="Calibri" w:cstheme="minorHAnsi"/>
          <w:sz w:val="24"/>
          <w:szCs w:val="24"/>
        </w:rPr>
        <w:t>1.</w:t>
      </w:r>
      <w:r w:rsidR="006908C1" w:rsidRPr="002D3D30">
        <w:rPr>
          <w:rFonts w:eastAsia="Calibri" w:cstheme="minorHAnsi"/>
          <w:sz w:val="24"/>
          <w:szCs w:val="24"/>
        </w:rPr>
        <w:tab/>
        <w:t>Odjel za investicijsku izgradnju i održavanje</w:t>
      </w:r>
    </w:p>
    <w:p w14:paraId="7E2E3247" w14:textId="77777777" w:rsidR="006908C1" w:rsidRPr="002D3D30" w:rsidRDefault="00A30914" w:rsidP="00FC19B0">
      <w:pPr>
        <w:tabs>
          <w:tab w:val="left" w:pos="567"/>
          <w:tab w:val="left" w:pos="1134"/>
        </w:tabs>
        <w:spacing w:before="40" w:after="0" w:line="28" w:lineRule="atLeast"/>
        <w:ind w:left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7.</w:t>
      </w:r>
      <w:r w:rsidR="006908C1" w:rsidRPr="002D3D30">
        <w:rPr>
          <w:rFonts w:eastAsia="Calibri" w:cstheme="minorHAnsi"/>
          <w:sz w:val="24"/>
          <w:szCs w:val="24"/>
        </w:rPr>
        <w:t>2.</w:t>
      </w:r>
      <w:r w:rsidR="006908C1" w:rsidRPr="002D3D30">
        <w:rPr>
          <w:rFonts w:eastAsia="Calibri" w:cstheme="minorHAnsi"/>
          <w:sz w:val="24"/>
          <w:szCs w:val="24"/>
        </w:rPr>
        <w:tab/>
        <w:t>Odjel za održavanje postrojenja i opreme</w:t>
      </w:r>
      <w:r w:rsidR="00B7713E">
        <w:rPr>
          <w:rFonts w:eastAsia="Calibri" w:cstheme="minorHAnsi"/>
          <w:sz w:val="24"/>
          <w:szCs w:val="24"/>
        </w:rPr>
        <w:t>.</w:t>
      </w:r>
    </w:p>
    <w:p w14:paraId="4D4BCAEC" w14:textId="77777777" w:rsidR="006908C1" w:rsidRPr="00011C8D" w:rsidRDefault="00C16E7A" w:rsidP="006477CF">
      <w:pPr>
        <w:tabs>
          <w:tab w:val="left" w:pos="567"/>
          <w:tab w:val="left" w:pos="993"/>
        </w:tabs>
        <w:spacing w:before="240" w:after="240" w:line="28" w:lineRule="atLeast"/>
        <w:jc w:val="both"/>
        <w:rPr>
          <w:rFonts w:eastAsia="Calibri" w:cstheme="minorHAnsi"/>
          <w:b/>
          <w:sz w:val="24"/>
          <w:szCs w:val="24"/>
        </w:rPr>
      </w:pPr>
      <w:r w:rsidRPr="00011C8D">
        <w:rPr>
          <w:rFonts w:eastAsia="Calibri" w:cstheme="minorHAnsi"/>
          <w:b/>
          <w:sz w:val="24"/>
          <w:szCs w:val="24"/>
        </w:rPr>
        <w:t>7</w:t>
      </w:r>
      <w:r w:rsidR="006908C1" w:rsidRPr="00011C8D">
        <w:rPr>
          <w:rFonts w:eastAsia="Calibri" w:cstheme="minorHAnsi"/>
          <w:b/>
          <w:sz w:val="24"/>
          <w:szCs w:val="24"/>
        </w:rPr>
        <w:t>.1.</w:t>
      </w:r>
      <w:r w:rsidR="006908C1" w:rsidRPr="00011C8D">
        <w:rPr>
          <w:rFonts w:eastAsia="Calibri" w:cstheme="minorHAnsi"/>
          <w:b/>
          <w:sz w:val="24"/>
          <w:szCs w:val="24"/>
        </w:rPr>
        <w:tab/>
        <w:t>Odjel za investicijsku izgradnju i održavanje</w:t>
      </w:r>
    </w:p>
    <w:p w14:paraId="6FB4A6C2" w14:textId="77777777" w:rsidR="006908C1" w:rsidRPr="002D3D30" w:rsidRDefault="006908C1" w:rsidP="00FC19B0">
      <w:pPr>
        <w:spacing w:before="24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>Članak 9</w:t>
      </w:r>
      <w:r w:rsidR="00A30914">
        <w:rPr>
          <w:rFonts w:eastAsia="Calibri" w:cstheme="minorHAnsi"/>
          <w:b/>
          <w:sz w:val="24"/>
          <w:szCs w:val="24"/>
        </w:rPr>
        <w:t>0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006E5751" w14:textId="77777777" w:rsidR="006908C1" w:rsidRPr="00B7713E" w:rsidRDefault="006908C1" w:rsidP="005E43FF">
      <w:pPr>
        <w:pStyle w:val="ListParagraph"/>
        <w:numPr>
          <w:ilvl w:val="0"/>
          <w:numId w:val="103"/>
        </w:numPr>
        <w:spacing w:before="120" w:after="0" w:line="240" w:lineRule="auto"/>
        <w:ind w:left="567" w:hanging="567"/>
        <w:jc w:val="both"/>
        <w:rPr>
          <w:rFonts w:eastAsia="Calibri" w:cstheme="minorHAnsi"/>
          <w:sz w:val="24"/>
          <w:szCs w:val="24"/>
        </w:rPr>
      </w:pPr>
      <w:r w:rsidRPr="00B7713E">
        <w:rPr>
          <w:rFonts w:eastAsia="Calibri" w:cstheme="minorHAnsi"/>
          <w:sz w:val="24"/>
          <w:szCs w:val="24"/>
        </w:rPr>
        <w:t xml:space="preserve">Odjel za investicijsku izgradnju i održavanje obavlja poslove vezane uz tekuće održavanje objekata i infrastrukture, poslove vezane uz izgradnju, rekonstrukciju i investicijsko održavanje objekata i infrastrukture, nadzor i koordinaciju provedbe građevinskih radova, poslove održavanja čistoće prostorija i okoliša, </w:t>
      </w:r>
      <w:r w:rsidR="00B7713E" w:rsidRPr="00B7713E">
        <w:rPr>
          <w:rFonts w:eastAsia="Calibri" w:cstheme="minorHAnsi"/>
          <w:sz w:val="24"/>
          <w:szCs w:val="24"/>
        </w:rPr>
        <w:t xml:space="preserve">tehničke i </w:t>
      </w:r>
      <w:r w:rsidRPr="00B7713E">
        <w:rPr>
          <w:rFonts w:eastAsia="Calibri" w:cstheme="minorHAnsi"/>
          <w:sz w:val="24"/>
          <w:szCs w:val="24"/>
        </w:rPr>
        <w:t>pomoćne poslove te druge poslove iz svo</w:t>
      </w:r>
      <w:r w:rsidR="00B7713E" w:rsidRPr="00B7713E">
        <w:rPr>
          <w:rFonts w:eastAsia="Calibri" w:cstheme="minorHAnsi"/>
          <w:sz w:val="24"/>
          <w:szCs w:val="24"/>
        </w:rPr>
        <w:t>ga</w:t>
      </w:r>
      <w:r w:rsidRPr="00B7713E">
        <w:rPr>
          <w:rFonts w:eastAsia="Calibri" w:cstheme="minorHAnsi"/>
          <w:sz w:val="24"/>
          <w:szCs w:val="24"/>
        </w:rPr>
        <w:t xml:space="preserve"> djelokruga.</w:t>
      </w:r>
    </w:p>
    <w:p w14:paraId="24187533" w14:textId="77777777" w:rsidR="00B7713E" w:rsidRPr="00B7713E" w:rsidRDefault="00B7713E" w:rsidP="005E43FF">
      <w:pPr>
        <w:pStyle w:val="ListParagraph"/>
        <w:numPr>
          <w:ilvl w:val="0"/>
          <w:numId w:val="103"/>
        </w:numPr>
        <w:spacing w:before="120" w:after="0" w:line="240" w:lineRule="auto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Radom Odjela za investicijsku izgradnju i održavanje rukovodi voditelj Odjela.</w:t>
      </w:r>
    </w:p>
    <w:p w14:paraId="5954F6E6" w14:textId="77777777" w:rsidR="00C16E7A" w:rsidRPr="002D3D30" w:rsidRDefault="006908C1" w:rsidP="00C16E7A">
      <w:pPr>
        <w:tabs>
          <w:tab w:val="left" w:pos="567"/>
        </w:tabs>
        <w:spacing w:before="120" w:after="0" w:line="28" w:lineRule="atLeast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</w:t>
      </w:r>
      <w:r w:rsidR="00B7713E">
        <w:rPr>
          <w:rFonts w:eastAsia="Calibri" w:cstheme="minorHAnsi"/>
          <w:sz w:val="24"/>
          <w:szCs w:val="24"/>
        </w:rPr>
        <w:t>3</w:t>
      </w:r>
      <w:r w:rsidRPr="002D3D30">
        <w:rPr>
          <w:rFonts w:eastAsia="Calibri" w:cstheme="minorHAnsi"/>
          <w:sz w:val="24"/>
          <w:szCs w:val="24"/>
        </w:rPr>
        <w:t>)</w:t>
      </w:r>
      <w:r w:rsidRPr="002D3D30">
        <w:rPr>
          <w:rFonts w:eastAsia="Calibri" w:cstheme="minorHAnsi"/>
          <w:sz w:val="24"/>
          <w:szCs w:val="24"/>
        </w:rPr>
        <w:tab/>
        <w:t>U Odjelu za investicijsku izgradnju i održavanje ustrojeni su:</w:t>
      </w:r>
    </w:p>
    <w:p w14:paraId="2B90C4F0" w14:textId="77777777" w:rsidR="006908C1" w:rsidRPr="002D3D30" w:rsidRDefault="00A30914" w:rsidP="00FC19B0">
      <w:pPr>
        <w:tabs>
          <w:tab w:val="left" w:pos="993"/>
        </w:tabs>
        <w:spacing w:before="40" w:after="0" w:line="28" w:lineRule="atLeast"/>
        <w:ind w:firstLine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7.1.</w:t>
      </w:r>
      <w:r w:rsidR="006908C1" w:rsidRPr="002D3D30">
        <w:rPr>
          <w:rFonts w:eastAsia="Calibri" w:cstheme="minorHAnsi"/>
          <w:sz w:val="24"/>
          <w:szCs w:val="24"/>
        </w:rPr>
        <w:t>1.</w:t>
      </w:r>
      <w:r w:rsidR="006908C1" w:rsidRPr="002D3D30">
        <w:rPr>
          <w:rFonts w:eastAsia="Calibri" w:cstheme="minorHAnsi"/>
          <w:sz w:val="24"/>
          <w:szCs w:val="24"/>
        </w:rPr>
        <w:tab/>
        <w:t>Odsjek za investicijsku izgradnju i održavanje objekata</w:t>
      </w:r>
    </w:p>
    <w:p w14:paraId="5332FCB3" w14:textId="36C3B87F" w:rsidR="00FC19B0" w:rsidRPr="002D3D30" w:rsidRDefault="00A30914" w:rsidP="004F0109">
      <w:pPr>
        <w:tabs>
          <w:tab w:val="left" w:pos="1418"/>
        </w:tabs>
        <w:spacing w:before="40" w:after="0" w:line="28" w:lineRule="atLeast"/>
        <w:ind w:left="992" w:hanging="425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7.1.</w:t>
      </w:r>
      <w:r w:rsidR="006908C1" w:rsidRPr="002D3D30">
        <w:rPr>
          <w:rFonts w:eastAsia="Calibri" w:cstheme="minorHAnsi"/>
          <w:sz w:val="24"/>
          <w:szCs w:val="24"/>
        </w:rPr>
        <w:t>2.</w:t>
      </w:r>
      <w:r w:rsidR="006908C1" w:rsidRPr="002D3D30">
        <w:rPr>
          <w:rFonts w:eastAsia="Calibri" w:cstheme="minorHAnsi"/>
          <w:sz w:val="24"/>
          <w:szCs w:val="24"/>
        </w:rPr>
        <w:tab/>
        <w:t>Odsjek za održavanje okoliša i čistoće</w:t>
      </w:r>
      <w:r>
        <w:rPr>
          <w:rFonts w:eastAsia="Calibri" w:cstheme="minorHAnsi"/>
          <w:sz w:val="24"/>
          <w:szCs w:val="24"/>
        </w:rPr>
        <w:t>.</w:t>
      </w:r>
    </w:p>
    <w:p w14:paraId="095C2FAE" w14:textId="77777777" w:rsidR="006908C1" w:rsidRPr="002D3D30" w:rsidRDefault="0077743C" w:rsidP="006477CF">
      <w:pPr>
        <w:spacing w:before="240" w:after="240" w:line="28" w:lineRule="atLeast"/>
        <w:ind w:left="425" w:hanging="425"/>
        <w:jc w:val="both"/>
        <w:rPr>
          <w:rFonts w:eastAsia="Calibri" w:cstheme="minorHAnsi"/>
          <w:b/>
          <w:i/>
          <w:sz w:val="24"/>
        </w:rPr>
      </w:pPr>
      <w:r w:rsidRPr="002D3D30">
        <w:rPr>
          <w:rFonts w:eastAsia="Calibri" w:cstheme="minorHAnsi"/>
          <w:b/>
          <w:i/>
          <w:sz w:val="24"/>
        </w:rPr>
        <w:t>7</w:t>
      </w:r>
      <w:r w:rsidR="006908C1" w:rsidRPr="002D3D30">
        <w:rPr>
          <w:rFonts w:eastAsia="Calibri" w:cstheme="minorHAnsi"/>
          <w:b/>
          <w:i/>
          <w:sz w:val="24"/>
        </w:rPr>
        <w:t>.1.1.</w:t>
      </w:r>
      <w:r w:rsidR="006908C1" w:rsidRPr="002D3D30">
        <w:rPr>
          <w:rFonts w:eastAsia="Calibri" w:cstheme="minorHAnsi"/>
          <w:b/>
          <w:i/>
          <w:sz w:val="24"/>
        </w:rPr>
        <w:tab/>
      </w:r>
      <w:r w:rsidR="006908C1" w:rsidRPr="002D3D30">
        <w:rPr>
          <w:rFonts w:eastAsia="Calibri" w:cstheme="minorHAnsi"/>
          <w:b/>
          <w:i/>
          <w:sz w:val="24"/>
          <w:szCs w:val="24"/>
        </w:rPr>
        <w:t>Odsjek za investicijsku izgradnju i održavanje objekata</w:t>
      </w:r>
    </w:p>
    <w:p w14:paraId="309DD7E4" w14:textId="77777777" w:rsidR="006908C1" w:rsidRPr="002D3D30" w:rsidRDefault="006908C1" w:rsidP="00FC19B0">
      <w:pPr>
        <w:spacing w:before="24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B7713E">
        <w:rPr>
          <w:rFonts w:eastAsia="Calibri" w:cstheme="minorHAnsi"/>
          <w:b/>
          <w:sz w:val="24"/>
          <w:szCs w:val="24"/>
        </w:rPr>
        <w:t>9</w:t>
      </w:r>
      <w:r w:rsidR="00A30914">
        <w:rPr>
          <w:rFonts w:eastAsia="Calibri" w:cstheme="minorHAnsi"/>
          <w:b/>
          <w:sz w:val="24"/>
          <w:szCs w:val="24"/>
        </w:rPr>
        <w:t>1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327009B7" w14:textId="77777777" w:rsidR="006908C1" w:rsidRPr="00B7713E" w:rsidRDefault="006908C1" w:rsidP="005E43FF">
      <w:pPr>
        <w:pStyle w:val="ListParagraph"/>
        <w:numPr>
          <w:ilvl w:val="0"/>
          <w:numId w:val="104"/>
        </w:numPr>
        <w:spacing w:before="120" w:after="0" w:line="240" w:lineRule="auto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B7713E">
        <w:rPr>
          <w:rFonts w:eastAsia="Calibri" w:cstheme="minorHAnsi"/>
          <w:sz w:val="24"/>
          <w:szCs w:val="24"/>
        </w:rPr>
        <w:t>Odsjek za investicijsku izgradnju i održavanje objekata obavlja poslove vezane uz tekuće održavanje objekata i infrastrukture, poslove vezane uz izgradnju, rekonstrukciju i investicijsko održavanje objekata i infrastrukture, nadzor i koordinaciju provedbe građevinskih radova</w:t>
      </w:r>
      <w:r w:rsidR="00352C42">
        <w:rPr>
          <w:rFonts w:eastAsia="Calibri" w:cstheme="minorHAnsi"/>
          <w:sz w:val="24"/>
          <w:szCs w:val="24"/>
        </w:rPr>
        <w:t xml:space="preserve">, </w:t>
      </w:r>
      <w:bookmarkStart w:id="39" w:name="_Hlk197078139"/>
      <w:r w:rsidR="00B7713E" w:rsidRPr="00B7713E">
        <w:rPr>
          <w:rFonts w:eastAsia="Calibri" w:cstheme="minorHAnsi"/>
          <w:sz w:val="24"/>
          <w:szCs w:val="24"/>
        </w:rPr>
        <w:t xml:space="preserve">tehničke i </w:t>
      </w:r>
      <w:r w:rsidRPr="00B7713E">
        <w:rPr>
          <w:rFonts w:eastAsia="Calibri" w:cstheme="minorHAnsi"/>
          <w:sz w:val="24"/>
          <w:szCs w:val="24"/>
        </w:rPr>
        <w:t>pomoćne poslove te druge poslove iz svo</w:t>
      </w:r>
      <w:r w:rsidR="00B7713E" w:rsidRPr="00B7713E">
        <w:rPr>
          <w:rFonts w:eastAsia="Calibri" w:cstheme="minorHAnsi"/>
          <w:sz w:val="24"/>
          <w:szCs w:val="24"/>
        </w:rPr>
        <w:t>ga</w:t>
      </w:r>
      <w:r w:rsidRPr="00B7713E">
        <w:rPr>
          <w:rFonts w:eastAsia="Calibri" w:cstheme="minorHAnsi"/>
          <w:sz w:val="24"/>
          <w:szCs w:val="24"/>
        </w:rPr>
        <w:t xml:space="preserve"> djelokruga</w:t>
      </w:r>
      <w:bookmarkEnd w:id="39"/>
      <w:r w:rsidRPr="00B7713E">
        <w:rPr>
          <w:rFonts w:eastAsia="Calibri" w:cstheme="minorHAnsi"/>
          <w:sz w:val="24"/>
          <w:szCs w:val="24"/>
        </w:rPr>
        <w:t>.</w:t>
      </w:r>
    </w:p>
    <w:p w14:paraId="0F317AB0" w14:textId="77777777" w:rsidR="00B7713E" w:rsidRPr="00B7713E" w:rsidRDefault="00B7713E" w:rsidP="005E43FF">
      <w:pPr>
        <w:pStyle w:val="ListParagraph"/>
        <w:numPr>
          <w:ilvl w:val="0"/>
          <w:numId w:val="104"/>
        </w:numPr>
        <w:spacing w:before="120" w:after="0" w:line="240" w:lineRule="auto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B7713E">
        <w:rPr>
          <w:rFonts w:eastAsia="Calibri" w:cstheme="minorHAnsi"/>
          <w:sz w:val="24"/>
          <w:szCs w:val="24"/>
        </w:rPr>
        <w:t>Radom Odsjeka za investicijsku izgradnju i održavanje objekata rukovodi voditelj Odsjeka.</w:t>
      </w:r>
    </w:p>
    <w:p w14:paraId="783C772B" w14:textId="77777777" w:rsidR="006908C1" w:rsidRPr="002D3D30" w:rsidRDefault="006908C1" w:rsidP="00B7713E">
      <w:pPr>
        <w:tabs>
          <w:tab w:val="left" w:pos="567"/>
          <w:tab w:val="left" w:pos="709"/>
          <w:tab w:val="left" w:pos="851"/>
          <w:tab w:val="left" w:pos="1276"/>
        </w:tabs>
        <w:spacing w:before="120" w:after="0" w:line="28" w:lineRule="atLeast"/>
        <w:ind w:left="992" w:hanging="992"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(</w:t>
      </w:r>
      <w:r w:rsidR="00B7713E">
        <w:rPr>
          <w:rFonts w:eastAsia="Calibri" w:cstheme="minorHAnsi"/>
          <w:sz w:val="24"/>
          <w:szCs w:val="24"/>
        </w:rPr>
        <w:t>3</w:t>
      </w:r>
      <w:r w:rsidRPr="002D3D30">
        <w:rPr>
          <w:rFonts w:eastAsia="Calibri" w:cstheme="minorHAnsi"/>
          <w:sz w:val="24"/>
          <w:szCs w:val="24"/>
        </w:rPr>
        <w:t>)</w:t>
      </w:r>
      <w:r w:rsidRPr="002D3D30">
        <w:rPr>
          <w:rFonts w:eastAsia="Calibri" w:cstheme="minorHAnsi"/>
          <w:sz w:val="24"/>
          <w:szCs w:val="24"/>
        </w:rPr>
        <w:tab/>
        <w:t>U Odsjeku za investicijsku izgradnju i održavanje objekata ustrojeni su:</w:t>
      </w:r>
    </w:p>
    <w:p w14:paraId="42B4A688" w14:textId="77777777" w:rsidR="006908C1" w:rsidRPr="002D3D30" w:rsidRDefault="00A30914" w:rsidP="00611FA6">
      <w:pPr>
        <w:tabs>
          <w:tab w:val="left" w:pos="1560"/>
        </w:tabs>
        <w:spacing w:before="40" w:after="0" w:line="28" w:lineRule="atLeast"/>
        <w:ind w:left="-1134" w:firstLine="1701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7.1.1.</w:t>
      </w:r>
      <w:r w:rsidR="006908C1" w:rsidRPr="002D3D30">
        <w:rPr>
          <w:rFonts w:eastAsia="Calibri" w:cstheme="minorHAnsi"/>
          <w:sz w:val="24"/>
          <w:szCs w:val="24"/>
        </w:rPr>
        <w:t>1.</w:t>
      </w:r>
      <w:r w:rsidR="006908C1" w:rsidRPr="002D3D30">
        <w:rPr>
          <w:rFonts w:eastAsia="Calibri" w:cstheme="minorHAnsi"/>
          <w:sz w:val="24"/>
          <w:szCs w:val="24"/>
        </w:rPr>
        <w:tab/>
        <w:t>Vodoinstalaterska radionica</w:t>
      </w:r>
    </w:p>
    <w:p w14:paraId="27657744" w14:textId="77777777" w:rsidR="006908C1" w:rsidRPr="002D3D30" w:rsidRDefault="00A30914" w:rsidP="00611FA6">
      <w:pPr>
        <w:tabs>
          <w:tab w:val="left" w:pos="1560"/>
        </w:tabs>
        <w:spacing w:before="40" w:after="0" w:line="28" w:lineRule="atLeast"/>
        <w:ind w:left="-1134" w:firstLine="1701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7.1.1.</w:t>
      </w:r>
      <w:r w:rsidR="006908C1" w:rsidRPr="002D3D30">
        <w:rPr>
          <w:rFonts w:eastAsia="Calibri" w:cstheme="minorHAnsi"/>
          <w:sz w:val="24"/>
          <w:szCs w:val="24"/>
        </w:rPr>
        <w:t>2.</w:t>
      </w:r>
      <w:r w:rsidR="006908C1" w:rsidRPr="002D3D30">
        <w:rPr>
          <w:rFonts w:eastAsia="Calibri" w:cstheme="minorHAnsi"/>
          <w:sz w:val="24"/>
          <w:szCs w:val="24"/>
        </w:rPr>
        <w:tab/>
      </w:r>
      <w:proofErr w:type="spellStart"/>
      <w:r w:rsidR="006908C1" w:rsidRPr="002D3D30">
        <w:rPr>
          <w:rFonts w:eastAsia="Calibri" w:cstheme="minorHAnsi"/>
          <w:sz w:val="24"/>
          <w:szCs w:val="24"/>
        </w:rPr>
        <w:t>Ličilačka</w:t>
      </w:r>
      <w:proofErr w:type="spellEnd"/>
      <w:r w:rsidR="006908C1" w:rsidRPr="002D3D30">
        <w:rPr>
          <w:rFonts w:eastAsia="Calibri" w:cstheme="minorHAnsi"/>
          <w:sz w:val="24"/>
          <w:szCs w:val="24"/>
        </w:rPr>
        <w:t xml:space="preserve"> radionica</w:t>
      </w:r>
    </w:p>
    <w:p w14:paraId="7A9D2698" w14:textId="77777777" w:rsidR="006908C1" w:rsidRPr="002D3D30" w:rsidRDefault="00A30914" w:rsidP="00611FA6">
      <w:pPr>
        <w:tabs>
          <w:tab w:val="left" w:pos="1560"/>
        </w:tabs>
        <w:spacing w:before="40" w:after="0" w:line="28" w:lineRule="atLeast"/>
        <w:ind w:left="-1134" w:firstLine="1701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7.1.1.</w:t>
      </w:r>
      <w:r w:rsidR="006908C1" w:rsidRPr="002D3D30">
        <w:rPr>
          <w:rFonts w:eastAsia="Calibri" w:cstheme="minorHAnsi"/>
          <w:sz w:val="24"/>
          <w:szCs w:val="24"/>
        </w:rPr>
        <w:t>3.</w:t>
      </w:r>
      <w:r w:rsidR="006908C1" w:rsidRPr="002D3D30">
        <w:rPr>
          <w:rFonts w:eastAsia="Calibri" w:cstheme="minorHAnsi"/>
          <w:sz w:val="24"/>
          <w:szCs w:val="24"/>
        </w:rPr>
        <w:tab/>
        <w:t xml:space="preserve">Radionica za </w:t>
      </w:r>
      <w:r w:rsidR="001432C6">
        <w:rPr>
          <w:rFonts w:eastAsia="Calibri" w:cstheme="minorHAnsi"/>
          <w:sz w:val="24"/>
          <w:szCs w:val="24"/>
        </w:rPr>
        <w:t>manje</w:t>
      </w:r>
      <w:r w:rsidR="006908C1" w:rsidRPr="002D3D30">
        <w:rPr>
          <w:rFonts w:eastAsia="Calibri" w:cstheme="minorHAnsi"/>
          <w:sz w:val="24"/>
          <w:szCs w:val="24"/>
        </w:rPr>
        <w:t xml:space="preserve"> popravke i materijal</w:t>
      </w:r>
      <w:r>
        <w:rPr>
          <w:rFonts w:eastAsia="Calibri" w:cstheme="minorHAnsi"/>
          <w:sz w:val="24"/>
          <w:szCs w:val="24"/>
        </w:rPr>
        <w:t>.</w:t>
      </w:r>
    </w:p>
    <w:p w14:paraId="79DE8C94" w14:textId="77777777" w:rsidR="006908C1" w:rsidRPr="002D3D30" w:rsidRDefault="005F418A" w:rsidP="00AC1499">
      <w:pPr>
        <w:tabs>
          <w:tab w:val="left" w:pos="993"/>
        </w:tabs>
        <w:spacing w:before="240" w:after="0" w:line="28" w:lineRule="atLeast"/>
        <w:ind w:left="709" w:hanging="709"/>
        <w:jc w:val="both"/>
        <w:rPr>
          <w:rFonts w:eastAsia="Calibri" w:cstheme="minorHAnsi"/>
          <w:i/>
          <w:sz w:val="24"/>
          <w:szCs w:val="24"/>
        </w:rPr>
      </w:pPr>
      <w:r w:rsidRPr="002D3D30">
        <w:rPr>
          <w:rFonts w:eastAsia="Calibri" w:cstheme="minorHAnsi"/>
          <w:i/>
          <w:sz w:val="24"/>
          <w:szCs w:val="24"/>
        </w:rPr>
        <w:t>7</w:t>
      </w:r>
      <w:r w:rsidR="006908C1" w:rsidRPr="002D3D30">
        <w:rPr>
          <w:rFonts w:eastAsia="Calibri" w:cstheme="minorHAnsi"/>
          <w:i/>
          <w:sz w:val="24"/>
          <w:szCs w:val="24"/>
        </w:rPr>
        <w:t>.1.1.1.</w:t>
      </w:r>
      <w:r w:rsidR="006908C1" w:rsidRPr="002D3D30">
        <w:rPr>
          <w:rFonts w:eastAsia="Calibri" w:cstheme="minorHAnsi"/>
          <w:i/>
          <w:sz w:val="24"/>
          <w:szCs w:val="24"/>
        </w:rPr>
        <w:tab/>
        <w:t>Vodoinstalaterska radionica</w:t>
      </w:r>
    </w:p>
    <w:p w14:paraId="69C3F13D" w14:textId="77777777" w:rsidR="006908C1" w:rsidRPr="002D3D30" w:rsidRDefault="006908C1" w:rsidP="00813C93">
      <w:pPr>
        <w:spacing w:before="12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B7713E">
        <w:rPr>
          <w:rFonts w:eastAsia="Calibri" w:cstheme="minorHAnsi"/>
          <w:b/>
          <w:sz w:val="24"/>
          <w:szCs w:val="24"/>
        </w:rPr>
        <w:t>9</w:t>
      </w:r>
      <w:r w:rsidR="00A30914">
        <w:rPr>
          <w:rFonts w:eastAsia="Calibri" w:cstheme="minorHAnsi"/>
          <w:b/>
          <w:sz w:val="24"/>
          <w:szCs w:val="24"/>
        </w:rPr>
        <w:t>2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1D0AAB85" w14:textId="77777777" w:rsidR="006908C1" w:rsidRPr="00A30914" w:rsidRDefault="006908C1" w:rsidP="005E43FF">
      <w:pPr>
        <w:pStyle w:val="ListParagraph"/>
        <w:numPr>
          <w:ilvl w:val="0"/>
          <w:numId w:val="106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A30914">
        <w:rPr>
          <w:rFonts w:eastAsia="Calibri" w:cstheme="minorHAnsi"/>
          <w:sz w:val="24"/>
          <w:szCs w:val="24"/>
        </w:rPr>
        <w:t>Vodoinstalaterska radionica obavlja poslove održavanja i manjih popravaka vodovodnih i odvodnih instalacija, sanitarne opreme i uređaja</w:t>
      </w:r>
      <w:r w:rsidR="00011C8D">
        <w:rPr>
          <w:rFonts w:eastAsia="Calibri" w:cstheme="minorHAnsi"/>
          <w:sz w:val="24"/>
          <w:szCs w:val="24"/>
        </w:rPr>
        <w:t xml:space="preserve"> te druge tehničke i </w:t>
      </w:r>
      <w:r w:rsidRPr="00A30914">
        <w:rPr>
          <w:rFonts w:eastAsia="Calibri" w:cstheme="minorHAnsi"/>
          <w:sz w:val="24"/>
          <w:szCs w:val="24"/>
        </w:rPr>
        <w:t>pomoćne poslove iz svo</w:t>
      </w:r>
      <w:r w:rsidR="00011C8D">
        <w:rPr>
          <w:rFonts w:eastAsia="Calibri" w:cstheme="minorHAnsi"/>
          <w:sz w:val="24"/>
          <w:szCs w:val="24"/>
        </w:rPr>
        <w:t>ga</w:t>
      </w:r>
      <w:r w:rsidRPr="00A30914">
        <w:rPr>
          <w:rFonts w:eastAsia="Calibri" w:cstheme="minorHAnsi"/>
          <w:sz w:val="24"/>
          <w:szCs w:val="24"/>
        </w:rPr>
        <w:t xml:space="preserve"> djelokruga.</w:t>
      </w:r>
    </w:p>
    <w:p w14:paraId="3D62D88B" w14:textId="3C672D05" w:rsidR="00A30914" w:rsidRPr="00A30914" w:rsidRDefault="00A30914" w:rsidP="005E43FF">
      <w:pPr>
        <w:pStyle w:val="ListParagraph"/>
        <w:numPr>
          <w:ilvl w:val="0"/>
          <w:numId w:val="106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Radom Vodoinstalaterske radionice rukovodi voditelj </w:t>
      </w:r>
      <w:r w:rsidR="00606B99">
        <w:rPr>
          <w:rFonts w:eastAsia="Calibri" w:cstheme="minorHAnsi"/>
          <w:sz w:val="24"/>
          <w:szCs w:val="24"/>
        </w:rPr>
        <w:t>r</w:t>
      </w:r>
      <w:r>
        <w:rPr>
          <w:rFonts w:eastAsia="Calibri" w:cstheme="minorHAnsi"/>
          <w:sz w:val="24"/>
          <w:szCs w:val="24"/>
        </w:rPr>
        <w:t>adionice.</w:t>
      </w:r>
    </w:p>
    <w:p w14:paraId="141A346D" w14:textId="77777777" w:rsidR="006908C1" w:rsidRPr="002D3D30" w:rsidRDefault="005F418A" w:rsidP="00813C93">
      <w:pPr>
        <w:tabs>
          <w:tab w:val="left" w:pos="993"/>
        </w:tabs>
        <w:spacing w:before="240" w:after="120" w:line="28" w:lineRule="atLeast"/>
        <w:ind w:left="709" w:hanging="709"/>
        <w:jc w:val="both"/>
        <w:rPr>
          <w:rFonts w:eastAsia="Calibri" w:cstheme="minorHAnsi"/>
          <w:i/>
          <w:sz w:val="24"/>
          <w:szCs w:val="24"/>
        </w:rPr>
      </w:pPr>
      <w:r w:rsidRPr="002D3D30">
        <w:rPr>
          <w:rFonts w:eastAsia="Calibri" w:cstheme="minorHAnsi"/>
          <w:i/>
          <w:sz w:val="24"/>
          <w:szCs w:val="24"/>
        </w:rPr>
        <w:t>7</w:t>
      </w:r>
      <w:r w:rsidR="006908C1" w:rsidRPr="002D3D30">
        <w:rPr>
          <w:rFonts w:eastAsia="Calibri" w:cstheme="minorHAnsi"/>
          <w:i/>
          <w:sz w:val="24"/>
          <w:szCs w:val="24"/>
        </w:rPr>
        <w:t>.1.1.2.</w:t>
      </w:r>
      <w:r w:rsidR="006908C1" w:rsidRPr="002D3D30">
        <w:rPr>
          <w:rFonts w:eastAsia="Calibri" w:cstheme="minorHAnsi"/>
          <w:i/>
          <w:sz w:val="24"/>
          <w:szCs w:val="24"/>
        </w:rPr>
        <w:tab/>
      </w:r>
      <w:proofErr w:type="spellStart"/>
      <w:r w:rsidR="006908C1" w:rsidRPr="002D3D30">
        <w:rPr>
          <w:rFonts w:eastAsia="Calibri" w:cstheme="minorHAnsi"/>
          <w:i/>
          <w:sz w:val="24"/>
          <w:szCs w:val="24"/>
        </w:rPr>
        <w:t>Ličilačka</w:t>
      </w:r>
      <w:proofErr w:type="spellEnd"/>
      <w:r w:rsidR="006908C1" w:rsidRPr="002D3D30">
        <w:rPr>
          <w:rFonts w:eastAsia="Calibri" w:cstheme="minorHAnsi"/>
          <w:i/>
          <w:sz w:val="24"/>
          <w:szCs w:val="24"/>
        </w:rPr>
        <w:t xml:space="preserve"> radionica</w:t>
      </w:r>
    </w:p>
    <w:p w14:paraId="4C59EA9A" w14:textId="77777777" w:rsidR="006908C1" w:rsidRPr="002D3D30" w:rsidRDefault="006908C1" w:rsidP="00813C93">
      <w:pPr>
        <w:tabs>
          <w:tab w:val="left" w:pos="3969"/>
        </w:tabs>
        <w:spacing w:before="12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A30914">
        <w:rPr>
          <w:rFonts w:eastAsia="Calibri" w:cstheme="minorHAnsi"/>
          <w:b/>
          <w:sz w:val="24"/>
          <w:szCs w:val="24"/>
        </w:rPr>
        <w:t>93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3089E7D8" w14:textId="77777777" w:rsidR="006908C1" w:rsidRPr="001432C6" w:rsidRDefault="006908C1" w:rsidP="005E43FF">
      <w:pPr>
        <w:pStyle w:val="ListParagraph"/>
        <w:numPr>
          <w:ilvl w:val="0"/>
          <w:numId w:val="107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proofErr w:type="spellStart"/>
      <w:r w:rsidRPr="001432C6">
        <w:rPr>
          <w:rFonts w:eastAsia="Calibri" w:cstheme="minorHAnsi"/>
          <w:sz w:val="24"/>
          <w:szCs w:val="24"/>
        </w:rPr>
        <w:t>Ličilačka</w:t>
      </w:r>
      <w:proofErr w:type="spellEnd"/>
      <w:r w:rsidRPr="001432C6">
        <w:rPr>
          <w:rFonts w:eastAsia="Calibri" w:cstheme="minorHAnsi"/>
          <w:sz w:val="24"/>
          <w:szCs w:val="24"/>
        </w:rPr>
        <w:t xml:space="preserve"> radionica obavlja soboslikarsko-</w:t>
      </w:r>
      <w:proofErr w:type="spellStart"/>
      <w:r w:rsidRPr="001432C6">
        <w:rPr>
          <w:rFonts w:eastAsia="Calibri" w:cstheme="minorHAnsi"/>
          <w:sz w:val="24"/>
          <w:szCs w:val="24"/>
        </w:rPr>
        <w:t>ličilačke</w:t>
      </w:r>
      <w:proofErr w:type="spellEnd"/>
      <w:r w:rsidRPr="001432C6">
        <w:rPr>
          <w:rFonts w:eastAsia="Calibri" w:cstheme="minorHAnsi"/>
          <w:sz w:val="24"/>
          <w:szCs w:val="24"/>
        </w:rPr>
        <w:t xml:space="preserve"> radove, manje zidarske radove i popravke</w:t>
      </w:r>
      <w:r w:rsidR="00011C8D">
        <w:rPr>
          <w:rFonts w:eastAsia="Calibri" w:cstheme="minorHAnsi"/>
          <w:sz w:val="24"/>
          <w:szCs w:val="24"/>
        </w:rPr>
        <w:t xml:space="preserve"> te druge tehničke i </w:t>
      </w:r>
      <w:r w:rsidRPr="001432C6">
        <w:rPr>
          <w:rFonts w:eastAsia="Calibri" w:cstheme="minorHAnsi"/>
          <w:sz w:val="24"/>
          <w:szCs w:val="24"/>
        </w:rPr>
        <w:t>pomoćne poslove iz svo</w:t>
      </w:r>
      <w:r w:rsidR="00011C8D">
        <w:rPr>
          <w:rFonts w:eastAsia="Calibri" w:cstheme="minorHAnsi"/>
          <w:sz w:val="24"/>
          <w:szCs w:val="24"/>
        </w:rPr>
        <w:t>ga</w:t>
      </w:r>
      <w:r w:rsidRPr="001432C6">
        <w:rPr>
          <w:rFonts w:eastAsia="Calibri" w:cstheme="minorHAnsi"/>
          <w:sz w:val="24"/>
          <w:szCs w:val="24"/>
        </w:rPr>
        <w:t xml:space="preserve"> djelokruga</w:t>
      </w:r>
      <w:r w:rsidR="00A30914" w:rsidRPr="001432C6">
        <w:rPr>
          <w:rFonts w:eastAsia="Calibri" w:cstheme="minorHAnsi"/>
          <w:sz w:val="24"/>
          <w:szCs w:val="24"/>
        </w:rPr>
        <w:t>.</w:t>
      </w:r>
    </w:p>
    <w:p w14:paraId="35901167" w14:textId="77777777" w:rsidR="001432C6" w:rsidRPr="00A30914" w:rsidRDefault="001432C6" w:rsidP="005E43FF">
      <w:pPr>
        <w:pStyle w:val="ListParagraph"/>
        <w:numPr>
          <w:ilvl w:val="0"/>
          <w:numId w:val="108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 xml:space="preserve">Radom </w:t>
      </w:r>
      <w:proofErr w:type="spellStart"/>
      <w:r>
        <w:rPr>
          <w:rFonts w:eastAsia="Calibri" w:cstheme="minorHAnsi"/>
          <w:sz w:val="24"/>
          <w:szCs w:val="24"/>
        </w:rPr>
        <w:t>Ličilačke</w:t>
      </w:r>
      <w:proofErr w:type="spellEnd"/>
      <w:r>
        <w:rPr>
          <w:rFonts w:eastAsia="Calibri" w:cstheme="minorHAnsi"/>
          <w:sz w:val="24"/>
          <w:szCs w:val="24"/>
        </w:rPr>
        <w:t xml:space="preserve"> radionice rukovodi voditelj radionice.</w:t>
      </w:r>
    </w:p>
    <w:p w14:paraId="72F85E47" w14:textId="77777777" w:rsidR="006908C1" w:rsidRPr="002D3D30" w:rsidRDefault="005F418A" w:rsidP="006477CF">
      <w:pPr>
        <w:tabs>
          <w:tab w:val="left" w:pos="993"/>
        </w:tabs>
        <w:spacing w:before="240" w:after="240" w:line="28" w:lineRule="atLeast"/>
        <w:ind w:left="709" w:hanging="709"/>
        <w:jc w:val="both"/>
        <w:rPr>
          <w:rFonts w:eastAsia="Calibri" w:cstheme="minorHAnsi"/>
          <w:i/>
          <w:sz w:val="24"/>
          <w:szCs w:val="24"/>
        </w:rPr>
      </w:pPr>
      <w:r w:rsidRPr="002D3D30">
        <w:rPr>
          <w:rFonts w:eastAsia="Calibri" w:cstheme="minorHAnsi"/>
          <w:i/>
          <w:sz w:val="24"/>
          <w:szCs w:val="24"/>
        </w:rPr>
        <w:t>7</w:t>
      </w:r>
      <w:r w:rsidR="006908C1" w:rsidRPr="002D3D30">
        <w:rPr>
          <w:rFonts w:eastAsia="Calibri" w:cstheme="minorHAnsi"/>
          <w:i/>
          <w:sz w:val="24"/>
          <w:szCs w:val="24"/>
        </w:rPr>
        <w:t>.1.1.3.</w:t>
      </w:r>
      <w:r w:rsidR="006908C1" w:rsidRPr="002D3D30">
        <w:rPr>
          <w:rFonts w:eastAsia="Calibri" w:cstheme="minorHAnsi"/>
          <w:i/>
          <w:sz w:val="24"/>
          <w:szCs w:val="24"/>
        </w:rPr>
        <w:tab/>
        <w:t xml:space="preserve">Radionica </w:t>
      </w:r>
      <w:r w:rsidR="006908C1" w:rsidRPr="00AC1499">
        <w:rPr>
          <w:rFonts w:eastAsia="Calibri" w:cstheme="minorHAnsi"/>
          <w:i/>
          <w:sz w:val="24"/>
          <w:szCs w:val="24"/>
        </w:rPr>
        <w:t xml:space="preserve">za </w:t>
      </w:r>
      <w:r w:rsidR="001432C6" w:rsidRPr="00AC1499">
        <w:rPr>
          <w:rFonts w:eastAsia="Calibri" w:cstheme="minorHAnsi"/>
          <w:i/>
          <w:sz w:val="24"/>
          <w:szCs w:val="24"/>
        </w:rPr>
        <w:t>manje</w:t>
      </w:r>
      <w:r w:rsidR="006908C1" w:rsidRPr="00AC1499">
        <w:rPr>
          <w:rFonts w:eastAsia="Calibri" w:cstheme="minorHAnsi"/>
          <w:i/>
          <w:sz w:val="24"/>
          <w:szCs w:val="24"/>
        </w:rPr>
        <w:t xml:space="preserve"> popravke i materijal</w:t>
      </w:r>
    </w:p>
    <w:p w14:paraId="3D45BD08" w14:textId="77777777" w:rsidR="006908C1" w:rsidRPr="002D3D30" w:rsidRDefault="006908C1" w:rsidP="00FC19B0">
      <w:pPr>
        <w:spacing w:before="24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A30914">
        <w:rPr>
          <w:rFonts w:eastAsia="Calibri" w:cstheme="minorHAnsi"/>
          <w:b/>
          <w:sz w:val="24"/>
          <w:szCs w:val="24"/>
        </w:rPr>
        <w:t>94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3771C3D5" w14:textId="77777777" w:rsidR="00011C8D" w:rsidRDefault="006908C1" w:rsidP="005E43FF">
      <w:pPr>
        <w:pStyle w:val="ListParagraph"/>
        <w:numPr>
          <w:ilvl w:val="0"/>
          <w:numId w:val="109"/>
        </w:numPr>
        <w:spacing w:before="120" w:after="120" w:line="28" w:lineRule="atLeast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011C8D">
        <w:rPr>
          <w:rFonts w:eastAsia="Calibri" w:cstheme="minorHAnsi"/>
          <w:sz w:val="24"/>
          <w:szCs w:val="24"/>
        </w:rPr>
        <w:t xml:space="preserve">Radionica za </w:t>
      </w:r>
      <w:r w:rsidR="00011C8D">
        <w:rPr>
          <w:rFonts w:eastAsia="Calibri" w:cstheme="minorHAnsi"/>
          <w:sz w:val="24"/>
          <w:szCs w:val="24"/>
        </w:rPr>
        <w:t>manje</w:t>
      </w:r>
      <w:r w:rsidRPr="00011C8D">
        <w:rPr>
          <w:rFonts w:eastAsia="Calibri" w:cstheme="minorHAnsi"/>
          <w:sz w:val="24"/>
          <w:szCs w:val="24"/>
        </w:rPr>
        <w:t xml:space="preserve"> popravke i materijal obavlja elektroinstalaterske radove, održavanje i popravke građevinske i ostale stolarije i laboratorijskog namještaja</w:t>
      </w:r>
      <w:r w:rsidR="00352C42">
        <w:rPr>
          <w:rFonts w:eastAsia="Calibri" w:cstheme="minorHAnsi"/>
          <w:sz w:val="24"/>
          <w:szCs w:val="24"/>
        </w:rPr>
        <w:t xml:space="preserve">, manje popravke </w:t>
      </w:r>
      <w:r w:rsidR="0056302D">
        <w:rPr>
          <w:rFonts w:eastAsia="Calibri" w:cstheme="minorHAnsi"/>
          <w:sz w:val="24"/>
          <w:szCs w:val="24"/>
        </w:rPr>
        <w:t xml:space="preserve">vezane uz </w:t>
      </w:r>
      <w:r w:rsidR="00352C42">
        <w:rPr>
          <w:rFonts w:eastAsia="Calibri" w:cstheme="minorHAnsi"/>
          <w:sz w:val="24"/>
          <w:szCs w:val="24"/>
        </w:rPr>
        <w:t>tekuće održavanj</w:t>
      </w:r>
      <w:r w:rsidR="0056302D">
        <w:rPr>
          <w:rFonts w:eastAsia="Calibri" w:cstheme="minorHAnsi"/>
          <w:sz w:val="24"/>
          <w:szCs w:val="24"/>
        </w:rPr>
        <w:t>e</w:t>
      </w:r>
      <w:r w:rsidR="00011C8D">
        <w:rPr>
          <w:rFonts w:eastAsia="Calibri" w:cstheme="minorHAnsi"/>
          <w:sz w:val="24"/>
          <w:szCs w:val="24"/>
        </w:rPr>
        <w:t xml:space="preserve"> te druge tehničke i</w:t>
      </w:r>
      <w:r w:rsidRPr="00011C8D">
        <w:rPr>
          <w:rFonts w:eastAsia="Calibri" w:cstheme="minorHAnsi"/>
          <w:sz w:val="24"/>
          <w:szCs w:val="24"/>
        </w:rPr>
        <w:t xml:space="preserve"> pomoćne poslove iz svo</w:t>
      </w:r>
      <w:r w:rsidR="00011C8D">
        <w:rPr>
          <w:rFonts w:eastAsia="Calibri" w:cstheme="minorHAnsi"/>
          <w:sz w:val="24"/>
          <w:szCs w:val="24"/>
        </w:rPr>
        <w:t>ga</w:t>
      </w:r>
      <w:r w:rsidRPr="00011C8D">
        <w:rPr>
          <w:rFonts w:eastAsia="Calibri" w:cstheme="minorHAnsi"/>
          <w:sz w:val="24"/>
          <w:szCs w:val="24"/>
        </w:rPr>
        <w:t xml:space="preserve"> djelokruga</w:t>
      </w:r>
      <w:r w:rsidR="00011C8D">
        <w:rPr>
          <w:rFonts w:eastAsia="Calibri" w:cstheme="minorHAnsi"/>
          <w:sz w:val="24"/>
          <w:szCs w:val="24"/>
        </w:rPr>
        <w:t>.</w:t>
      </w:r>
    </w:p>
    <w:p w14:paraId="227299BF" w14:textId="77777777" w:rsidR="00011C8D" w:rsidRPr="00011C8D" w:rsidRDefault="00011C8D" w:rsidP="005E43FF">
      <w:pPr>
        <w:pStyle w:val="ListParagraph"/>
        <w:numPr>
          <w:ilvl w:val="0"/>
          <w:numId w:val="109"/>
        </w:numPr>
        <w:spacing w:before="120"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011C8D">
        <w:rPr>
          <w:rFonts w:eastAsia="Calibri" w:cstheme="minorHAnsi"/>
          <w:sz w:val="24"/>
          <w:szCs w:val="24"/>
        </w:rPr>
        <w:t>Radom Radionic</w:t>
      </w:r>
      <w:r>
        <w:rPr>
          <w:rFonts w:eastAsia="Calibri" w:cstheme="minorHAnsi"/>
          <w:sz w:val="24"/>
          <w:szCs w:val="24"/>
        </w:rPr>
        <w:t>e</w:t>
      </w:r>
      <w:r w:rsidRPr="00011C8D">
        <w:rPr>
          <w:rFonts w:eastAsia="Calibri" w:cstheme="minorHAnsi"/>
          <w:sz w:val="24"/>
          <w:szCs w:val="24"/>
        </w:rPr>
        <w:t xml:space="preserve"> za </w:t>
      </w:r>
      <w:r>
        <w:rPr>
          <w:rFonts w:eastAsia="Calibri" w:cstheme="minorHAnsi"/>
          <w:sz w:val="24"/>
          <w:szCs w:val="24"/>
        </w:rPr>
        <w:t>manje</w:t>
      </w:r>
      <w:r w:rsidRPr="00011C8D">
        <w:rPr>
          <w:rFonts w:eastAsia="Calibri" w:cstheme="minorHAnsi"/>
          <w:sz w:val="24"/>
          <w:szCs w:val="24"/>
        </w:rPr>
        <w:t xml:space="preserve"> popravke i materijal rukovodi voditelj radionice.</w:t>
      </w:r>
    </w:p>
    <w:p w14:paraId="21810649" w14:textId="77777777" w:rsidR="006908C1" w:rsidRPr="002D3D30" w:rsidRDefault="00D43999" w:rsidP="006477CF">
      <w:pPr>
        <w:spacing w:before="240" w:after="240" w:line="28" w:lineRule="atLeast"/>
        <w:jc w:val="both"/>
        <w:rPr>
          <w:rFonts w:eastAsia="Calibri" w:cstheme="minorHAnsi"/>
          <w:b/>
          <w:i/>
          <w:sz w:val="24"/>
          <w:szCs w:val="24"/>
        </w:rPr>
      </w:pPr>
      <w:r w:rsidRPr="002D3D30">
        <w:rPr>
          <w:rFonts w:eastAsia="Calibri" w:cstheme="minorHAnsi"/>
          <w:b/>
          <w:i/>
          <w:sz w:val="24"/>
          <w:szCs w:val="24"/>
        </w:rPr>
        <w:t>7</w:t>
      </w:r>
      <w:r w:rsidR="006908C1" w:rsidRPr="002D3D30">
        <w:rPr>
          <w:rFonts w:eastAsia="Calibri" w:cstheme="minorHAnsi"/>
          <w:b/>
          <w:i/>
          <w:sz w:val="24"/>
          <w:szCs w:val="24"/>
        </w:rPr>
        <w:t>.1.2.</w:t>
      </w:r>
      <w:r w:rsidR="006908C1" w:rsidRPr="002D3D30">
        <w:rPr>
          <w:rFonts w:eastAsia="Calibri" w:cstheme="minorHAnsi"/>
          <w:b/>
          <w:i/>
          <w:sz w:val="24"/>
          <w:szCs w:val="24"/>
        </w:rPr>
        <w:tab/>
        <w:t>Odsjek za održavanje okoliša i čistoće</w:t>
      </w:r>
    </w:p>
    <w:p w14:paraId="6DDAE673" w14:textId="77777777" w:rsidR="006908C1" w:rsidRPr="002D3D30" w:rsidRDefault="006908C1" w:rsidP="00FC19B0">
      <w:pPr>
        <w:spacing w:before="24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011C8D">
        <w:rPr>
          <w:rFonts w:eastAsia="Calibri" w:cstheme="minorHAnsi"/>
          <w:b/>
          <w:sz w:val="24"/>
          <w:szCs w:val="24"/>
        </w:rPr>
        <w:t>95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01C7B202" w14:textId="50F1FBA8" w:rsidR="006908C1" w:rsidRPr="00011C8D" w:rsidRDefault="006908C1" w:rsidP="005E43FF">
      <w:pPr>
        <w:pStyle w:val="ListParagraph"/>
        <w:numPr>
          <w:ilvl w:val="0"/>
          <w:numId w:val="110"/>
        </w:numPr>
        <w:spacing w:before="120" w:after="120" w:line="240" w:lineRule="auto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011C8D">
        <w:rPr>
          <w:rFonts w:eastAsia="Calibri" w:cstheme="minorHAnsi"/>
          <w:sz w:val="24"/>
          <w:szCs w:val="24"/>
        </w:rPr>
        <w:t xml:space="preserve">Odsjek za održavanje okoliša i čistoće obavlja poslove održavanja čistoće prostorija i okoliša, </w:t>
      </w:r>
      <w:r w:rsidRPr="00611FA6">
        <w:rPr>
          <w:rFonts w:eastAsia="Calibri" w:cstheme="minorHAnsi"/>
          <w:sz w:val="24"/>
          <w:szCs w:val="24"/>
        </w:rPr>
        <w:t xml:space="preserve">vrtlarske poslove, poslove održavanja čistoće radne i zaštitne odjeće zaposlenika, </w:t>
      </w:r>
      <w:r w:rsidR="00AB33B0" w:rsidRPr="00611FA6">
        <w:rPr>
          <w:rFonts w:cstheme="minorHAnsi"/>
          <w:sz w:val="24"/>
          <w:szCs w:val="24"/>
        </w:rPr>
        <w:t>administrativn</w:t>
      </w:r>
      <w:r w:rsidR="005627AE">
        <w:rPr>
          <w:rFonts w:cstheme="minorHAnsi"/>
          <w:sz w:val="24"/>
          <w:szCs w:val="24"/>
        </w:rPr>
        <w:t>e</w:t>
      </w:r>
      <w:r w:rsidR="00AB33B0" w:rsidRPr="00611FA6">
        <w:rPr>
          <w:rFonts w:cstheme="minorHAnsi"/>
          <w:sz w:val="24"/>
          <w:szCs w:val="24"/>
        </w:rPr>
        <w:t xml:space="preserve"> poslove</w:t>
      </w:r>
      <w:r w:rsidR="005627AE">
        <w:rPr>
          <w:rFonts w:cstheme="minorHAnsi"/>
          <w:sz w:val="24"/>
          <w:szCs w:val="24"/>
        </w:rPr>
        <w:t xml:space="preserve"> za potrebe Tehničke službe</w:t>
      </w:r>
      <w:r w:rsidR="00352C42" w:rsidRPr="00611FA6">
        <w:rPr>
          <w:rFonts w:cstheme="minorHAnsi"/>
          <w:sz w:val="24"/>
          <w:szCs w:val="24"/>
        </w:rPr>
        <w:t>,</w:t>
      </w:r>
      <w:r w:rsidR="00011C8D" w:rsidRPr="00611FA6">
        <w:rPr>
          <w:rFonts w:cstheme="minorHAnsi"/>
          <w:sz w:val="24"/>
          <w:szCs w:val="24"/>
        </w:rPr>
        <w:t xml:space="preserve"> </w:t>
      </w:r>
      <w:r w:rsidR="00352C42" w:rsidRPr="00611FA6">
        <w:rPr>
          <w:rFonts w:eastAsia="Calibri" w:cstheme="minorHAnsi"/>
          <w:sz w:val="24"/>
          <w:szCs w:val="24"/>
        </w:rPr>
        <w:t>tehničke</w:t>
      </w:r>
      <w:r w:rsidR="00352C42" w:rsidRPr="00B7713E">
        <w:rPr>
          <w:rFonts w:eastAsia="Calibri" w:cstheme="minorHAnsi"/>
          <w:sz w:val="24"/>
          <w:szCs w:val="24"/>
        </w:rPr>
        <w:t xml:space="preserve"> i pomoćne poslove te druge poslove iz svoga djelokruga</w:t>
      </w:r>
      <w:r w:rsidRPr="00011C8D">
        <w:rPr>
          <w:rFonts w:eastAsia="Calibri" w:cstheme="minorHAnsi"/>
          <w:sz w:val="24"/>
          <w:szCs w:val="24"/>
        </w:rPr>
        <w:t>.</w:t>
      </w:r>
    </w:p>
    <w:p w14:paraId="65049D50" w14:textId="77777777" w:rsidR="00011C8D" w:rsidRPr="00011C8D" w:rsidRDefault="00011C8D" w:rsidP="005E43FF">
      <w:pPr>
        <w:pStyle w:val="ListParagraph"/>
        <w:numPr>
          <w:ilvl w:val="0"/>
          <w:numId w:val="110"/>
        </w:numPr>
        <w:spacing w:before="120" w:after="120" w:line="240" w:lineRule="auto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Radom Odsjeka za održavanje okoliša i čistoće rukovodi voditelj Odsjeka.</w:t>
      </w:r>
    </w:p>
    <w:p w14:paraId="7D13F4CE" w14:textId="77777777" w:rsidR="006908C1" w:rsidRPr="00011C8D" w:rsidRDefault="008A55E3" w:rsidP="006477CF">
      <w:pPr>
        <w:tabs>
          <w:tab w:val="left" w:pos="567"/>
          <w:tab w:val="left" w:pos="993"/>
        </w:tabs>
        <w:spacing w:before="240" w:after="240" w:line="28" w:lineRule="atLeast"/>
        <w:jc w:val="both"/>
        <w:rPr>
          <w:rFonts w:eastAsia="Calibri" w:cstheme="minorHAnsi"/>
          <w:b/>
          <w:sz w:val="24"/>
          <w:szCs w:val="24"/>
        </w:rPr>
      </w:pPr>
      <w:r w:rsidRPr="00011C8D">
        <w:rPr>
          <w:rFonts w:eastAsia="Calibri" w:cstheme="minorHAnsi"/>
          <w:b/>
          <w:sz w:val="24"/>
          <w:szCs w:val="24"/>
        </w:rPr>
        <w:t>7</w:t>
      </w:r>
      <w:r w:rsidR="006908C1" w:rsidRPr="00011C8D">
        <w:rPr>
          <w:rFonts w:eastAsia="Calibri" w:cstheme="minorHAnsi"/>
          <w:b/>
          <w:sz w:val="24"/>
          <w:szCs w:val="24"/>
        </w:rPr>
        <w:t>.2.</w:t>
      </w:r>
      <w:r w:rsidR="006908C1" w:rsidRPr="00011C8D">
        <w:rPr>
          <w:rFonts w:eastAsia="Calibri" w:cstheme="minorHAnsi"/>
          <w:b/>
          <w:sz w:val="24"/>
          <w:szCs w:val="24"/>
        </w:rPr>
        <w:tab/>
        <w:t>Odjel za održavanje postrojenja i opreme</w:t>
      </w:r>
    </w:p>
    <w:p w14:paraId="01A38584" w14:textId="77777777" w:rsidR="006908C1" w:rsidRPr="002D3D30" w:rsidRDefault="006908C1" w:rsidP="006477CF">
      <w:pPr>
        <w:spacing w:before="24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352C42">
        <w:rPr>
          <w:rFonts w:eastAsia="Calibri" w:cstheme="minorHAnsi"/>
          <w:b/>
          <w:sz w:val="24"/>
          <w:szCs w:val="24"/>
        </w:rPr>
        <w:t>96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7945C409" w14:textId="77777777" w:rsidR="006908C1" w:rsidRPr="005627AE" w:rsidRDefault="006908C1" w:rsidP="005E43FF">
      <w:pPr>
        <w:numPr>
          <w:ilvl w:val="0"/>
          <w:numId w:val="58"/>
        </w:numPr>
        <w:spacing w:before="120" w:after="120" w:line="240" w:lineRule="auto"/>
        <w:ind w:left="567" w:hanging="567"/>
        <w:jc w:val="both"/>
        <w:rPr>
          <w:rFonts w:eastAsia="Calibri" w:cstheme="minorHAnsi"/>
          <w:sz w:val="24"/>
          <w:szCs w:val="24"/>
        </w:rPr>
      </w:pPr>
      <w:r w:rsidRPr="005627AE">
        <w:rPr>
          <w:rFonts w:eastAsia="Calibri" w:cstheme="minorHAnsi"/>
          <w:sz w:val="24"/>
          <w:szCs w:val="24"/>
        </w:rPr>
        <w:t>Odjel za održavanje postrojenja i opreme obavlja poslove vezane uz rad</w:t>
      </w:r>
      <w:r w:rsidR="00352C42" w:rsidRPr="005627AE">
        <w:rPr>
          <w:rFonts w:eastAsia="Calibri" w:cstheme="minorHAnsi"/>
          <w:sz w:val="24"/>
          <w:szCs w:val="24"/>
        </w:rPr>
        <w:t xml:space="preserve"> i održavanje</w:t>
      </w:r>
      <w:r w:rsidRPr="005627AE">
        <w:rPr>
          <w:rFonts w:eastAsia="Calibri" w:cstheme="minorHAnsi"/>
          <w:sz w:val="24"/>
          <w:szCs w:val="24"/>
        </w:rPr>
        <w:t xml:space="preserve"> </w:t>
      </w:r>
      <w:r w:rsidR="0040207E" w:rsidRPr="005627AE">
        <w:rPr>
          <w:rFonts w:eastAsia="Calibri" w:cstheme="minorHAnsi"/>
          <w:sz w:val="24"/>
          <w:szCs w:val="24"/>
        </w:rPr>
        <w:t>sustava</w:t>
      </w:r>
      <w:r w:rsidRPr="005627AE">
        <w:rPr>
          <w:rFonts w:eastAsia="Calibri" w:cstheme="minorHAnsi"/>
          <w:sz w:val="24"/>
          <w:szCs w:val="24"/>
        </w:rPr>
        <w:t xml:space="preserve"> centralnog grijanja i hlađenja, poslove vezane uz rad strojarske opreme, digestora, kompresora i agregata, poslove telefonske centrale</w:t>
      </w:r>
      <w:r w:rsidR="00352C42" w:rsidRPr="005627AE">
        <w:rPr>
          <w:rFonts w:eastAsia="Calibri" w:cstheme="minorHAnsi"/>
          <w:sz w:val="24"/>
          <w:szCs w:val="24"/>
        </w:rPr>
        <w:t>, tehničke i pomoćne poslove te druge poslove iz svoga djelokruga.</w:t>
      </w:r>
    </w:p>
    <w:p w14:paraId="047E781F" w14:textId="77777777" w:rsidR="00352C42" w:rsidRPr="002D3D30" w:rsidRDefault="00352C42" w:rsidP="005E43FF">
      <w:pPr>
        <w:numPr>
          <w:ilvl w:val="0"/>
          <w:numId w:val="58"/>
        </w:numPr>
        <w:spacing w:before="120" w:after="12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Radom Odjela za održavanje postrojenja i opreme rukovodi voditelj Odjela.</w:t>
      </w:r>
    </w:p>
    <w:p w14:paraId="02D2FD08" w14:textId="77777777" w:rsidR="006908C1" w:rsidRPr="006D7513" w:rsidRDefault="006908C1" w:rsidP="005E43FF">
      <w:pPr>
        <w:numPr>
          <w:ilvl w:val="0"/>
          <w:numId w:val="58"/>
        </w:numPr>
        <w:spacing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6D7513">
        <w:rPr>
          <w:rFonts w:eastAsia="Calibri" w:cstheme="minorHAnsi"/>
          <w:sz w:val="24"/>
          <w:szCs w:val="24"/>
        </w:rPr>
        <w:t>U Odjelu za održavanje postrojenja i opreme ustrojeni su:</w:t>
      </w:r>
    </w:p>
    <w:p w14:paraId="7341BF1F" w14:textId="77777777" w:rsidR="006908C1" w:rsidRPr="006D7513" w:rsidRDefault="00352C42" w:rsidP="00352C42">
      <w:pPr>
        <w:tabs>
          <w:tab w:val="left" w:pos="1276"/>
        </w:tabs>
        <w:spacing w:before="40" w:after="0" w:line="28" w:lineRule="atLeast"/>
        <w:ind w:left="992" w:hanging="425"/>
        <w:jc w:val="both"/>
        <w:rPr>
          <w:rFonts w:eastAsia="Calibri" w:cstheme="minorHAnsi"/>
          <w:sz w:val="24"/>
          <w:szCs w:val="24"/>
        </w:rPr>
      </w:pPr>
      <w:r w:rsidRPr="006D7513">
        <w:rPr>
          <w:rFonts w:eastAsia="Calibri" w:cstheme="minorHAnsi"/>
          <w:sz w:val="24"/>
          <w:szCs w:val="24"/>
        </w:rPr>
        <w:t>7.2.</w:t>
      </w:r>
      <w:r w:rsidR="006908C1" w:rsidRPr="006D7513">
        <w:rPr>
          <w:rFonts w:eastAsia="Calibri" w:cstheme="minorHAnsi"/>
          <w:sz w:val="24"/>
          <w:szCs w:val="24"/>
        </w:rPr>
        <w:t>1.</w:t>
      </w:r>
      <w:r w:rsidR="006908C1" w:rsidRPr="006D7513">
        <w:rPr>
          <w:rFonts w:eastAsia="Calibri" w:cstheme="minorHAnsi"/>
          <w:sz w:val="24"/>
          <w:szCs w:val="24"/>
        </w:rPr>
        <w:tab/>
        <w:t>Kotlovnica</w:t>
      </w:r>
    </w:p>
    <w:p w14:paraId="3C4DF057" w14:textId="77777777" w:rsidR="006908C1" w:rsidRPr="002D3D30" w:rsidRDefault="00352C42" w:rsidP="00352C42">
      <w:pPr>
        <w:tabs>
          <w:tab w:val="left" w:pos="1276"/>
        </w:tabs>
        <w:spacing w:before="40" w:after="0" w:line="28" w:lineRule="atLeast"/>
        <w:ind w:left="993" w:hanging="426"/>
        <w:jc w:val="both"/>
        <w:rPr>
          <w:rFonts w:eastAsia="Calibri" w:cstheme="minorHAnsi"/>
          <w:sz w:val="24"/>
          <w:szCs w:val="24"/>
        </w:rPr>
      </w:pPr>
      <w:r w:rsidRPr="006D7513">
        <w:rPr>
          <w:rFonts w:eastAsia="Calibri" w:cstheme="minorHAnsi"/>
          <w:sz w:val="24"/>
          <w:szCs w:val="24"/>
        </w:rPr>
        <w:t>7.2.</w:t>
      </w:r>
      <w:r w:rsidR="006908C1" w:rsidRPr="006D7513">
        <w:rPr>
          <w:rFonts w:eastAsia="Calibri" w:cstheme="minorHAnsi"/>
          <w:sz w:val="24"/>
          <w:szCs w:val="24"/>
        </w:rPr>
        <w:t>2.</w:t>
      </w:r>
      <w:r w:rsidR="006908C1" w:rsidRPr="006D7513">
        <w:rPr>
          <w:rFonts w:eastAsia="Calibri" w:cstheme="minorHAnsi"/>
          <w:sz w:val="24"/>
          <w:szCs w:val="24"/>
        </w:rPr>
        <w:tab/>
        <w:t>Telefonska centrala</w:t>
      </w:r>
      <w:r w:rsidRPr="006D7513">
        <w:rPr>
          <w:rFonts w:eastAsia="Calibri" w:cstheme="minorHAnsi"/>
          <w:sz w:val="24"/>
          <w:szCs w:val="24"/>
        </w:rPr>
        <w:t>.</w:t>
      </w:r>
    </w:p>
    <w:p w14:paraId="150A0F8D" w14:textId="77777777" w:rsidR="006908C1" w:rsidRPr="002D3D30" w:rsidRDefault="0040207E" w:rsidP="006477CF">
      <w:pPr>
        <w:spacing w:before="240" w:after="0" w:line="28" w:lineRule="atLeast"/>
        <w:jc w:val="both"/>
        <w:rPr>
          <w:rFonts w:eastAsia="Calibri" w:cstheme="minorHAnsi"/>
          <w:b/>
          <w:i/>
          <w:sz w:val="24"/>
          <w:szCs w:val="24"/>
        </w:rPr>
      </w:pPr>
      <w:r w:rsidRPr="002D3D30">
        <w:rPr>
          <w:rFonts w:eastAsia="Calibri" w:cstheme="minorHAnsi"/>
          <w:b/>
          <w:i/>
          <w:sz w:val="24"/>
          <w:szCs w:val="24"/>
        </w:rPr>
        <w:t>7</w:t>
      </w:r>
      <w:r w:rsidR="006908C1" w:rsidRPr="002D3D30">
        <w:rPr>
          <w:rFonts w:eastAsia="Calibri" w:cstheme="minorHAnsi"/>
          <w:b/>
          <w:i/>
          <w:sz w:val="24"/>
          <w:szCs w:val="24"/>
        </w:rPr>
        <w:t>.2.1.</w:t>
      </w:r>
      <w:r w:rsidR="006908C1" w:rsidRPr="002D3D30">
        <w:rPr>
          <w:rFonts w:eastAsia="Calibri" w:cstheme="minorHAnsi"/>
          <w:b/>
          <w:i/>
          <w:sz w:val="24"/>
          <w:szCs w:val="24"/>
        </w:rPr>
        <w:tab/>
        <w:t>Kotlovnica</w:t>
      </w:r>
    </w:p>
    <w:p w14:paraId="3E0354D0" w14:textId="77777777" w:rsidR="006908C1" w:rsidRPr="002D3D30" w:rsidRDefault="006908C1" w:rsidP="005F4D81">
      <w:pPr>
        <w:spacing w:before="12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352C42">
        <w:rPr>
          <w:rFonts w:eastAsia="Calibri" w:cstheme="minorHAnsi"/>
          <w:b/>
          <w:sz w:val="24"/>
          <w:szCs w:val="24"/>
        </w:rPr>
        <w:t>97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20D97912" w14:textId="77777777" w:rsidR="006908C1" w:rsidRPr="00352C42" w:rsidRDefault="006908C1" w:rsidP="005E43FF">
      <w:pPr>
        <w:pStyle w:val="ListParagraph"/>
        <w:numPr>
          <w:ilvl w:val="0"/>
          <w:numId w:val="111"/>
        </w:num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 w:rsidRPr="00352C42">
        <w:rPr>
          <w:rFonts w:eastAsia="Calibri" w:cstheme="minorHAnsi"/>
          <w:sz w:val="24"/>
          <w:szCs w:val="24"/>
        </w:rPr>
        <w:t xml:space="preserve">Kotlovnica obavlja poslove vezane uz rad </w:t>
      </w:r>
      <w:r w:rsidR="00352C42">
        <w:rPr>
          <w:rFonts w:eastAsia="Calibri" w:cstheme="minorHAnsi"/>
          <w:sz w:val="24"/>
          <w:szCs w:val="24"/>
        </w:rPr>
        <w:t xml:space="preserve">i održavanje </w:t>
      </w:r>
      <w:r w:rsidR="0040207E" w:rsidRPr="00352C42">
        <w:rPr>
          <w:rFonts w:eastAsia="Calibri" w:cstheme="minorHAnsi"/>
          <w:sz w:val="24"/>
          <w:szCs w:val="24"/>
        </w:rPr>
        <w:t>sustava</w:t>
      </w:r>
      <w:r w:rsidRPr="00352C42">
        <w:rPr>
          <w:rFonts w:eastAsia="Calibri" w:cstheme="minorHAnsi"/>
          <w:sz w:val="24"/>
          <w:szCs w:val="24"/>
        </w:rPr>
        <w:t xml:space="preserve"> centralnog grijanja i hlađenja i povezane opreme, manje popravke te druge </w:t>
      </w:r>
      <w:r w:rsidR="00352C42">
        <w:rPr>
          <w:rFonts w:eastAsia="Calibri" w:cstheme="minorHAnsi"/>
          <w:sz w:val="24"/>
          <w:szCs w:val="24"/>
        </w:rPr>
        <w:t xml:space="preserve">tehničke i pomoćne </w:t>
      </w:r>
      <w:r w:rsidRPr="00352C42">
        <w:rPr>
          <w:rFonts w:eastAsia="Calibri" w:cstheme="minorHAnsi"/>
          <w:sz w:val="24"/>
          <w:szCs w:val="24"/>
        </w:rPr>
        <w:t>poslove iz svo</w:t>
      </w:r>
      <w:r w:rsidR="00352C42">
        <w:rPr>
          <w:rFonts w:eastAsia="Calibri" w:cstheme="minorHAnsi"/>
          <w:sz w:val="24"/>
          <w:szCs w:val="24"/>
        </w:rPr>
        <w:t>ga</w:t>
      </w:r>
      <w:r w:rsidRPr="00352C42">
        <w:rPr>
          <w:rFonts w:eastAsia="Calibri" w:cstheme="minorHAnsi"/>
          <w:sz w:val="24"/>
          <w:szCs w:val="24"/>
        </w:rPr>
        <w:t xml:space="preserve"> djelokruga.</w:t>
      </w:r>
    </w:p>
    <w:p w14:paraId="52066248" w14:textId="0D72B8B3" w:rsidR="00352C42" w:rsidRPr="002D3D30" w:rsidRDefault="00352C42" w:rsidP="00352C42">
      <w:pPr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(2)</w:t>
      </w:r>
      <w:r>
        <w:rPr>
          <w:rFonts w:eastAsia="Calibri" w:cstheme="minorHAnsi"/>
          <w:sz w:val="24"/>
          <w:szCs w:val="24"/>
        </w:rPr>
        <w:tab/>
        <w:t>Radom Kotlovnice rukovodi voditelj Kotlovnice.</w:t>
      </w:r>
    </w:p>
    <w:p w14:paraId="59F54D94" w14:textId="77777777" w:rsidR="006908C1" w:rsidRPr="002D3D30" w:rsidRDefault="0040207E" w:rsidP="006477CF">
      <w:pPr>
        <w:tabs>
          <w:tab w:val="left" w:pos="709"/>
        </w:tabs>
        <w:spacing w:before="240" w:after="120" w:line="28" w:lineRule="atLeast"/>
        <w:jc w:val="both"/>
        <w:rPr>
          <w:rFonts w:eastAsia="Calibri" w:cstheme="minorHAnsi"/>
          <w:b/>
          <w:i/>
          <w:sz w:val="24"/>
          <w:szCs w:val="24"/>
        </w:rPr>
      </w:pPr>
      <w:r w:rsidRPr="002D3D30">
        <w:rPr>
          <w:rFonts w:eastAsia="Calibri" w:cstheme="minorHAnsi"/>
          <w:b/>
          <w:i/>
          <w:sz w:val="24"/>
          <w:szCs w:val="24"/>
        </w:rPr>
        <w:t>7</w:t>
      </w:r>
      <w:r w:rsidR="006908C1" w:rsidRPr="002D3D30">
        <w:rPr>
          <w:rFonts w:eastAsia="Calibri" w:cstheme="minorHAnsi"/>
          <w:b/>
          <w:i/>
          <w:sz w:val="24"/>
          <w:szCs w:val="24"/>
        </w:rPr>
        <w:t>.2.2.</w:t>
      </w:r>
      <w:r w:rsidR="006908C1" w:rsidRPr="002D3D30">
        <w:rPr>
          <w:rFonts w:eastAsia="Calibri" w:cstheme="minorHAnsi"/>
          <w:b/>
          <w:i/>
          <w:sz w:val="24"/>
          <w:szCs w:val="24"/>
        </w:rPr>
        <w:tab/>
        <w:t>Telefonska centrala</w:t>
      </w:r>
    </w:p>
    <w:p w14:paraId="32AE1669" w14:textId="77777777" w:rsidR="006908C1" w:rsidRPr="002D3D30" w:rsidRDefault="006908C1" w:rsidP="005F4D81">
      <w:pPr>
        <w:spacing w:before="12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t xml:space="preserve">Članak </w:t>
      </w:r>
      <w:r w:rsidR="0056302D">
        <w:rPr>
          <w:rFonts w:eastAsia="Calibri" w:cstheme="minorHAnsi"/>
          <w:b/>
          <w:sz w:val="24"/>
          <w:szCs w:val="24"/>
        </w:rPr>
        <w:t>98</w:t>
      </w:r>
      <w:r w:rsidRPr="002D3D30">
        <w:rPr>
          <w:rFonts w:eastAsia="Calibri" w:cstheme="minorHAnsi"/>
          <w:b/>
          <w:sz w:val="24"/>
          <w:szCs w:val="24"/>
        </w:rPr>
        <w:t>.</w:t>
      </w:r>
    </w:p>
    <w:p w14:paraId="5B9E8658" w14:textId="77777777" w:rsidR="006908C1" w:rsidRDefault="0056302D" w:rsidP="0056302D">
      <w:pPr>
        <w:tabs>
          <w:tab w:val="left" w:pos="567"/>
        </w:tabs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(1)</w:t>
      </w:r>
      <w:r>
        <w:rPr>
          <w:rFonts w:eastAsia="Calibri" w:cstheme="minorHAnsi"/>
          <w:sz w:val="24"/>
          <w:szCs w:val="24"/>
        </w:rPr>
        <w:tab/>
      </w:r>
      <w:r w:rsidR="006908C1" w:rsidRPr="002D3D30">
        <w:rPr>
          <w:rFonts w:eastAsia="Calibri" w:cstheme="minorHAnsi"/>
          <w:sz w:val="24"/>
          <w:szCs w:val="24"/>
        </w:rPr>
        <w:t xml:space="preserve">Telefonska centrala obavlja poslove vezane uz rad telefonske centrale, manje popravke na telefonskoj opremi te druge </w:t>
      </w:r>
      <w:r>
        <w:rPr>
          <w:rFonts w:eastAsia="Calibri" w:cstheme="minorHAnsi"/>
          <w:sz w:val="24"/>
          <w:szCs w:val="24"/>
        </w:rPr>
        <w:t xml:space="preserve">tehničke i pomoćne </w:t>
      </w:r>
      <w:r w:rsidR="006908C1" w:rsidRPr="002D3D30">
        <w:rPr>
          <w:rFonts w:eastAsia="Calibri" w:cstheme="minorHAnsi"/>
          <w:sz w:val="24"/>
          <w:szCs w:val="24"/>
        </w:rPr>
        <w:t>poslove iz svo</w:t>
      </w:r>
      <w:r>
        <w:rPr>
          <w:rFonts w:eastAsia="Calibri" w:cstheme="minorHAnsi"/>
          <w:sz w:val="24"/>
          <w:szCs w:val="24"/>
        </w:rPr>
        <w:t>ga</w:t>
      </w:r>
      <w:r w:rsidR="006908C1" w:rsidRPr="002D3D30">
        <w:rPr>
          <w:rFonts w:eastAsia="Calibri" w:cstheme="minorHAnsi"/>
          <w:sz w:val="24"/>
          <w:szCs w:val="24"/>
        </w:rPr>
        <w:t xml:space="preserve"> djelokruga.</w:t>
      </w:r>
    </w:p>
    <w:p w14:paraId="6B94D3C1" w14:textId="77777777" w:rsidR="0056302D" w:rsidRPr="002D3D30" w:rsidRDefault="0056302D" w:rsidP="0056302D">
      <w:pPr>
        <w:tabs>
          <w:tab w:val="left" w:pos="567"/>
        </w:tabs>
        <w:spacing w:before="120" w:after="0" w:line="28" w:lineRule="atLeast"/>
        <w:ind w:left="567" w:hanging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(2)</w:t>
      </w:r>
      <w:r>
        <w:rPr>
          <w:rFonts w:eastAsia="Calibri" w:cstheme="minorHAnsi"/>
          <w:sz w:val="24"/>
          <w:szCs w:val="24"/>
        </w:rPr>
        <w:tab/>
        <w:t xml:space="preserve">Radom Telefonske centrale rukovodi voditelj </w:t>
      </w:r>
      <w:r w:rsidR="00E61A92">
        <w:rPr>
          <w:rFonts w:eastAsia="Calibri" w:cstheme="minorHAnsi"/>
          <w:sz w:val="24"/>
          <w:szCs w:val="24"/>
        </w:rPr>
        <w:t>Odjela za održavanje postrojenja i opreme</w:t>
      </w:r>
      <w:r>
        <w:rPr>
          <w:rFonts w:eastAsia="Calibri" w:cstheme="minorHAnsi"/>
          <w:sz w:val="24"/>
          <w:szCs w:val="24"/>
        </w:rPr>
        <w:t>.</w:t>
      </w:r>
    </w:p>
    <w:p w14:paraId="478C81A2" w14:textId="77777777" w:rsidR="00C33A18" w:rsidRDefault="0040207E" w:rsidP="005F4D81">
      <w:pPr>
        <w:tabs>
          <w:tab w:val="left" w:pos="567"/>
        </w:tabs>
        <w:spacing w:before="360" w:line="240" w:lineRule="auto"/>
        <w:rPr>
          <w:rFonts w:cstheme="minorHAnsi"/>
          <w:b/>
          <w:sz w:val="28"/>
          <w:szCs w:val="28"/>
        </w:rPr>
      </w:pPr>
      <w:r w:rsidRPr="00AB4CFC">
        <w:rPr>
          <w:rFonts w:cstheme="minorHAnsi"/>
          <w:b/>
          <w:sz w:val="28"/>
          <w:szCs w:val="28"/>
        </w:rPr>
        <w:lastRenderedPageBreak/>
        <w:t>I</w:t>
      </w:r>
      <w:r w:rsidR="00AB4CFC">
        <w:rPr>
          <w:rFonts w:cstheme="minorHAnsi"/>
          <w:b/>
          <w:sz w:val="28"/>
          <w:szCs w:val="28"/>
        </w:rPr>
        <w:t>II</w:t>
      </w:r>
      <w:r w:rsidR="005D3D78" w:rsidRPr="00AB4CFC">
        <w:rPr>
          <w:rFonts w:cstheme="minorHAnsi"/>
          <w:b/>
          <w:sz w:val="28"/>
          <w:szCs w:val="28"/>
        </w:rPr>
        <w:t>.</w:t>
      </w:r>
      <w:r w:rsidR="005D3D78" w:rsidRPr="00AB4CFC">
        <w:rPr>
          <w:rFonts w:cstheme="minorHAnsi"/>
          <w:b/>
          <w:sz w:val="28"/>
          <w:szCs w:val="28"/>
        </w:rPr>
        <w:tab/>
        <w:t>RADN</w:t>
      </w:r>
      <w:r w:rsidR="00AD7E79" w:rsidRPr="00AB4CFC">
        <w:rPr>
          <w:rFonts w:cstheme="minorHAnsi"/>
          <w:b/>
          <w:sz w:val="28"/>
          <w:szCs w:val="28"/>
        </w:rPr>
        <w:t>A</w:t>
      </w:r>
      <w:r w:rsidR="005D3D78" w:rsidRPr="00AB4CFC">
        <w:rPr>
          <w:rFonts w:cstheme="minorHAnsi"/>
          <w:b/>
          <w:sz w:val="28"/>
          <w:szCs w:val="28"/>
        </w:rPr>
        <w:t xml:space="preserve"> MJESTA</w:t>
      </w:r>
    </w:p>
    <w:p w14:paraId="7455FAB1" w14:textId="77777777" w:rsidR="00D54719" w:rsidRPr="00787386" w:rsidRDefault="00D54719" w:rsidP="00C26E8C">
      <w:pPr>
        <w:spacing w:before="120" w:after="0" w:line="28" w:lineRule="atLeast"/>
        <w:jc w:val="center"/>
        <w:rPr>
          <w:rFonts w:eastAsia="Calibri" w:cstheme="minorHAnsi"/>
          <w:b/>
          <w:sz w:val="24"/>
          <w:szCs w:val="24"/>
        </w:rPr>
      </w:pPr>
      <w:r w:rsidRPr="00787386">
        <w:rPr>
          <w:rFonts w:eastAsia="Calibri" w:cstheme="minorHAnsi"/>
          <w:b/>
          <w:sz w:val="24"/>
          <w:szCs w:val="24"/>
        </w:rPr>
        <w:t>Članak 99.</w:t>
      </w:r>
    </w:p>
    <w:p w14:paraId="0967617A" w14:textId="7190141B" w:rsidR="003F07E4" w:rsidRPr="00787386" w:rsidRDefault="007B3B28" w:rsidP="00AC197D">
      <w:pPr>
        <w:numPr>
          <w:ilvl w:val="0"/>
          <w:numId w:val="12"/>
        </w:numPr>
        <w:spacing w:before="120" w:after="120" w:line="240" w:lineRule="auto"/>
        <w:ind w:left="567" w:hanging="567"/>
        <w:jc w:val="both"/>
        <w:rPr>
          <w:rFonts w:eastAsia="Calibri" w:cstheme="minorHAnsi"/>
          <w:sz w:val="24"/>
          <w:szCs w:val="24"/>
        </w:rPr>
      </w:pPr>
      <w:r w:rsidRPr="00787386">
        <w:rPr>
          <w:rFonts w:eastAsia="Calibri" w:cstheme="minorHAnsi"/>
          <w:sz w:val="24"/>
          <w:szCs w:val="24"/>
        </w:rPr>
        <w:t>Ovim Pravilnikom utvrđuju se radna mjesta</w:t>
      </w:r>
      <w:r w:rsidR="00F461FB" w:rsidRPr="00787386">
        <w:rPr>
          <w:rFonts w:eastAsia="Calibri" w:cstheme="minorHAnsi"/>
          <w:sz w:val="24"/>
          <w:szCs w:val="24"/>
        </w:rPr>
        <w:t xml:space="preserve"> u</w:t>
      </w:r>
      <w:r w:rsidR="00E70643" w:rsidRPr="00787386">
        <w:rPr>
          <w:rFonts w:eastAsia="Calibri" w:cstheme="minorHAnsi"/>
          <w:sz w:val="24"/>
          <w:szCs w:val="24"/>
        </w:rPr>
        <w:t xml:space="preserve"> Institut</w:t>
      </w:r>
      <w:r w:rsidR="00F461FB" w:rsidRPr="00787386">
        <w:rPr>
          <w:rFonts w:eastAsia="Calibri" w:cstheme="minorHAnsi"/>
          <w:sz w:val="24"/>
          <w:szCs w:val="24"/>
        </w:rPr>
        <w:t>u</w:t>
      </w:r>
      <w:r w:rsidRPr="00787386">
        <w:rPr>
          <w:rFonts w:eastAsia="Calibri" w:cstheme="minorHAnsi"/>
          <w:sz w:val="24"/>
          <w:szCs w:val="24"/>
        </w:rPr>
        <w:t xml:space="preserve">. </w:t>
      </w:r>
      <w:r w:rsidR="00E70643" w:rsidRPr="00787386">
        <w:rPr>
          <w:rFonts w:eastAsia="Calibri" w:cstheme="minorHAnsi"/>
          <w:sz w:val="24"/>
          <w:szCs w:val="24"/>
        </w:rPr>
        <w:t>Nazivi r</w:t>
      </w:r>
      <w:r w:rsidRPr="00787386">
        <w:rPr>
          <w:rFonts w:eastAsia="Calibri" w:cstheme="minorHAnsi"/>
          <w:sz w:val="24"/>
          <w:szCs w:val="24"/>
        </w:rPr>
        <w:t>adn</w:t>
      </w:r>
      <w:r w:rsidR="00E70643" w:rsidRPr="00787386">
        <w:rPr>
          <w:rFonts w:eastAsia="Calibri" w:cstheme="minorHAnsi"/>
          <w:sz w:val="24"/>
          <w:szCs w:val="24"/>
        </w:rPr>
        <w:t>ih</w:t>
      </w:r>
      <w:r w:rsidRPr="00787386">
        <w:rPr>
          <w:rFonts w:eastAsia="Calibri" w:cstheme="minorHAnsi"/>
          <w:sz w:val="24"/>
          <w:szCs w:val="24"/>
        </w:rPr>
        <w:t xml:space="preserve"> mjesta</w:t>
      </w:r>
      <w:r w:rsidR="00E70643" w:rsidRPr="00787386">
        <w:rPr>
          <w:rFonts w:eastAsia="Calibri" w:cstheme="minorHAnsi"/>
          <w:sz w:val="24"/>
          <w:szCs w:val="24"/>
        </w:rPr>
        <w:t xml:space="preserve"> </w:t>
      </w:r>
      <w:r w:rsidR="00F461FB" w:rsidRPr="00787386">
        <w:rPr>
          <w:rFonts w:eastAsia="Calibri" w:cstheme="minorHAnsi"/>
          <w:sz w:val="24"/>
          <w:szCs w:val="24"/>
        </w:rPr>
        <w:t>određeni</w:t>
      </w:r>
      <w:r w:rsidRPr="00787386">
        <w:rPr>
          <w:rFonts w:eastAsia="Calibri" w:cstheme="minorHAnsi"/>
          <w:sz w:val="24"/>
          <w:szCs w:val="24"/>
        </w:rPr>
        <w:t xml:space="preserve"> su </w:t>
      </w:r>
      <w:r w:rsidR="00E70643" w:rsidRPr="00787386">
        <w:rPr>
          <w:rFonts w:eastAsia="Calibri" w:cstheme="minorHAnsi"/>
          <w:sz w:val="24"/>
          <w:szCs w:val="24"/>
        </w:rPr>
        <w:t>u skladu s važećim propisima koji uređuju radna mjesta u javnim službama</w:t>
      </w:r>
      <w:r w:rsidR="003F07E4" w:rsidRPr="00787386">
        <w:rPr>
          <w:rFonts w:eastAsia="Calibri" w:cstheme="minorHAnsi"/>
          <w:sz w:val="24"/>
          <w:szCs w:val="24"/>
        </w:rPr>
        <w:t xml:space="preserve">, </w:t>
      </w:r>
      <w:r w:rsidR="00787386" w:rsidRPr="00787386">
        <w:rPr>
          <w:rFonts w:eastAsia="Calibri" w:cstheme="minorHAnsi"/>
          <w:sz w:val="24"/>
          <w:szCs w:val="24"/>
        </w:rPr>
        <w:t>dok se</w:t>
      </w:r>
      <w:r w:rsidR="003F07E4" w:rsidRPr="00787386">
        <w:rPr>
          <w:rFonts w:eastAsia="Calibri" w:cstheme="minorHAnsi"/>
          <w:sz w:val="24"/>
          <w:szCs w:val="24"/>
        </w:rPr>
        <w:t xml:space="preserve"> raspored radnih mjesta unutar ustrojstvenih jedinica </w:t>
      </w:r>
      <w:r w:rsidR="00787386" w:rsidRPr="00787386">
        <w:rPr>
          <w:rFonts w:eastAsia="Calibri" w:cstheme="minorHAnsi"/>
          <w:sz w:val="24"/>
          <w:szCs w:val="24"/>
        </w:rPr>
        <w:t>te</w:t>
      </w:r>
      <w:r w:rsidR="003F07E4" w:rsidRPr="00787386">
        <w:rPr>
          <w:rFonts w:eastAsia="Calibri" w:cstheme="minorHAnsi"/>
          <w:sz w:val="24"/>
          <w:szCs w:val="24"/>
        </w:rPr>
        <w:t xml:space="preserve"> </w:t>
      </w:r>
      <w:r w:rsidR="00787386" w:rsidRPr="00787386">
        <w:rPr>
          <w:rFonts w:eastAsia="Calibri" w:cstheme="minorHAnsi"/>
          <w:sz w:val="24"/>
          <w:szCs w:val="24"/>
        </w:rPr>
        <w:t>njihov broj</w:t>
      </w:r>
      <w:r w:rsidR="003F07E4" w:rsidRPr="00787386">
        <w:rPr>
          <w:rFonts w:eastAsia="Calibri" w:cstheme="minorHAnsi"/>
          <w:sz w:val="24"/>
          <w:szCs w:val="24"/>
        </w:rPr>
        <w:t xml:space="preserve"> utvrđuju se u tablici koja je </w:t>
      </w:r>
      <w:r w:rsidR="00787386" w:rsidRPr="00787386">
        <w:rPr>
          <w:rFonts w:eastAsia="Calibri" w:cstheme="minorHAnsi"/>
          <w:sz w:val="24"/>
          <w:szCs w:val="24"/>
        </w:rPr>
        <w:t>sastavni dio ovoga</w:t>
      </w:r>
      <w:r w:rsidR="003F07E4" w:rsidRPr="00787386">
        <w:rPr>
          <w:rFonts w:eastAsia="Calibri" w:cstheme="minorHAnsi"/>
          <w:sz w:val="24"/>
          <w:szCs w:val="24"/>
        </w:rPr>
        <w:t xml:space="preserve"> Pravilnik</w:t>
      </w:r>
      <w:r w:rsidR="00787386" w:rsidRPr="00787386">
        <w:rPr>
          <w:rFonts w:eastAsia="Calibri" w:cstheme="minorHAnsi"/>
          <w:sz w:val="24"/>
          <w:szCs w:val="24"/>
        </w:rPr>
        <w:t>a</w:t>
      </w:r>
      <w:r w:rsidR="008B5EE7">
        <w:rPr>
          <w:rFonts w:eastAsia="Calibri" w:cstheme="minorHAnsi"/>
          <w:sz w:val="24"/>
          <w:szCs w:val="24"/>
        </w:rPr>
        <w:t xml:space="preserve"> (Prilog 1)</w:t>
      </w:r>
      <w:r w:rsidR="003F07E4" w:rsidRPr="00787386">
        <w:rPr>
          <w:rFonts w:eastAsia="Calibri" w:cstheme="minorHAnsi"/>
          <w:sz w:val="24"/>
          <w:szCs w:val="24"/>
        </w:rPr>
        <w:t>.</w:t>
      </w:r>
    </w:p>
    <w:p w14:paraId="2AB2DE5F" w14:textId="16C6A0E7" w:rsidR="007B3B28" w:rsidRPr="00CF0A2E" w:rsidRDefault="007B3B28" w:rsidP="007B3B28">
      <w:pPr>
        <w:pStyle w:val="ListParagraph"/>
        <w:numPr>
          <w:ilvl w:val="0"/>
          <w:numId w:val="12"/>
        </w:numPr>
        <w:spacing w:before="120" w:after="120" w:line="240" w:lineRule="auto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CF0A2E">
        <w:rPr>
          <w:rFonts w:cstheme="minorHAnsi"/>
          <w:sz w:val="24"/>
          <w:szCs w:val="24"/>
        </w:rPr>
        <w:t>Opis poslova radnog mjesta</w:t>
      </w:r>
      <w:r w:rsidR="00F461FB">
        <w:rPr>
          <w:rFonts w:cstheme="minorHAnsi"/>
          <w:sz w:val="24"/>
          <w:szCs w:val="24"/>
        </w:rPr>
        <w:t>, naveden u</w:t>
      </w:r>
      <w:r w:rsidRPr="00CF0A2E">
        <w:rPr>
          <w:rFonts w:cstheme="minorHAnsi"/>
          <w:sz w:val="24"/>
          <w:szCs w:val="24"/>
        </w:rPr>
        <w:t xml:space="preserve"> ovo</w:t>
      </w:r>
      <w:r w:rsidR="00F461FB">
        <w:rPr>
          <w:rFonts w:cstheme="minorHAnsi"/>
          <w:sz w:val="24"/>
          <w:szCs w:val="24"/>
        </w:rPr>
        <w:t>me</w:t>
      </w:r>
      <w:r w:rsidRPr="00CF0A2E">
        <w:rPr>
          <w:rFonts w:cstheme="minorHAnsi"/>
          <w:sz w:val="24"/>
          <w:szCs w:val="24"/>
        </w:rPr>
        <w:t xml:space="preserve"> Pravilnik</w:t>
      </w:r>
      <w:r w:rsidR="00F461FB">
        <w:rPr>
          <w:rFonts w:cstheme="minorHAnsi"/>
          <w:sz w:val="24"/>
          <w:szCs w:val="24"/>
        </w:rPr>
        <w:t>u,</w:t>
      </w:r>
      <w:r w:rsidRPr="00CF0A2E">
        <w:rPr>
          <w:rFonts w:cstheme="minorHAnsi"/>
          <w:sz w:val="24"/>
          <w:szCs w:val="24"/>
        </w:rPr>
        <w:t xml:space="preserve"> podrazumijeva osnovne poslove i zadaće (dužnosti i odgovornosti) karakteristične za </w:t>
      </w:r>
      <w:r w:rsidR="00F461FB">
        <w:rPr>
          <w:rFonts w:cstheme="minorHAnsi"/>
          <w:sz w:val="24"/>
          <w:szCs w:val="24"/>
        </w:rPr>
        <w:t>određeno</w:t>
      </w:r>
      <w:r w:rsidRPr="00CF0A2E">
        <w:rPr>
          <w:rFonts w:cstheme="minorHAnsi"/>
          <w:sz w:val="24"/>
          <w:szCs w:val="24"/>
        </w:rPr>
        <w:t xml:space="preserve"> radno mjesto, a uvjeti potrebni za njihovo obavljanje </w:t>
      </w:r>
      <w:r w:rsidR="004638A0" w:rsidRPr="00CF0A2E">
        <w:rPr>
          <w:rFonts w:cstheme="minorHAnsi"/>
          <w:sz w:val="24"/>
          <w:szCs w:val="24"/>
        </w:rPr>
        <w:t>odnose se na</w:t>
      </w:r>
      <w:r w:rsidRPr="00CF0A2E">
        <w:rPr>
          <w:rFonts w:cstheme="minorHAnsi"/>
          <w:sz w:val="24"/>
          <w:szCs w:val="24"/>
        </w:rPr>
        <w:t xml:space="preserve"> minimalne zahtjeve </w:t>
      </w:r>
      <w:r w:rsidR="00F461FB">
        <w:rPr>
          <w:rFonts w:cstheme="minorHAnsi"/>
          <w:sz w:val="24"/>
          <w:szCs w:val="24"/>
        </w:rPr>
        <w:t>potrebne</w:t>
      </w:r>
      <w:r w:rsidRPr="00CF0A2E">
        <w:rPr>
          <w:rFonts w:cstheme="minorHAnsi"/>
          <w:sz w:val="24"/>
          <w:szCs w:val="24"/>
        </w:rPr>
        <w:t xml:space="preserve"> za zasnivanje radnog odnosa.</w:t>
      </w:r>
    </w:p>
    <w:p w14:paraId="2B09AFB1" w14:textId="7F1D15D3" w:rsidR="007B3B28" w:rsidRPr="00CF0A2E" w:rsidRDefault="007B3B28" w:rsidP="007B3B28">
      <w:pPr>
        <w:pStyle w:val="ListParagraph"/>
        <w:spacing w:before="120" w:after="0" w:line="240" w:lineRule="auto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CF0A2E">
        <w:rPr>
          <w:rFonts w:cstheme="minorHAnsi"/>
          <w:sz w:val="24"/>
          <w:szCs w:val="24"/>
        </w:rPr>
        <w:t>(</w:t>
      </w:r>
      <w:r w:rsidR="00CF0A2E" w:rsidRPr="00CF0A2E">
        <w:rPr>
          <w:rFonts w:cstheme="minorHAnsi"/>
          <w:sz w:val="24"/>
          <w:szCs w:val="24"/>
        </w:rPr>
        <w:t>3</w:t>
      </w:r>
      <w:r w:rsidRPr="00CF0A2E">
        <w:rPr>
          <w:rFonts w:cstheme="minorHAnsi"/>
          <w:sz w:val="24"/>
          <w:szCs w:val="24"/>
        </w:rPr>
        <w:t>)</w:t>
      </w:r>
      <w:r w:rsidRPr="00CF0A2E">
        <w:rPr>
          <w:rFonts w:cstheme="minorHAnsi"/>
          <w:sz w:val="24"/>
          <w:szCs w:val="24"/>
        </w:rPr>
        <w:tab/>
        <w:t xml:space="preserve">Uz opis poslova određenog radnog mjesta iz ovoga Pravilnika, ugovorom o radu sklopljenim sa zaposlenikom može se </w:t>
      </w:r>
      <w:r w:rsidR="00C83F74">
        <w:rPr>
          <w:rFonts w:cstheme="minorHAnsi"/>
          <w:sz w:val="24"/>
          <w:szCs w:val="24"/>
        </w:rPr>
        <w:t xml:space="preserve">dodatno </w:t>
      </w:r>
      <w:r w:rsidRPr="00CF0A2E">
        <w:rPr>
          <w:rFonts w:cstheme="minorHAnsi"/>
          <w:sz w:val="24"/>
          <w:szCs w:val="24"/>
        </w:rPr>
        <w:t>utvrditi i</w:t>
      </w:r>
      <w:r w:rsidR="00660483">
        <w:rPr>
          <w:rFonts w:cstheme="minorHAnsi"/>
          <w:sz w:val="24"/>
          <w:szCs w:val="24"/>
        </w:rPr>
        <w:t xml:space="preserve"> </w:t>
      </w:r>
      <w:r w:rsidRPr="00CF0A2E">
        <w:rPr>
          <w:rFonts w:cstheme="minorHAnsi"/>
          <w:sz w:val="24"/>
          <w:szCs w:val="24"/>
        </w:rPr>
        <w:t xml:space="preserve">specifičan opis poslova (npr. </w:t>
      </w:r>
      <w:r w:rsidR="00A72529" w:rsidRPr="00CF0A2E">
        <w:rPr>
          <w:rFonts w:cstheme="minorHAnsi"/>
          <w:sz w:val="24"/>
          <w:szCs w:val="24"/>
        </w:rPr>
        <w:t>rad na određenoj znanstvenoj opremi</w:t>
      </w:r>
      <w:r w:rsidRPr="00CF0A2E">
        <w:rPr>
          <w:rFonts w:cstheme="minorHAnsi"/>
          <w:sz w:val="24"/>
          <w:szCs w:val="24"/>
        </w:rPr>
        <w:t xml:space="preserve">, </w:t>
      </w:r>
      <w:r w:rsidR="00C83F74">
        <w:rPr>
          <w:rFonts w:cstheme="minorHAnsi"/>
          <w:sz w:val="24"/>
          <w:szCs w:val="24"/>
        </w:rPr>
        <w:t xml:space="preserve">obavljanje </w:t>
      </w:r>
      <w:r w:rsidR="00A72529" w:rsidRPr="00CF0A2E">
        <w:rPr>
          <w:rFonts w:cstheme="minorHAnsi"/>
          <w:sz w:val="24"/>
          <w:szCs w:val="24"/>
        </w:rPr>
        <w:t>posebni</w:t>
      </w:r>
      <w:r w:rsidR="00C83F74">
        <w:rPr>
          <w:rFonts w:cstheme="minorHAnsi"/>
          <w:sz w:val="24"/>
          <w:szCs w:val="24"/>
        </w:rPr>
        <w:t>h</w:t>
      </w:r>
      <w:r w:rsidR="00A72529" w:rsidRPr="00CF0A2E">
        <w:rPr>
          <w:rFonts w:cstheme="minorHAnsi"/>
          <w:sz w:val="24"/>
          <w:szCs w:val="24"/>
        </w:rPr>
        <w:t xml:space="preserve"> administrativni</w:t>
      </w:r>
      <w:r w:rsidR="00C83F74">
        <w:rPr>
          <w:rFonts w:cstheme="minorHAnsi"/>
          <w:sz w:val="24"/>
          <w:szCs w:val="24"/>
        </w:rPr>
        <w:t>h</w:t>
      </w:r>
      <w:r w:rsidR="00A72529" w:rsidRPr="00CF0A2E">
        <w:rPr>
          <w:rFonts w:cstheme="minorHAnsi"/>
          <w:sz w:val="24"/>
          <w:szCs w:val="24"/>
        </w:rPr>
        <w:t xml:space="preserve"> ili stručni</w:t>
      </w:r>
      <w:r w:rsidR="00C83F74">
        <w:rPr>
          <w:rFonts w:cstheme="minorHAnsi"/>
          <w:sz w:val="24"/>
          <w:szCs w:val="24"/>
        </w:rPr>
        <w:t>h</w:t>
      </w:r>
      <w:r w:rsidR="00A72529" w:rsidRPr="00CF0A2E">
        <w:rPr>
          <w:rFonts w:cstheme="minorHAnsi"/>
          <w:sz w:val="24"/>
          <w:szCs w:val="24"/>
        </w:rPr>
        <w:t xml:space="preserve"> </w:t>
      </w:r>
      <w:r w:rsidR="00A72529" w:rsidRPr="002872B6">
        <w:rPr>
          <w:rFonts w:cstheme="minorHAnsi"/>
          <w:sz w:val="24"/>
          <w:szCs w:val="24"/>
        </w:rPr>
        <w:t>poslov</w:t>
      </w:r>
      <w:r w:rsidR="00C83F74">
        <w:rPr>
          <w:rFonts w:cstheme="minorHAnsi"/>
          <w:sz w:val="24"/>
          <w:szCs w:val="24"/>
        </w:rPr>
        <w:t>a</w:t>
      </w:r>
      <w:r w:rsidR="003420C4" w:rsidRPr="002872B6">
        <w:rPr>
          <w:rFonts w:cstheme="minorHAnsi"/>
          <w:sz w:val="24"/>
          <w:szCs w:val="24"/>
        </w:rPr>
        <w:t>, rad na određenom projektu</w:t>
      </w:r>
      <w:r w:rsidRPr="002872B6">
        <w:rPr>
          <w:rFonts w:cstheme="minorHAnsi"/>
          <w:sz w:val="24"/>
          <w:szCs w:val="24"/>
        </w:rPr>
        <w:t xml:space="preserve"> i dr.).</w:t>
      </w:r>
    </w:p>
    <w:p w14:paraId="2DA5D03A" w14:textId="6FC0521A" w:rsidR="007B3B28" w:rsidRDefault="007B3B28" w:rsidP="009A6F3B">
      <w:pPr>
        <w:pStyle w:val="ListParagraph"/>
        <w:spacing w:before="120" w:after="120" w:line="240" w:lineRule="auto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CF0A2E">
        <w:rPr>
          <w:rFonts w:cstheme="minorHAnsi"/>
          <w:sz w:val="24"/>
          <w:szCs w:val="24"/>
        </w:rPr>
        <w:t>(</w:t>
      </w:r>
      <w:r w:rsidR="00CF0A2E" w:rsidRPr="00CF0A2E">
        <w:rPr>
          <w:rFonts w:cstheme="minorHAnsi"/>
          <w:sz w:val="24"/>
          <w:szCs w:val="24"/>
        </w:rPr>
        <w:t>4</w:t>
      </w:r>
      <w:r w:rsidRPr="00CF0A2E">
        <w:rPr>
          <w:rFonts w:cstheme="minorHAnsi"/>
          <w:sz w:val="24"/>
          <w:szCs w:val="24"/>
        </w:rPr>
        <w:t>)</w:t>
      </w:r>
      <w:r w:rsidRPr="00CF0A2E">
        <w:rPr>
          <w:rFonts w:cstheme="minorHAnsi"/>
          <w:sz w:val="24"/>
          <w:szCs w:val="24"/>
        </w:rPr>
        <w:tab/>
        <w:t xml:space="preserve">Ovim Pravilnikom </w:t>
      </w:r>
      <w:r w:rsidR="00F461FB">
        <w:rPr>
          <w:rFonts w:cstheme="minorHAnsi"/>
          <w:sz w:val="24"/>
          <w:szCs w:val="24"/>
        </w:rPr>
        <w:t xml:space="preserve">propisuje </w:t>
      </w:r>
      <w:r w:rsidRPr="00CF0A2E">
        <w:rPr>
          <w:rFonts w:cstheme="minorHAnsi"/>
          <w:sz w:val="24"/>
          <w:szCs w:val="24"/>
        </w:rPr>
        <w:t xml:space="preserve">se razina obrazovanja, odnosno razina cjelovite kvalifikacije koja je opći uvjet za </w:t>
      </w:r>
      <w:r w:rsidR="00A72529" w:rsidRPr="00CF0A2E">
        <w:rPr>
          <w:rFonts w:cstheme="minorHAnsi"/>
          <w:sz w:val="24"/>
          <w:szCs w:val="24"/>
        </w:rPr>
        <w:t>zasnivanje radnog odnosa</w:t>
      </w:r>
      <w:r w:rsidRPr="00CF0A2E">
        <w:rPr>
          <w:rFonts w:cstheme="minorHAnsi"/>
          <w:sz w:val="24"/>
          <w:szCs w:val="24"/>
        </w:rPr>
        <w:t xml:space="preserve">, </w:t>
      </w:r>
      <w:r w:rsidR="00F678D4">
        <w:rPr>
          <w:rFonts w:cstheme="minorHAnsi"/>
          <w:sz w:val="24"/>
          <w:szCs w:val="24"/>
        </w:rPr>
        <w:t>dok se, prema potrebi,</w:t>
      </w:r>
      <w:r w:rsidRPr="00CF0A2E">
        <w:rPr>
          <w:rFonts w:cstheme="minorHAnsi"/>
          <w:sz w:val="24"/>
          <w:szCs w:val="24"/>
        </w:rPr>
        <w:t xml:space="preserve"> završen </w:t>
      </w:r>
      <w:r w:rsidR="00A72529" w:rsidRPr="00CF0A2E">
        <w:rPr>
          <w:rFonts w:cstheme="minorHAnsi"/>
          <w:sz w:val="24"/>
          <w:szCs w:val="24"/>
        </w:rPr>
        <w:t xml:space="preserve">određeni </w:t>
      </w:r>
      <w:r w:rsidRPr="00CF0A2E">
        <w:rPr>
          <w:rFonts w:cstheme="minorHAnsi"/>
          <w:sz w:val="24"/>
          <w:szCs w:val="24"/>
        </w:rPr>
        <w:t>smjer srednjoškolskog obrazovanja</w:t>
      </w:r>
      <w:r w:rsidR="00F461FB">
        <w:rPr>
          <w:rFonts w:cstheme="minorHAnsi"/>
          <w:sz w:val="24"/>
          <w:szCs w:val="24"/>
        </w:rPr>
        <w:t>,</w:t>
      </w:r>
      <w:r w:rsidRPr="00CF0A2E">
        <w:rPr>
          <w:rFonts w:cstheme="minorHAnsi"/>
          <w:sz w:val="24"/>
          <w:szCs w:val="24"/>
        </w:rPr>
        <w:t xml:space="preserve"> odnosno vrsta studija i studijski program</w:t>
      </w:r>
      <w:r w:rsidR="00F678D4">
        <w:rPr>
          <w:rFonts w:cstheme="minorHAnsi"/>
          <w:sz w:val="24"/>
          <w:szCs w:val="24"/>
        </w:rPr>
        <w:t xml:space="preserve">, utvrđuju </w:t>
      </w:r>
      <w:r w:rsidR="00F678D4" w:rsidRPr="00CF0A2E">
        <w:rPr>
          <w:rFonts w:cstheme="minorHAnsi"/>
          <w:sz w:val="24"/>
          <w:szCs w:val="24"/>
        </w:rPr>
        <w:t xml:space="preserve">u natječaju za zasnivanje radnog odnosa </w:t>
      </w:r>
      <w:r w:rsidR="00F678D4">
        <w:rPr>
          <w:rFonts w:cstheme="minorHAnsi"/>
          <w:sz w:val="24"/>
          <w:szCs w:val="24"/>
        </w:rPr>
        <w:t xml:space="preserve">kao poseban uvjet za zapošljavanje </w:t>
      </w:r>
      <w:r w:rsidRPr="00CF0A2E">
        <w:rPr>
          <w:rFonts w:cstheme="minorHAnsi"/>
          <w:sz w:val="24"/>
          <w:szCs w:val="24"/>
        </w:rPr>
        <w:t>na određenom radnom mjestu.</w:t>
      </w:r>
    </w:p>
    <w:p w14:paraId="4D31FA04" w14:textId="62D7DD77" w:rsidR="00660483" w:rsidRPr="00F461FB" w:rsidRDefault="00660483" w:rsidP="008E6047">
      <w:pPr>
        <w:pStyle w:val="ListParagraph"/>
        <w:numPr>
          <w:ilvl w:val="0"/>
          <w:numId w:val="112"/>
        </w:numPr>
        <w:spacing w:before="120" w:after="0" w:line="240" w:lineRule="auto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Ako je </w:t>
      </w:r>
      <w:r w:rsidR="002872B6">
        <w:rPr>
          <w:rFonts w:eastAsia="Calibri" w:cstheme="minorHAnsi"/>
          <w:sz w:val="24"/>
          <w:szCs w:val="24"/>
        </w:rPr>
        <w:t>za obavljanje određenih poslova</w:t>
      </w:r>
      <w:r w:rsidR="00F678D4">
        <w:rPr>
          <w:rFonts w:eastAsia="Calibri" w:cstheme="minorHAnsi"/>
          <w:sz w:val="24"/>
          <w:szCs w:val="24"/>
        </w:rPr>
        <w:t>, sukladno</w:t>
      </w:r>
      <w:r>
        <w:rPr>
          <w:rFonts w:eastAsia="Calibri" w:cstheme="minorHAnsi"/>
          <w:sz w:val="24"/>
          <w:szCs w:val="24"/>
        </w:rPr>
        <w:t xml:space="preserve"> posebnim propis</w:t>
      </w:r>
      <w:r w:rsidR="00281F21">
        <w:rPr>
          <w:rFonts w:eastAsia="Calibri" w:cstheme="minorHAnsi"/>
          <w:sz w:val="24"/>
          <w:szCs w:val="24"/>
        </w:rPr>
        <w:t>i</w:t>
      </w:r>
      <w:r>
        <w:rPr>
          <w:rFonts w:eastAsia="Calibri" w:cstheme="minorHAnsi"/>
          <w:sz w:val="24"/>
          <w:szCs w:val="24"/>
        </w:rPr>
        <w:t>m</w:t>
      </w:r>
      <w:r w:rsidR="00281F21">
        <w:rPr>
          <w:rFonts w:eastAsia="Calibri" w:cstheme="minorHAnsi"/>
          <w:sz w:val="24"/>
          <w:szCs w:val="24"/>
        </w:rPr>
        <w:t>a</w:t>
      </w:r>
      <w:r w:rsidR="00F678D4">
        <w:rPr>
          <w:rFonts w:eastAsia="Calibri" w:cstheme="minorHAnsi"/>
          <w:sz w:val="24"/>
          <w:szCs w:val="24"/>
        </w:rPr>
        <w:t>,</w:t>
      </w:r>
      <w:r>
        <w:rPr>
          <w:rFonts w:eastAsia="Calibri" w:cstheme="minorHAnsi"/>
          <w:sz w:val="24"/>
          <w:szCs w:val="24"/>
        </w:rPr>
        <w:t xml:space="preserve"> </w:t>
      </w:r>
      <w:r w:rsidR="00F678D4">
        <w:rPr>
          <w:rFonts w:eastAsia="Calibri" w:cstheme="minorHAnsi"/>
          <w:sz w:val="24"/>
          <w:szCs w:val="24"/>
        </w:rPr>
        <w:t xml:space="preserve">potrebna </w:t>
      </w:r>
      <w:r>
        <w:rPr>
          <w:rFonts w:eastAsia="Calibri" w:cstheme="minorHAnsi"/>
          <w:sz w:val="24"/>
          <w:szCs w:val="24"/>
        </w:rPr>
        <w:t xml:space="preserve">posebna zdravstvena sposobnost, položen stručni ispit, stručna osposobljenost ili </w:t>
      </w:r>
      <w:r w:rsidRPr="00660483">
        <w:rPr>
          <w:rFonts w:eastAsia="Calibri" w:cstheme="minorHAnsi"/>
          <w:sz w:val="24"/>
          <w:szCs w:val="24"/>
        </w:rPr>
        <w:t xml:space="preserve">slično, </w:t>
      </w:r>
      <w:r w:rsidRPr="00660483">
        <w:rPr>
          <w:rFonts w:cstheme="minorHAnsi"/>
          <w:sz w:val="24"/>
          <w:szCs w:val="24"/>
        </w:rPr>
        <w:t>takv</w:t>
      </w:r>
      <w:r w:rsidR="00281F21">
        <w:rPr>
          <w:rFonts w:cstheme="minorHAnsi"/>
          <w:sz w:val="24"/>
          <w:szCs w:val="24"/>
        </w:rPr>
        <w:t>i</w:t>
      </w:r>
      <w:r w:rsidRPr="00660483">
        <w:rPr>
          <w:rFonts w:cstheme="minorHAnsi"/>
          <w:sz w:val="24"/>
          <w:szCs w:val="24"/>
        </w:rPr>
        <w:t xml:space="preserve"> </w:t>
      </w:r>
      <w:r w:rsidR="00F678D4">
        <w:rPr>
          <w:rFonts w:cstheme="minorHAnsi"/>
          <w:sz w:val="24"/>
          <w:szCs w:val="24"/>
        </w:rPr>
        <w:t xml:space="preserve">se </w:t>
      </w:r>
      <w:r w:rsidRPr="00660483">
        <w:rPr>
          <w:rFonts w:cstheme="minorHAnsi"/>
          <w:sz w:val="24"/>
          <w:szCs w:val="24"/>
        </w:rPr>
        <w:t>uvjeti</w:t>
      </w:r>
      <w:r w:rsidR="00F678D4">
        <w:rPr>
          <w:rFonts w:cstheme="minorHAnsi"/>
          <w:sz w:val="24"/>
          <w:szCs w:val="24"/>
        </w:rPr>
        <w:t xml:space="preserve"> </w:t>
      </w:r>
      <w:r w:rsidRPr="00660483">
        <w:rPr>
          <w:rFonts w:cstheme="minorHAnsi"/>
          <w:sz w:val="24"/>
          <w:szCs w:val="24"/>
        </w:rPr>
        <w:t>utvrđuj</w:t>
      </w:r>
      <w:r w:rsidR="00F678D4">
        <w:rPr>
          <w:rFonts w:cstheme="minorHAnsi"/>
          <w:sz w:val="24"/>
          <w:szCs w:val="24"/>
        </w:rPr>
        <w:t>u</w:t>
      </w:r>
      <w:r w:rsidRPr="00660483">
        <w:rPr>
          <w:rFonts w:cstheme="minorHAnsi"/>
          <w:sz w:val="24"/>
          <w:szCs w:val="24"/>
        </w:rPr>
        <w:t xml:space="preserve"> u natječaju za zasnivanje radnog odnosa</w:t>
      </w:r>
      <w:r>
        <w:rPr>
          <w:rFonts w:cstheme="minorHAnsi"/>
          <w:sz w:val="24"/>
          <w:szCs w:val="24"/>
        </w:rPr>
        <w:t>.</w:t>
      </w:r>
      <w:r w:rsidR="00FC19B0">
        <w:rPr>
          <w:rFonts w:cstheme="minorHAnsi"/>
          <w:sz w:val="24"/>
          <w:szCs w:val="24"/>
        </w:rPr>
        <w:t xml:space="preserve"> </w:t>
      </w:r>
      <w:r w:rsidR="004D5A79">
        <w:rPr>
          <w:rFonts w:cstheme="minorHAnsi"/>
          <w:sz w:val="24"/>
          <w:szCs w:val="24"/>
        </w:rPr>
        <w:t xml:space="preserve">U natječaju </w:t>
      </w:r>
      <w:r w:rsidR="00C83F74">
        <w:rPr>
          <w:rFonts w:cstheme="minorHAnsi"/>
          <w:sz w:val="24"/>
          <w:szCs w:val="24"/>
        </w:rPr>
        <w:t>s</w:t>
      </w:r>
      <w:r w:rsidR="004D5A79">
        <w:rPr>
          <w:rFonts w:cstheme="minorHAnsi"/>
          <w:sz w:val="24"/>
          <w:szCs w:val="24"/>
        </w:rPr>
        <w:t>e također mogu utvrditi potrebne specifične kompetencije</w:t>
      </w:r>
      <w:r w:rsidR="00281F21">
        <w:rPr>
          <w:rFonts w:cstheme="minorHAnsi"/>
          <w:sz w:val="24"/>
          <w:szCs w:val="24"/>
        </w:rPr>
        <w:t xml:space="preserve">, odnosno </w:t>
      </w:r>
      <w:r w:rsidR="004D5A79">
        <w:rPr>
          <w:rFonts w:cstheme="minorHAnsi"/>
          <w:sz w:val="24"/>
          <w:szCs w:val="24"/>
        </w:rPr>
        <w:t xml:space="preserve">određeno stručno znanje i/ili vještine kao </w:t>
      </w:r>
      <w:r w:rsidR="00C26E8C">
        <w:rPr>
          <w:rFonts w:cstheme="minorHAnsi"/>
          <w:sz w:val="24"/>
          <w:szCs w:val="24"/>
        </w:rPr>
        <w:t xml:space="preserve">poseban </w:t>
      </w:r>
      <w:r w:rsidR="004D5A79">
        <w:rPr>
          <w:rFonts w:cstheme="minorHAnsi"/>
          <w:sz w:val="24"/>
          <w:szCs w:val="24"/>
        </w:rPr>
        <w:t xml:space="preserve">uvjet za </w:t>
      </w:r>
      <w:r w:rsidR="00FC19B0">
        <w:rPr>
          <w:rFonts w:cstheme="minorHAnsi"/>
          <w:sz w:val="24"/>
          <w:szCs w:val="24"/>
        </w:rPr>
        <w:t>zapošljava</w:t>
      </w:r>
      <w:r w:rsidR="004D5A79">
        <w:rPr>
          <w:rFonts w:cstheme="minorHAnsi"/>
          <w:sz w:val="24"/>
          <w:szCs w:val="24"/>
        </w:rPr>
        <w:t>nje</w:t>
      </w:r>
      <w:r w:rsidR="00FC19B0">
        <w:rPr>
          <w:rFonts w:cstheme="minorHAnsi"/>
          <w:sz w:val="24"/>
          <w:szCs w:val="24"/>
        </w:rPr>
        <w:t xml:space="preserve"> na određeno</w:t>
      </w:r>
      <w:r w:rsidR="00281F21">
        <w:rPr>
          <w:rFonts w:cstheme="minorHAnsi"/>
          <w:sz w:val="24"/>
          <w:szCs w:val="24"/>
        </w:rPr>
        <w:t>m</w:t>
      </w:r>
      <w:r w:rsidR="00FC19B0">
        <w:rPr>
          <w:rFonts w:cstheme="minorHAnsi"/>
          <w:sz w:val="24"/>
          <w:szCs w:val="24"/>
        </w:rPr>
        <w:t xml:space="preserve"> radno</w:t>
      </w:r>
      <w:r w:rsidR="00281F21">
        <w:rPr>
          <w:rFonts w:cstheme="minorHAnsi"/>
          <w:sz w:val="24"/>
          <w:szCs w:val="24"/>
        </w:rPr>
        <w:t>m</w:t>
      </w:r>
      <w:r w:rsidR="00FC19B0">
        <w:rPr>
          <w:rFonts w:cstheme="minorHAnsi"/>
          <w:sz w:val="24"/>
          <w:szCs w:val="24"/>
        </w:rPr>
        <w:t xml:space="preserve"> mjest</w:t>
      </w:r>
      <w:r w:rsidR="00281F21">
        <w:rPr>
          <w:rFonts w:cstheme="minorHAnsi"/>
          <w:sz w:val="24"/>
          <w:szCs w:val="24"/>
        </w:rPr>
        <w:t>u</w:t>
      </w:r>
      <w:r w:rsidR="00F461FB">
        <w:rPr>
          <w:rFonts w:cstheme="minorHAnsi"/>
          <w:sz w:val="24"/>
          <w:szCs w:val="24"/>
        </w:rPr>
        <w:t>.</w:t>
      </w:r>
    </w:p>
    <w:p w14:paraId="11514718" w14:textId="77777777" w:rsidR="002779C5" w:rsidRPr="002779C5" w:rsidRDefault="002779C5" w:rsidP="00C26E8C">
      <w:pPr>
        <w:pStyle w:val="ListParagraph"/>
        <w:spacing w:before="200" w:after="0" w:line="240" w:lineRule="auto"/>
        <w:ind w:left="0"/>
        <w:contextualSpacing w:val="0"/>
        <w:jc w:val="center"/>
        <w:rPr>
          <w:rFonts w:eastAsia="Calibri" w:cstheme="minorHAnsi"/>
          <w:b/>
          <w:sz w:val="24"/>
          <w:szCs w:val="24"/>
        </w:rPr>
      </w:pPr>
      <w:r w:rsidRPr="002779C5">
        <w:rPr>
          <w:rFonts w:eastAsia="Calibri" w:cstheme="minorHAnsi"/>
          <w:b/>
          <w:sz w:val="24"/>
          <w:szCs w:val="24"/>
        </w:rPr>
        <w:t>Članak 10</w:t>
      </w:r>
      <w:r w:rsidR="00CF0A2E">
        <w:rPr>
          <w:rFonts w:eastAsia="Calibri" w:cstheme="minorHAnsi"/>
          <w:b/>
          <w:sz w:val="24"/>
          <w:szCs w:val="24"/>
        </w:rPr>
        <w:t>0</w:t>
      </w:r>
      <w:r w:rsidRPr="002779C5">
        <w:rPr>
          <w:rFonts w:eastAsia="Calibri" w:cstheme="minorHAnsi"/>
          <w:b/>
          <w:sz w:val="24"/>
          <w:szCs w:val="24"/>
        </w:rPr>
        <w:t>.</w:t>
      </w:r>
    </w:p>
    <w:p w14:paraId="76211CD0" w14:textId="577B73EB" w:rsidR="009A6F3B" w:rsidRDefault="009A6F3B" w:rsidP="008E6047">
      <w:pPr>
        <w:pStyle w:val="ListParagraph"/>
        <w:numPr>
          <w:ilvl w:val="0"/>
          <w:numId w:val="113"/>
        </w:numPr>
        <w:spacing w:before="120" w:after="0" w:line="240" w:lineRule="auto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F9221F">
        <w:rPr>
          <w:rFonts w:eastAsia="Calibri" w:cstheme="minorHAnsi"/>
          <w:sz w:val="24"/>
          <w:szCs w:val="24"/>
        </w:rPr>
        <w:t>Pod pojmom „Zavod“, „Centar“</w:t>
      </w:r>
      <w:r w:rsidR="002032F2">
        <w:rPr>
          <w:rFonts w:eastAsia="Calibri" w:cstheme="minorHAnsi"/>
          <w:sz w:val="24"/>
          <w:szCs w:val="24"/>
        </w:rPr>
        <w:t xml:space="preserve"> i</w:t>
      </w:r>
      <w:r w:rsidR="009A27F6">
        <w:rPr>
          <w:rFonts w:eastAsia="Calibri" w:cstheme="minorHAnsi"/>
          <w:sz w:val="24"/>
          <w:szCs w:val="24"/>
        </w:rPr>
        <w:t xml:space="preserve"> „ustrojstvena jedinica</w:t>
      </w:r>
      <w:r w:rsidRPr="00F9221F">
        <w:rPr>
          <w:rFonts w:eastAsia="Calibri" w:cstheme="minorHAnsi"/>
          <w:sz w:val="24"/>
          <w:szCs w:val="24"/>
        </w:rPr>
        <w:t>“ podrazumijeva se zavod, centar</w:t>
      </w:r>
      <w:r w:rsidR="009A27F6">
        <w:rPr>
          <w:rFonts w:eastAsia="Calibri" w:cstheme="minorHAnsi"/>
          <w:sz w:val="24"/>
          <w:szCs w:val="24"/>
        </w:rPr>
        <w:t xml:space="preserve"> </w:t>
      </w:r>
      <w:r w:rsidRPr="00F9221F">
        <w:rPr>
          <w:rFonts w:eastAsia="Calibri" w:cstheme="minorHAnsi"/>
          <w:sz w:val="24"/>
          <w:szCs w:val="24"/>
        </w:rPr>
        <w:t xml:space="preserve">odnosno </w:t>
      </w:r>
      <w:r w:rsidR="002032F2">
        <w:rPr>
          <w:rFonts w:eastAsia="Calibri" w:cstheme="minorHAnsi"/>
          <w:sz w:val="24"/>
          <w:szCs w:val="24"/>
        </w:rPr>
        <w:t xml:space="preserve">druga </w:t>
      </w:r>
      <w:r w:rsidRPr="00F9221F">
        <w:rPr>
          <w:rFonts w:eastAsia="Calibri" w:cstheme="minorHAnsi"/>
          <w:sz w:val="24"/>
          <w:szCs w:val="24"/>
        </w:rPr>
        <w:t xml:space="preserve">ustrojstvena jedinica u kojoj zaposlenik </w:t>
      </w:r>
      <w:r w:rsidR="006477CF">
        <w:rPr>
          <w:rFonts w:eastAsia="Calibri" w:cstheme="minorHAnsi"/>
          <w:sz w:val="24"/>
          <w:szCs w:val="24"/>
        </w:rPr>
        <w:t>radi</w:t>
      </w:r>
      <w:r w:rsidRPr="00F9221F">
        <w:rPr>
          <w:rFonts w:eastAsia="Calibri" w:cstheme="minorHAnsi"/>
          <w:sz w:val="24"/>
          <w:szCs w:val="24"/>
        </w:rPr>
        <w:t>.</w:t>
      </w:r>
    </w:p>
    <w:p w14:paraId="6F5B4122" w14:textId="79F8ADE2" w:rsidR="00C7175D" w:rsidRPr="008B3ECA" w:rsidRDefault="005E3656" w:rsidP="00C26E8C">
      <w:pPr>
        <w:pStyle w:val="ListParagraph"/>
        <w:numPr>
          <w:ilvl w:val="0"/>
          <w:numId w:val="113"/>
        </w:numPr>
        <w:spacing w:before="80" w:after="0" w:line="240" w:lineRule="auto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8B3ECA">
        <w:rPr>
          <w:rFonts w:eastAsia="Calibri" w:cstheme="minorHAnsi"/>
          <w:sz w:val="24"/>
          <w:szCs w:val="24"/>
        </w:rPr>
        <w:t xml:space="preserve">Pod pojmom „nadležni </w:t>
      </w:r>
      <w:r w:rsidR="00750E87" w:rsidRPr="008B3ECA">
        <w:rPr>
          <w:rFonts w:eastAsia="Calibri" w:cstheme="minorHAnsi"/>
          <w:sz w:val="24"/>
          <w:szCs w:val="24"/>
        </w:rPr>
        <w:t>ruko</w:t>
      </w:r>
      <w:r w:rsidRPr="008B3ECA">
        <w:rPr>
          <w:rFonts w:eastAsia="Calibri" w:cstheme="minorHAnsi"/>
          <w:sz w:val="24"/>
          <w:szCs w:val="24"/>
        </w:rPr>
        <w:t xml:space="preserve">voditelj“ </w:t>
      </w:r>
      <w:r w:rsidR="00C7175D" w:rsidRPr="008B3ECA">
        <w:rPr>
          <w:rFonts w:eastAsia="Calibri" w:cstheme="minorHAnsi"/>
          <w:sz w:val="24"/>
          <w:szCs w:val="24"/>
        </w:rPr>
        <w:t>podrazumijeva se voditelj ustrojstvene jedinice u kojoj zaposlenik radi</w:t>
      </w:r>
      <w:r w:rsidR="006477CF">
        <w:rPr>
          <w:rFonts w:eastAsia="Calibri" w:cstheme="minorHAnsi"/>
          <w:sz w:val="24"/>
          <w:szCs w:val="24"/>
        </w:rPr>
        <w:t>, kao i</w:t>
      </w:r>
      <w:r w:rsidR="00C7175D" w:rsidRPr="008B3ECA">
        <w:rPr>
          <w:rFonts w:eastAsia="Calibri" w:cstheme="minorHAnsi"/>
          <w:sz w:val="24"/>
          <w:szCs w:val="24"/>
        </w:rPr>
        <w:t xml:space="preserve"> drug</w:t>
      </w:r>
      <w:r w:rsidR="002872B6" w:rsidRPr="008B3ECA">
        <w:rPr>
          <w:rFonts w:eastAsia="Calibri" w:cstheme="minorHAnsi"/>
          <w:sz w:val="24"/>
          <w:szCs w:val="24"/>
        </w:rPr>
        <w:t>a</w:t>
      </w:r>
      <w:r w:rsidR="00C7175D" w:rsidRPr="008B3ECA">
        <w:rPr>
          <w:rFonts w:eastAsia="Calibri" w:cstheme="minorHAnsi"/>
          <w:sz w:val="24"/>
          <w:szCs w:val="24"/>
        </w:rPr>
        <w:t xml:space="preserve"> osob</w:t>
      </w:r>
      <w:r w:rsidR="002872B6" w:rsidRPr="008B3ECA">
        <w:rPr>
          <w:rFonts w:eastAsia="Calibri" w:cstheme="minorHAnsi"/>
          <w:sz w:val="24"/>
          <w:szCs w:val="24"/>
        </w:rPr>
        <w:t>a</w:t>
      </w:r>
      <w:r w:rsidR="00C7175D" w:rsidRPr="008B3ECA">
        <w:rPr>
          <w:rFonts w:eastAsia="Calibri" w:cstheme="minorHAnsi"/>
          <w:sz w:val="24"/>
          <w:szCs w:val="24"/>
        </w:rPr>
        <w:t xml:space="preserve"> koj</w:t>
      </w:r>
      <w:r w:rsidR="002872B6" w:rsidRPr="008B3ECA">
        <w:rPr>
          <w:rFonts w:eastAsia="Calibri" w:cstheme="minorHAnsi"/>
          <w:sz w:val="24"/>
          <w:szCs w:val="24"/>
        </w:rPr>
        <w:t>a</w:t>
      </w:r>
      <w:r w:rsidR="00C7175D" w:rsidRPr="008B3ECA">
        <w:rPr>
          <w:rFonts w:eastAsia="Calibri" w:cstheme="minorHAnsi"/>
          <w:sz w:val="24"/>
          <w:szCs w:val="24"/>
        </w:rPr>
        <w:t xml:space="preserve"> se nalaz</w:t>
      </w:r>
      <w:r w:rsidR="002872B6" w:rsidRPr="008B3ECA">
        <w:rPr>
          <w:rFonts w:eastAsia="Calibri" w:cstheme="minorHAnsi"/>
          <w:sz w:val="24"/>
          <w:szCs w:val="24"/>
        </w:rPr>
        <w:t>i</w:t>
      </w:r>
      <w:r w:rsidR="00C7175D" w:rsidRPr="008B3ECA">
        <w:rPr>
          <w:rFonts w:eastAsia="Calibri" w:cstheme="minorHAnsi"/>
          <w:sz w:val="24"/>
          <w:szCs w:val="24"/>
        </w:rPr>
        <w:t xml:space="preserve"> na višoj hijerarhijskoj razini upravljanja u</w:t>
      </w:r>
      <w:r w:rsidR="006477CF">
        <w:rPr>
          <w:rFonts w:eastAsia="Calibri" w:cstheme="minorHAnsi"/>
          <w:sz w:val="24"/>
          <w:szCs w:val="24"/>
        </w:rPr>
        <w:t>nutar</w:t>
      </w:r>
      <w:r w:rsidR="00C7175D" w:rsidRPr="008B3ECA">
        <w:rPr>
          <w:rFonts w:eastAsia="Calibri" w:cstheme="minorHAnsi"/>
          <w:sz w:val="24"/>
          <w:szCs w:val="24"/>
        </w:rPr>
        <w:t xml:space="preserve"> organizacij</w:t>
      </w:r>
      <w:r w:rsidR="006477CF">
        <w:rPr>
          <w:rFonts w:eastAsia="Calibri" w:cstheme="minorHAnsi"/>
          <w:sz w:val="24"/>
          <w:szCs w:val="24"/>
        </w:rPr>
        <w:t>sk</w:t>
      </w:r>
      <w:r w:rsidR="00C7175D" w:rsidRPr="008B3ECA">
        <w:rPr>
          <w:rFonts w:eastAsia="Calibri" w:cstheme="minorHAnsi"/>
          <w:sz w:val="24"/>
          <w:szCs w:val="24"/>
        </w:rPr>
        <w:t xml:space="preserve">e </w:t>
      </w:r>
      <w:r w:rsidR="006477CF">
        <w:rPr>
          <w:rFonts w:eastAsia="Calibri" w:cstheme="minorHAnsi"/>
          <w:sz w:val="24"/>
          <w:szCs w:val="24"/>
        </w:rPr>
        <w:t>strukture</w:t>
      </w:r>
      <w:r w:rsidR="00C7175D" w:rsidRPr="008B3ECA">
        <w:rPr>
          <w:rFonts w:eastAsia="Calibri" w:cstheme="minorHAnsi"/>
          <w:sz w:val="24"/>
          <w:szCs w:val="24"/>
        </w:rPr>
        <w:t xml:space="preserve"> Instituta.</w:t>
      </w:r>
    </w:p>
    <w:p w14:paraId="1ADEB302" w14:textId="2EFF51C6" w:rsidR="0054118E" w:rsidRPr="00CF0A2E" w:rsidRDefault="00F9221F" w:rsidP="00C26E8C">
      <w:pPr>
        <w:pStyle w:val="ListParagraph"/>
        <w:numPr>
          <w:ilvl w:val="0"/>
          <w:numId w:val="113"/>
        </w:numPr>
        <w:spacing w:before="80" w:after="0" w:line="240" w:lineRule="auto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8B3ECA">
        <w:rPr>
          <w:rFonts w:cstheme="minorHAnsi"/>
          <w:sz w:val="24"/>
          <w:szCs w:val="24"/>
        </w:rPr>
        <w:t>D</w:t>
      </w:r>
      <w:r w:rsidR="00F95A1F" w:rsidRPr="008B3ECA">
        <w:rPr>
          <w:rFonts w:cstheme="minorHAnsi"/>
          <w:sz w:val="24"/>
          <w:szCs w:val="24"/>
        </w:rPr>
        <w:t>rugim poslovima u skladu s vrstom</w:t>
      </w:r>
      <w:r w:rsidR="00F95A1F" w:rsidRPr="00CF0A2E">
        <w:rPr>
          <w:rFonts w:cstheme="minorHAnsi"/>
          <w:sz w:val="24"/>
          <w:szCs w:val="24"/>
        </w:rPr>
        <w:t xml:space="preserve"> radnog mjesta i prirodom posla</w:t>
      </w:r>
      <w:r w:rsidRPr="00CF0A2E">
        <w:rPr>
          <w:rFonts w:cstheme="minorHAnsi"/>
          <w:sz w:val="24"/>
          <w:szCs w:val="24"/>
        </w:rPr>
        <w:t xml:space="preserve"> smatraju se </w:t>
      </w:r>
      <w:r w:rsidR="00F95A1F" w:rsidRPr="00CF0A2E">
        <w:rPr>
          <w:rFonts w:eastAsia="Times New Roman" w:cstheme="minorHAnsi"/>
          <w:sz w:val="24"/>
          <w:szCs w:val="24"/>
          <w:lang w:eastAsia="hr-HR"/>
        </w:rPr>
        <w:t xml:space="preserve">poslovi koji </w:t>
      </w:r>
      <w:r w:rsidRPr="00CF0A2E">
        <w:rPr>
          <w:rFonts w:eastAsia="Times New Roman" w:cstheme="minorHAnsi"/>
          <w:sz w:val="24"/>
          <w:szCs w:val="24"/>
          <w:lang w:eastAsia="hr-HR"/>
        </w:rPr>
        <w:t>nisu izričito navedeni</w:t>
      </w:r>
      <w:r w:rsidR="00696174">
        <w:rPr>
          <w:rFonts w:eastAsia="Times New Roman" w:cstheme="minorHAnsi"/>
          <w:sz w:val="24"/>
          <w:szCs w:val="24"/>
          <w:lang w:eastAsia="hr-HR"/>
        </w:rPr>
        <w:t>,</w:t>
      </w:r>
      <w:r w:rsidRPr="00CF0A2E">
        <w:rPr>
          <w:rFonts w:eastAsia="Times New Roman" w:cstheme="minorHAnsi"/>
          <w:sz w:val="24"/>
          <w:szCs w:val="24"/>
          <w:lang w:eastAsia="hr-HR"/>
        </w:rPr>
        <w:t xml:space="preserve"> ali koji se</w:t>
      </w:r>
      <w:r w:rsidR="00F95A1F" w:rsidRPr="00CF0A2E">
        <w:rPr>
          <w:rFonts w:eastAsia="Times New Roman" w:cstheme="minorHAnsi"/>
          <w:sz w:val="24"/>
          <w:szCs w:val="24"/>
          <w:lang w:eastAsia="hr-HR"/>
        </w:rPr>
        <w:t xml:space="preserve"> uobičajeno povezuju s </w:t>
      </w:r>
      <w:r w:rsidRPr="00CF0A2E">
        <w:rPr>
          <w:rFonts w:eastAsia="Times New Roman" w:cstheme="minorHAnsi"/>
          <w:sz w:val="24"/>
          <w:szCs w:val="24"/>
          <w:lang w:eastAsia="hr-HR"/>
        </w:rPr>
        <w:t>određenim</w:t>
      </w:r>
      <w:r w:rsidR="00F95A1F" w:rsidRPr="00CF0A2E">
        <w:rPr>
          <w:rFonts w:eastAsia="Times New Roman" w:cstheme="minorHAnsi"/>
          <w:sz w:val="24"/>
          <w:szCs w:val="24"/>
          <w:lang w:eastAsia="hr-HR"/>
        </w:rPr>
        <w:t xml:space="preserve"> radnim mjestom, uzimajući u obzir organizacijsko i tehničko okruženje</w:t>
      </w:r>
      <w:r w:rsidR="00696174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="00696174" w:rsidRPr="00CF0A2E">
        <w:rPr>
          <w:rFonts w:eastAsia="Times New Roman" w:cstheme="minorHAnsi"/>
          <w:sz w:val="24"/>
          <w:szCs w:val="24"/>
          <w:lang w:eastAsia="hr-HR"/>
        </w:rPr>
        <w:t>razvoj poslovanja</w:t>
      </w:r>
      <w:r w:rsidR="00696174">
        <w:rPr>
          <w:rFonts w:eastAsia="Times New Roman" w:cstheme="minorHAnsi"/>
          <w:sz w:val="24"/>
          <w:szCs w:val="24"/>
          <w:lang w:eastAsia="hr-HR"/>
        </w:rPr>
        <w:t xml:space="preserve"> te</w:t>
      </w:r>
      <w:r w:rsidR="00F95A1F" w:rsidRPr="00CF0A2E">
        <w:rPr>
          <w:rFonts w:eastAsia="Times New Roman" w:cstheme="minorHAnsi"/>
          <w:sz w:val="24"/>
          <w:szCs w:val="24"/>
          <w:lang w:eastAsia="hr-HR"/>
        </w:rPr>
        <w:t xml:space="preserve"> relevantne akte, procedure i smjernice poslodavca</w:t>
      </w:r>
      <w:r w:rsidRPr="00CF0A2E">
        <w:rPr>
          <w:rFonts w:eastAsia="Times New Roman" w:cstheme="minorHAnsi"/>
          <w:sz w:val="24"/>
          <w:szCs w:val="24"/>
          <w:lang w:eastAsia="hr-HR"/>
        </w:rPr>
        <w:t>.</w:t>
      </w:r>
    </w:p>
    <w:p w14:paraId="6C861EBA" w14:textId="05B2F39E" w:rsidR="0054118E" w:rsidRPr="0085349D" w:rsidRDefault="0054118E" w:rsidP="00C26E8C">
      <w:pPr>
        <w:pStyle w:val="ListParagraph"/>
        <w:numPr>
          <w:ilvl w:val="0"/>
          <w:numId w:val="113"/>
        </w:numPr>
        <w:spacing w:before="80" w:after="0" w:line="240" w:lineRule="auto"/>
        <w:ind w:left="567" w:hanging="567"/>
        <w:contextualSpacing w:val="0"/>
        <w:jc w:val="both"/>
        <w:rPr>
          <w:rFonts w:eastAsia="Calibri" w:cstheme="minorHAnsi"/>
          <w:sz w:val="24"/>
          <w:szCs w:val="24"/>
        </w:rPr>
      </w:pPr>
      <w:r w:rsidRPr="0054118E">
        <w:rPr>
          <w:rFonts w:cstheme="minorHAnsi"/>
          <w:sz w:val="24"/>
          <w:szCs w:val="24"/>
        </w:rPr>
        <w:t>Radno iskustvo na odgovarajućim poslovima</w:t>
      </w:r>
      <w:r w:rsidR="00696174">
        <w:rPr>
          <w:rFonts w:cstheme="minorHAnsi"/>
          <w:sz w:val="24"/>
          <w:szCs w:val="24"/>
        </w:rPr>
        <w:t xml:space="preserve"> podrazumijeva</w:t>
      </w:r>
      <w:r w:rsidRPr="0054118E">
        <w:rPr>
          <w:rFonts w:cstheme="minorHAnsi"/>
          <w:sz w:val="24"/>
          <w:szCs w:val="24"/>
        </w:rPr>
        <w:t xml:space="preserve"> radno iskustvo ostvareno u radnom odnosu u javnoj službi ili izvan </w:t>
      </w:r>
      <w:r w:rsidRPr="00CF0A2E">
        <w:rPr>
          <w:rFonts w:cstheme="minorHAnsi"/>
          <w:sz w:val="24"/>
          <w:szCs w:val="24"/>
        </w:rPr>
        <w:t>javne službe</w:t>
      </w:r>
      <w:r w:rsidR="00696174">
        <w:rPr>
          <w:rFonts w:cstheme="minorHAnsi"/>
          <w:sz w:val="24"/>
          <w:szCs w:val="24"/>
        </w:rPr>
        <w:t xml:space="preserve">, </w:t>
      </w:r>
      <w:r w:rsidRPr="00CF0A2E">
        <w:rPr>
          <w:rFonts w:cstheme="minorHAnsi"/>
          <w:sz w:val="24"/>
          <w:szCs w:val="24"/>
        </w:rPr>
        <w:t>na poslovima</w:t>
      </w:r>
      <w:r w:rsidR="00696174">
        <w:rPr>
          <w:rFonts w:cstheme="minorHAnsi"/>
          <w:sz w:val="24"/>
          <w:szCs w:val="24"/>
        </w:rPr>
        <w:t xml:space="preserve"> koji zahtijevaju</w:t>
      </w:r>
      <w:r w:rsidRPr="00CF0A2E">
        <w:rPr>
          <w:rFonts w:cstheme="minorHAnsi"/>
          <w:sz w:val="24"/>
          <w:szCs w:val="24"/>
        </w:rPr>
        <w:t xml:space="preserve"> ist</w:t>
      </w:r>
      <w:r w:rsidR="00696174">
        <w:rPr>
          <w:rFonts w:cstheme="minorHAnsi"/>
          <w:sz w:val="24"/>
          <w:szCs w:val="24"/>
        </w:rPr>
        <w:t>u</w:t>
      </w:r>
      <w:r w:rsidRPr="00CF0A2E">
        <w:rPr>
          <w:rFonts w:cstheme="minorHAnsi"/>
          <w:sz w:val="24"/>
          <w:szCs w:val="24"/>
        </w:rPr>
        <w:t xml:space="preserve"> razin</w:t>
      </w:r>
      <w:r w:rsidR="00696174">
        <w:rPr>
          <w:rFonts w:cstheme="minorHAnsi"/>
          <w:sz w:val="24"/>
          <w:szCs w:val="24"/>
        </w:rPr>
        <w:t>u</w:t>
      </w:r>
      <w:r w:rsidRPr="00CF0A2E">
        <w:rPr>
          <w:rFonts w:cstheme="minorHAnsi"/>
          <w:sz w:val="24"/>
          <w:szCs w:val="24"/>
        </w:rPr>
        <w:t xml:space="preserve"> obrazovanja koja je uvjet za zapošljavanje na rad</w:t>
      </w:r>
      <w:r w:rsidRPr="0054118E">
        <w:rPr>
          <w:rFonts w:cstheme="minorHAnsi"/>
          <w:sz w:val="24"/>
          <w:szCs w:val="24"/>
        </w:rPr>
        <w:t xml:space="preserve">no mjesto u skladu s ovim Pravilnikom i u odgovarajućoj struci i/ili </w:t>
      </w:r>
      <w:r w:rsidRPr="0085349D">
        <w:rPr>
          <w:rFonts w:cstheme="minorHAnsi"/>
          <w:sz w:val="24"/>
          <w:szCs w:val="24"/>
        </w:rPr>
        <w:t>na poslovima koji su</w:t>
      </w:r>
      <w:r w:rsidR="00C26E8C">
        <w:rPr>
          <w:rFonts w:cstheme="minorHAnsi"/>
          <w:sz w:val="24"/>
          <w:szCs w:val="24"/>
        </w:rPr>
        <w:t xml:space="preserve"> po svojoj naravi</w:t>
      </w:r>
      <w:r w:rsidRPr="0085349D">
        <w:rPr>
          <w:rFonts w:cstheme="minorHAnsi"/>
          <w:sz w:val="24"/>
          <w:szCs w:val="24"/>
        </w:rPr>
        <w:t xml:space="preserve"> isti ili srodni poslovima radnog mjesta za koje se zasniva radni odnos</w:t>
      </w:r>
      <w:r w:rsidRPr="00687C5D">
        <w:rPr>
          <w:rFonts w:cstheme="minorHAnsi"/>
          <w:sz w:val="24"/>
          <w:szCs w:val="24"/>
        </w:rPr>
        <w:t xml:space="preserve">. </w:t>
      </w:r>
      <w:r w:rsidR="0085349D" w:rsidRPr="00687C5D">
        <w:rPr>
          <w:rFonts w:cstheme="minorHAnsi"/>
          <w:sz w:val="24"/>
          <w:szCs w:val="24"/>
        </w:rPr>
        <w:t>Konkretan s</w:t>
      </w:r>
      <w:r w:rsidR="0085349D" w:rsidRPr="00687C5D">
        <w:rPr>
          <w:sz w:val="24"/>
          <w:szCs w:val="24"/>
        </w:rPr>
        <w:t>adržaj i stručni opseg poslova koji se smatraju odgovarajućima, uključujući zahtijevanu razinu obrazovanja i/ili relevantn</w:t>
      </w:r>
      <w:r w:rsidR="00D24007" w:rsidRPr="00687C5D">
        <w:rPr>
          <w:sz w:val="24"/>
          <w:szCs w:val="24"/>
        </w:rPr>
        <w:t>u</w:t>
      </w:r>
      <w:r w:rsidR="0085349D" w:rsidRPr="00687C5D">
        <w:rPr>
          <w:sz w:val="24"/>
          <w:szCs w:val="24"/>
        </w:rPr>
        <w:t xml:space="preserve"> vrst</w:t>
      </w:r>
      <w:r w:rsidR="00D24007" w:rsidRPr="00687C5D">
        <w:rPr>
          <w:sz w:val="24"/>
          <w:szCs w:val="24"/>
        </w:rPr>
        <w:t>u</w:t>
      </w:r>
      <w:r w:rsidR="0085349D" w:rsidRPr="00687C5D">
        <w:rPr>
          <w:sz w:val="24"/>
          <w:szCs w:val="24"/>
        </w:rPr>
        <w:t xml:space="preserve"> poslova</w:t>
      </w:r>
      <w:r w:rsidR="00D24007" w:rsidRPr="00687C5D">
        <w:rPr>
          <w:sz w:val="24"/>
          <w:szCs w:val="24"/>
        </w:rPr>
        <w:t>,</w:t>
      </w:r>
      <w:r w:rsidR="0085349D" w:rsidRPr="00687C5D">
        <w:rPr>
          <w:sz w:val="24"/>
          <w:szCs w:val="24"/>
        </w:rPr>
        <w:t xml:space="preserve"> određuje se u natječaju za </w:t>
      </w:r>
      <w:r w:rsidR="00C26E8C">
        <w:rPr>
          <w:sz w:val="24"/>
          <w:szCs w:val="24"/>
        </w:rPr>
        <w:t>zasnivanje radnog odnosa</w:t>
      </w:r>
      <w:r w:rsidR="0085349D" w:rsidRPr="00687C5D">
        <w:rPr>
          <w:sz w:val="24"/>
          <w:szCs w:val="24"/>
        </w:rPr>
        <w:t xml:space="preserve">. </w:t>
      </w:r>
      <w:r w:rsidRPr="00687C5D">
        <w:rPr>
          <w:rFonts w:cstheme="minorHAnsi"/>
          <w:sz w:val="24"/>
          <w:szCs w:val="24"/>
        </w:rPr>
        <w:t>U</w:t>
      </w:r>
      <w:r w:rsidRPr="0085349D">
        <w:rPr>
          <w:rFonts w:cstheme="minorHAnsi"/>
          <w:sz w:val="24"/>
          <w:szCs w:val="24"/>
        </w:rPr>
        <w:t xml:space="preserve"> radno iskustvo</w:t>
      </w:r>
      <w:r w:rsidR="00696174" w:rsidRPr="0085349D">
        <w:rPr>
          <w:rFonts w:cstheme="minorHAnsi"/>
          <w:sz w:val="24"/>
          <w:szCs w:val="24"/>
        </w:rPr>
        <w:t xml:space="preserve"> </w:t>
      </w:r>
      <w:r w:rsidRPr="0085349D">
        <w:rPr>
          <w:rFonts w:cstheme="minorHAnsi"/>
          <w:sz w:val="24"/>
          <w:szCs w:val="24"/>
        </w:rPr>
        <w:t>uračunava</w:t>
      </w:r>
      <w:r w:rsidR="00696174" w:rsidRPr="0085349D">
        <w:rPr>
          <w:rFonts w:cstheme="minorHAnsi"/>
          <w:sz w:val="24"/>
          <w:szCs w:val="24"/>
        </w:rPr>
        <w:t xml:space="preserve"> se i</w:t>
      </w:r>
      <w:r w:rsidRPr="0085349D">
        <w:rPr>
          <w:rFonts w:cstheme="minorHAnsi"/>
          <w:sz w:val="24"/>
          <w:szCs w:val="24"/>
        </w:rPr>
        <w:t xml:space="preserve"> vrijeme stručnog osposobljavanja za rad bez zasnivanja radnog odnosa.</w:t>
      </w:r>
    </w:p>
    <w:p w14:paraId="7055BEF4" w14:textId="3184C0B2" w:rsidR="00FD0DBF" w:rsidRPr="002D3D30" w:rsidRDefault="00DC6AC4" w:rsidP="00171224">
      <w:pPr>
        <w:keepNext/>
        <w:spacing w:before="240" w:after="12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2D3D30">
        <w:rPr>
          <w:rFonts w:eastAsia="Calibri" w:cstheme="minorHAnsi"/>
          <w:b/>
          <w:sz w:val="24"/>
          <w:szCs w:val="24"/>
        </w:rPr>
        <w:lastRenderedPageBreak/>
        <w:t>Članak 10</w:t>
      </w:r>
      <w:r w:rsidR="00CF0A2E">
        <w:rPr>
          <w:rFonts w:eastAsia="Calibri" w:cstheme="minorHAnsi"/>
          <w:b/>
          <w:sz w:val="24"/>
          <w:szCs w:val="24"/>
        </w:rPr>
        <w:t>1</w:t>
      </w:r>
      <w:r w:rsidR="00FD0DBF" w:rsidRPr="002D3D30">
        <w:rPr>
          <w:rFonts w:eastAsia="Calibri" w:cstheme="minorHAnsi"/>
          <w:b/>
          <w:sz w:val="24"/>
          <w:szCs w:val="24"/>
        </w:rPr>
        <w:t>.</w:t>
      </w:r>
    </w:p>
    <w:p w14:paraId="248B7A5F" w14:textId="77777777" w:rsidR="00F26C46" w:rsidRPr="00606786" w:rsidRDefault="00F26C46" w:rsidP="00AD7E79">
      <w:pPr>
        <w:keepNext/>
        <w:tabs>
          <w:tab w:val="left" w:pos="567"/>
        </w:tabs>
        <w:spacing w:before="240" w:after="12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606786">
        <w:rPr>
          <w:rFonts w:eastAsia="Calibri" w:cstheme="minorHAnsi"/>
          <w:b/>
          <w:sz w:val="24"/>
          <w:szCs w:val="24"/>
        </w:rPr>
        <w:t>1.</w:t>
      </w:r>
      <w:r w:rsidRPr="00606786">
        <w:rPr>
          <w:rFonts w:eastAsia="Calibri" w:cstheme="minorHAnsi"/>
          <w:b/>
          <w:sz w:val="24"/>
          <w:szCs w:val="24"/>
        </w:rPr>
        <w:tab/>
      </w:r>
      <w:r w:rsidR="00441D15">
        <w:rPr>
          <w:rFonts w:eastAsia="Calibri" w:cstheme="minorHAnsi"/>
          <w:b/>
          <w:sz w:val="24"/>
          <w:szCs w:val="24"/>
        </w:rPr>
        <w:t>POLOŽAJNA RADNA MJESTA</w:t>
      </w:r>
    </w:p>
    <w:p w14:paraId="15E25F5D" w14:textId="77777777" w:rsidR="005D3D78" w:rsidRPr="00C353B7" w:rsidRDefault="00F26C46" w:rsidP="00100331">
      <w:pPr>
        <w:tabs>
          <w:tab w:val="left" w:pos="567"/>
        </w:tabs>
        <w:spacing w:before="240" w:line="240" w:lineRule="auto"/>
        <w:ind w:left="567" w:hanging="567"/>
        <w:jc w:val="both"/>
        <w:rPr>
          <w:rFonts w:cstheme="minorHAnsi"/>
          <w:bCs/>
          <w:i/>
          <w:iCs/>
          <w:sz w:val="24"/>
          <w:szCs w:val="24"/>
        </w:rPr>
      </w:pPr>
      <w:r w:rsidRPr="00C353B7">
        <w:rPr>
          <w:rFonts w:cstheme="minorHAnsi"/>
          <w:bCs/>
          <w:i/>
          <w:iCs/>
          <w:sz w:val="24"/>
          <w:szCs w:val="24"/>
        </w:rPr>
        <w:t>1.1.</w:t>
      </w:r>
      <w:r w:rsidRPr="00C353B7">
        <w:rPr>
          <w:rFonts w:cstheme="minorHAnsi"/>
          <w:bCs/>
          <w:i/>
          <w:iCs/>
          <w:sz w:val="24"/>
          <w:szCs w:val="24"/>
        </w:rPr>
        <w:tab/>
      </w:r>
      <w:r w:rsidR="003F729E" w:rsidRPr="00C353B7">
        <w:rPr>
          <w:rFonts w:cstheme="minorHAnsi"/>
          <w:bCs/>
          <w:i/>
          <w:iCs/>
          <w:sz w:val="24"/>
          <w:szCs w:val="24"/>
        </w:rPr>
        <w:t>Ravnatelj instituta</w:t>
      </w:r>
    </w:p>
    <w:p w14:paraId="67B11A45" w14:textId="25B5CD32" w:rsidR="00684220" w:rsidRPr="00684220" w:rsidRDefault="00684220" w:rsidP="00684220">
      <w:pPr>
        <w:pStyle w:val="ListParagraph"/>
        <w:spacing w:before="120" w:line="240" w:lineRule="auto"/>
        <w:ind w:left="0"/>
        <w:contextualSpacing w:val="0"/>
        <w:jc w:val="both"/>
        <w:rPr>
          <w:rFonts w:cstheme="minorHAnsi"/>
          <w:bCs/>
          <w:sz w:val="24"/>
          <w:szCs w:val="24"/>
        </w:rPr>
      </w:pPr>
      <w:r w:rsidRPr="00691BED">
        <w:rPr>
          <w:rFonts w:cstheme="minorHAnsi"/>
          <w:sz w:val="24"/>
          <w:szCs w:val="24"/>
        </w:rPr>
        <w:t>Opis poslova i uvjeti za imenovanje ravnatelja utvrđeni su posebnim propisima sustava znanosti i visokog obrazovanja i Statutom Instituta</w:t>
      </w:r>
      <w:r>
        <w:rPr>
          <w:rFonts w:cstheme="minorHAnsi"/>
          <w:sz w:val="24"/>
          <w:szCs w:val="24"/>
        </w:rPr>
        <w:t>.</w:t>
      </w:r>
    </w:p>
    <w:p w14:paraId="287125E3" w14:textId="5E39BA68" w:rsidR="00AB036A" w:rsidRPr="00C353B7" w:rsidRDefault="00F26C46" w:rsidP="00441D15">
      <w:pPr>
        <w:pStyle w:val="ListParagraph"/>
        <w:tabs>
          <w:tab w:val="left" w:pos="567"/>
        </w:tabs>
        <w:spacing w:before="120" w:line="240" w:lineRule="auto"/>
        <w:ind w:left="567" w:hanging="567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C353B7">
        <w:rPr>
          <w:rFonts w:cstheme="minorHAnsi"/>
          <w:bCs/>
          <w:i/>
          <w:iCs/>
          <w:sz w:val="24"/>
          <w:szCs w:val="24"/>
        </w:rPr>
        <w:t>1.2.</w:t>
      </w:r>
      <w:r w:rsidRPr="00C353B7">
        <w:rPr>
          <w:rFonts w:cstheme="minorHAnsi"/>
          <w:bCs/>
          <w:i/>
          <w:iCs/>
          <w:sz w:val="24"/>
          <w:szCs w:val="24"/>
        </w:rPr>
        <w:tab/>
      </w:r>
      <w:r w:rsidR="00AB036A" w:rsidRPr="00C353B7">
        <w:rPr>
          <w:rFonts w:cstheme="minorHAnsi"/>
          <w:bCs/>
          <w:i/>
          <w:iCs/>
          <w:sz w:val="24"/>
          <w:szCs w:val="24"/>
        </w:rPr>
        <w:t>Pomoćnik r</w:t>
      </w:r>
      <w:r w:rsidR="000106F5" w:rsidRPr="00C353B7">
        <w:rPr>
          <w:rFonts w:cstheme="minorHAnsi"/>
          <w:bCs/>
          <w:i/>
          <w:iCs/>
          <w:sz w:val="24"/>
          <w:szCs w:val="24"/>
        </w:rPr>
        <w:t>avnatelja instituta</w:t>
      </w:r>
    </w:p>
    <w:p w14:paraId="17C74AA9" w14:textId="009242DB" w:rsidR="00631213" w:rsidRPr="00691BED" w:rsidRDefault="00684220" w:rsidP="00EF4971">
      <w:pPr>
        <w:pStyle w:val="ListParagraph"/>
        <w:spacing w:after="0" w:line="240" w:lineRule="auto"/>
        <w:ind w:left="0"/>
        <w:contextualSpacing w:val="0"/>
        <w:jc w:val="both"/>
        <w:rPr>
          <w:rFonts w:eastAsia="Calibri" w:cstheme="minorHAnsi"/>
          <w:sz w:val="24"/>
          <w:szCs w:val="24"/>
        </w:rPr>
      </w:pPr>
      <w:r w:rsidRPr="00684220">
        <w:rPr>
          <w:rFonts w:cstheme="minorHAnsi"/>
          <w:sz w:val="24"/>
          <w:szCs w:val="24"/>
        </w:rPr>
        <w:t>Opis poslova</w:t>
      </w:r>
      <w:r w:rsidR="000C1E72" w:rsidRPr="00684220">
        <w:rPr>
          <w:rFonts w:cstheme="minorHAnsi"/>
          <w:sz w:val="24"/>
          <w:szCs w:val="24"/>
        </w:rPr>
        <w:t xml:space="preserve"> i uvjeti za imenovanje pomoćnika ravnatelja utvrđeni su Statutom Instituta. </w:t>
      </w:r>
      <w:r w:rsidR="000C1E72" w:rsidRPr="00684220">
        <w:rPr>
          <w:sz w:val="24"/>
          <w:szCs w:val="24"/>
        </w:rPr>
        <w:t>Područje rada pomoćnika ravnatelja može se pobliže utvrditi odlukom o imenovanju.</w:t>
      </w:r>
    </w:p>
    <w:p w14:paraId="5387FD06" w14:textId="77777777" w:rsidR="00606786" w:rsidRPr="00C353B7" w:rsidRDefault="00606786" w:rsidP="005E43FF">
      <w:pPr>
        <w:pStyle w:val="ListParagraph"/>
        <w:numPr>
          <w:ilvl w:val="1"/>
          <w:numId w:val="61"/>
        </w:numPr>
        <w:spacing w:before="240" w:after="120" w:line="240" w:lineRule="auto"/>
        <w:ind w:left="567" w:hanging="567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C353B7">
        <w:rPr>
          <w:rFonts w:cstheme="minorHAnsi"/>
          <w:bCs/>
          <w:i/>
          <w:iCs/>
          <w:sz w:val="24"/>
          <w:szCs w:val="24"/>
        </w:rPr>
        <w:t>Predstojnik zavoda</w:t>
      </w:r>
    </w:p>
    <w:p w14:paraId="2302C1E6" w14:textId="77777777" w:rsidR="00606786" w:rsidRPr="00C353B7" w:rsidRDefault="00606786" w:rsidP="005E43FF">
      <w:pPr>
        <w:pStyle w:val="ListParagraph"/>
        <w:numPr>
          <w:ilvl w:val="1"/>
          <w:numId w:val="61"/>
        </w:numPr>
        <w:spacing w:before="120" w:after="120" w:line="240" w:lineRule="auto"/>
        <w:ind w:left="567" w:hanging="567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C353B7">
        <w:rPr>
          <w:rFonts w:cstheme="minorHAnsi"/>
          <w:bCs/>
          <w:i/>
          <w:iCs/>
          <w:sz w:val="24"/>
          <w:szCs w:val="24"/>
        </w:rPr>
        <w:t>Voditelj laboratorija</w:t>
      </w:r>
    </w:p>
    <w:p w14:paraId="3BD54B8D" w14:textId="77777777" w:rsidR="00606786" w:rsidRPr="00C353B7" w:rsidRDefault="00606786" w:rsidP="005E43FF">
      <w:pPr>
        <w:pStyle w:val="ListParagraph"/>
        <w:numPr>
          <w:ilvl w:val="1"/>
          <w:numId w:val="61"/>
        </w:numPr>
        <w:spacing w:line="240" w:lineRule="auto"/>
        <w:ind w:left="567" w:hanging="567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C353B7">
        <w:rPr>
          <w:rFonts w:cstheme="minorHAnsi"/>
          <w:bCs/>
          <w:i/>
          <w:iCs/>
          <w:sz w:val="24"/>
          <w:szCs w:val="24"/>
        </w:rPr>
        <w:t>Voditelj centra</w:t>
      </w:r>
    </w:p>
    <w:p w14:paraId="00C04681" w14:textId="77777777" w:rsidR="00606786" w:rsidRDefault="00606786" w:rsidP="00606786">
      <w:pPr>
        <w:pStyle w:val="ListParagraph"/>
        <w:spacing w:after="12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CF0A2E">
        <w:rPr>
          <w:rFonts w:cstheme="minorHAnsi"/>
          <w:sz w:val="24"/>
          <w:szCs w:val="24"/>
        </w:rPr>
        <w:t>Opis poslova i uvjeti</w:t>
      </w:r>
      <w:r w:rsidRPr="002D3D30">
        <w:rPr>
          <w:rFonts w:cstheme="minorHAnsi"/>
          <w:sz w:val="24"/>
          <w:szCs w:val="24"/>
        </w:rPr>
        <w:t xml:space="preserve"> za imenovanje </w:t>
      </w:r>
      <w:r>
        <w:rPr>
          <w:rFonts w:cstheme="minorHAnsi"/>
          <w:sz w:val="24"/>
          <w:szCs w:val="24"/>
        </w:rPr>
        <w:t>predstojnika zavoda, voditelja laboratorija i voditelja centra za znanstvenu potporu</w:t>
      </w:r>
      <w:r w:rsidRPr="002D3D30">
        <w:rPr>
          <w:rFonts w:cstheme="minorHAnsi"/>
          <w:sz w:val="24"/>
          <w:szCs w:val="24"/>
        </w:rPr>
        <w:t xml:space="preserve"> utvrđeni su Statutom Instituta</w:t>
      </w:r>
      <w:r>
        <w:rPr>
          <w:rFonts w:cstheme="minorHAnsi"/>
          <w:sz w:val="24"/>
          <w:szCs w:val="24"/>
        </w:rPr>
        <w:t xml:space="preserve"> i ovim Pravilnikom.</w:t>
      </w:r>
    </w:p>
    <w:p w14:paraId="6B5D7404" w14:textId="77777777" w:rsidR="00606786" w:rsidRPr="002D3D30" w:rsidRDefault="00606786" w:rsidP="00606786">
      <w:pPr>
        <w:pStyle w:val="ListParagraph"/>
        <w:spacing w:before="120" w:after="120" w:line="240" w:lineRule="auto"/>
        <w:ind w:left="0"/>
        <w:contextualSpacing w:val="0"/>
        <w:jc w:val="both"/>
        <w:rPr>
          <w:rFonts w:eastAsia="Calibri" w:cstheme="minorHAnsi"/>
          <w:sz w:val="24"/>
          <w:szCs w:val="24"/>
        </w:rPr>
      </w:pPr>
      <w:r w:rsidRPr="008B3ECA">
        <w:rPr>
          <w:rFonts w:cstheme="minorHAnsi"/>
          <w:sz w:val="24"/>
          <w:szCs w:val="24"/>
        </w:rPr>
        <w:t xml:space="preserve">Poslovi predstojnika zavoda, voditelja laboratorija i voditelja centra za znanstvenu potporu obavljaju se uz redovni opis posla pojedinog radnog mjesta, a sukladno posebnim propisima u sustavu znanosti i visokog obrazovanja. Vrijednost koeficijenta za obavljanje poslova </w:t>
      </w:r>
      <w:r w:rsidR="006E1CD6" w:rsidRPr="008B3ECA">
        <w:rPr>
          <w:rFonts w:cstheme="minorHAnsi"/>
          <w:sz w:val="24"/>
          <w:szCs w:val="24"/>
        </w:rPr>
        <w:t>vo</w:t>
      </w:r>
      <w:r w:rsidRPr="008B3ECA">
        <w:rPr>
          <w:rFonts w:cstheme="minorHAnsi"/>
          <w:sz w:val="24"/>
          <w:szCs w:val="24"/>
        </w:rPr>
        <w:t>d</w:t>
      </w:r>
      <w:r w:rsidR="006E1CD6" w:rsidRPr="008B3ECA">
        <w:rPr>
          <w:rFonts w:cstheme="minorHAnsi"/>
          <w:sz w:val="24"/>
          <w:szCs w:val="24"/>
        </w:rPr>
        <w:t>i</w:t>
      </w:r>
      <w:r w:rsidRPr="008B3ECA">
        <w:rPr>
          <w:rFonts w:cstheme="minorHAnsi"/>
          <w:sz w:val="24"/>
          <w:szCs w:val="24"/>
        </w:rPr>
        <w:t xml:space="preserve">telja centra za znanstvenu potporu </w:t>
      </w:r>
      <w:r w:rsidR="006E1CD6" w:rsidRPr="008B3ECA">
        <w:rPr>
          <w:rFonts w:cstheme="minorHAnsi"/>
          <w:sz w:val="24"/>
          <w:szCs w:val="24"/>
        </w:rPr>
        <w:t>odgovara vrijednosti koeficijenta za obavljanje poslova voditelja laboratorija.</w:t>
      </w:r>
    </w:p>
    <w:p w14:paraId="7B389D49" w14:textId="77777777" w:rsidR="00214AF6" w:rsidRPr="00441D15" w:rsidRDefault="00441D15" w:rsidP="00FD6BF3">
      <w:pPr>
        <w:pStyle w:val="ListParagraph"/>
        <w:tabs>
          <w:tab w:val="left" w:pos="567"/>
        </w:tabs>
        <w:spacing w:before="240" w:line="240" w:lineRule="auto"/>
        <w:ind w:left="567" w:hanging="567"/>
        <w:contextualSpacing w:val="0"/>
        <w:jc w:val="both"/>
        <w:rPr>
          <w:rFonts w:cstheme="minorHAnsi"/>
          <w:b/>
          <w:sz w:val="24"/>
          <w:szCs w:val="24"/>
        </w:rPr>
      </w:pPr>
      <w:r w:rsidRPr="00441D15">
        <w:rPr>
          <w:rFonts w:cstheme="minorHAnsi"/>
          <w:b/>
          <w:sz w:val="24"/>
          <w:szCs w:val="24"/>
        </w:rPr>
        <w:t>2.</w:t>
      </w:r>
      <w:r w:rsidRPr="00441D15">
        <w:rPr>
          <w:rFonts w:cstheme="minorHAnsi"/>
          <w:b/>
          <w:sz w:val="24"/>
          <w:szCs w:val="24"/>
        </w:rPr>
        <w:tab/>
        <w:t>ZNANSTVENA RADNA MJESTA</w:t>
      </w:r>
    </w:p>
    <w:p w14:paraId="45F6EB30" w14:textId="77777777" w:rsidR="000552C5" w:rsidRPr="00C353B7" w:rsidRDefault="00E921F7" w:rsidP="00FD6BF3">
      <w:pPr>
        <w:pStyle w:val="ListParagraph"/>
        <w:spacing w:before="240" w:after="0" w:line="240" w:lineRule="auto"/>
        <w:ind w:left="567" w:hanging="567"/>
        <w:contextualSpacing w:val="0"/>
        <w:rPr>
          <w:rFonts w:cstheme="minorHAnsi"/>
          <w:bCs/>
          <w:i/>
          <w:iCs/>
          <w:sz w:val="24"/>
          <w:szCs w:val="24"/>
        </w:rPr>
      </w:pPr>
      <w:r w:rsidRPr="00C353B7">
        <w:rPr>
          <w:rFonts w:cstheme="minorHAnsi"/>
          <w:bCs/>
          <w:i/>
          <w:iCs/>
          <w:sz w:val="24"/>
          <w:szCs w:val="24"/>
        </w:rPr>
        <w:t>2.</w:t>
      </w:r>
      <w:r w:rsidR="00441D15" w:rsidRPr="00C353B7">
        <w:rPr>
          <w:rFonts w:cstheme="minorHAnsi"/>
          <w:bCs/>
          <w:i/>
          <w:iCs/>
          <w:sz w:val="24"/>
          <w:szCs w:val="24"/>
        </w:rPr>
        <w:t>1</w:t>
      </w:r>
      <w:r w:rsidR="002A48B8" w:rsidRPr="00C353B7">
        <w:rPr>
          <w:rFonts w:cstheme="minorHAnsi"/>
          <w:bCs/>
          <w:i/>
          <w:iCs/>
          <w:sz w:val="24"/>
          <w:szCs w:val="24"/>
        </w:rPr>
        <w:t>.</w:t>
      </w:r>
      <w:r w:rsidR="000552C5" w:rsidRPr="00C353B7">
        <w:rPr>
          <w:rFonts w:cstheme="minorHAnsi"/>
          <w:bCs/>
          <w:i/>
          <w:iCs/>
          <w:sz w:val="24"/>
          <w:szCs w:val="24"/>
        </w:rPr>
        <w:tab/>
        <w:t>Znanst</w:t>
      </w:r>
      <w:r w:rsidR="002A48B8" w:rsidRPr="00C353B7">
        <w:rPr>
          <w:rFonts w:cstheme="minorHAnsi"/>
          <w:bCs/>
          <w:i/>
          <w:iCs/>
          <w:sz w:val="24"/>
          <w:szCs w:val="24"/>
        </w:rPr>
        <w:t>veni savjetnik u trajnom izboru</w:t>
      </w:r>
    </w:p>
    <w:p w14:paraId="2CA9590B" w14:textId="77777777" w:rsidR="000552C5" w:rsidRPr="00C353B7" w:rsidRDefault="00E921F7" w:rsidP="00606786">
      <w:pPr>
        <w:pStyle w:val="ListParagraph"/>
        <w:spacing w:before="120" w:after="0" w:line="240" w:lineRule="auto"/>
        <w:ind w:left="567" w:hanging="567"/>
        <w:contextualSpacing w:val="0"/>
        <w:rPr>
          <w:rFonts w:cstheme="minorHAnsi"/>
          <w:bCs/>
          <w:i/>
          <w:iCs/>
          <w:sz w:val="24"/>
          <w:szCs w:val="24"/>
        </w:rPr>
      </w:pPr>
      <w:r w:rsidRPr="00C353B7">
        <w:rPr>
          <w:rFonts w:cstheme="minorHAnsi"/>
          <w:bCs/>
          <w:i/>
          <w:iCs/>
          <w:sz w:val="24"/>
          <w:szCs w:val="24"/>
        </w:rPr>
        <w:t>2.</w:t>
      </w:r>
      <w:r w:rsidR="00441D15" w:rsidRPr="00C353B7">
        <w:rPr>
          <w:rFonts w:cstheme="minorHAnsi"/>
          <w:bCs/>
          <w:i/>
          <w:iCs/>
          <w:sz w:val="24"/>
          <w:szCs w:val="24"/>
        </w:rPr>
        <w:t>2</w:t>
      </w:r>
      <w:r w:rsidR="000552C5" w:rsidRPr="00C353B7">
        <w:rPr>
          <w:rFonts w:cstheme="minorHAnsi"/>
          <w:bCs/>
          <w:i/>
          <w:iCs/>
          <w:sz w:val="24"/>
          <w:szCs w:val="24"/>
        </w:rPr>
        <w:t>.</w:t>
      </w:r>
      <w:r w:rsidR="000552C5" w:rsidRPr="00C353B7">
        <w:rPr>
          <w:rFonts w:cstheme="minorHAnsi"/>
          <w:bCs/>
          <w:i/>
          <w:iCs/>
          <w:sz w:val="24"/>
          <w:szCs w:val="24"/>
        </w:rPr>
        <w:tab/>
      </w:r>
      <w:r w:rsidR="00572077" w:rsidRPr="00C353B7">
        <w:rPr>
          <w:rFonts w:cstheme="minorHAnsi"/>
          <w:bCs/>
          <w:i/>
          <w:iCs/>
          <w:sz w:val="24"/>
          <w:szCs w:val="24"/>
        </w:rPr>
        <w:t>Znanstveni savjetnik</w:t>
      </w:r>
    </w:p>
    <w:p w14:paraId="77C9D535" w14:textId="77777777" w:rsidR="00B32A32" w:rsidRPr="00C353B7" w:rsidRDefault="00E921F7" w:rsidP="000B7138">
      <w:pPr>
        <w:pStyle w:val="ListParagraph"/>
        <w:spacing w:before="120" w:after="0" w:line="240" w:lineRule="auto"/>
        <w:ind w:left="567" w:hanging="567"/>
        <w:contextualSpacing w:val="0"/>
        <w:rPr>
          <w:rFonts w:cstheme="minorHAnsi"/>
          <w:bCs/>
          <w:i/>
          <w:iCs/>
          <w:sz w:val="24"/>
          <w:szCs w:val="24"/>
        </w:rPr>
      </w:pPr>
      <w:r w:rsidRPr="00C353B7">
        <w:rPr>
          <w:rFonts w:cstheme="minorHAnsi"/>
          <w:bCs/>
          <w:i/>
          <w:iCs/>
          <w:sz w:val="24"/>
          <w:szCs w:val="24"/>
        </w:rPr>
        <w:t>2.</w:t>
      </w:r>
      <w:r w:rsidR="00441D15" w:rsidRPr="00C353B7">
        <w:rPr>
          <w:rFonts w:cstheme="minorHAnsi"/>
          <w:bCs/>
          <w:i/>
          <w:iCs/>
          <w:sz w:val="24"/>
          <w:szCs w:val="24"/>
        </w:rPr>
        <w:t>3</w:t>
      </w:r>
      <w:r w:rsidR="00B32A32" w:rsidRPr="00C353B7">
        <w:rPr>
          <w:rFonts w:cstheme="minorHAnsi"/>
          <w:bCs/>
          <w:i/>
          <w:iCs/>
          <w:sz w:val="24"/>
          <w:szCs w:val="24"/>
        </w:rPr>
        <w:t>.</w:t>
      </w:r>
      <w:r w:rsidR="00B32A32" w:rsidRPr="00C353B7">
        <w:rPr>
          <w:rFonts w:cstheme="minorHAnsi"/>
          <w:bCs/>
          <w:i/>
          <w:iCs/>
          <w:sz w:val="24"/>
          <w:szCs w:val="24"/>
        </w:rPr>
        <w:tab/>
        <w:t>Viši znanstveni suradnik</w:t>
      </w:r>
    </w:p>
    <w:p w14:paraId="150546C5" w14:textId="77777777" w:rsidR="00B32A32" w:rsidRPr="00C353B7" w:rsidRDefault="00E921F7" w:rsidP="000B7138">
      <w:pPr>
        <w:pStyle w:val="ListParagraph"/>
        <w:spacing w:before="120" w:after="0" w:line="240" w:lineRule="auto"/>
        <w:ind w:left="567" w:hanging="567"/>
        <w:contextualSpacing w:val="0"/>
        <w:rPr>
          <w:rFonts w:cstheme="minorHAnsi"/>
          <w:bCs/>
          <w:i/>
          <w:iCs/>
          <w:sz w:val="24"/>
          <w:szCs w:val="24"/>
        </w:rPr>
      </w:pPr>
      <w:r w:rsidRPr="00C353B7">
        <w:rPr>
          <w:rFonts w:cstheme="minorHAnsi"/>
          <w:bCs/>
          <w:i/>
          <w:iCs/>
          <w:sz w:val="24"/>
          <w:szCs w:val="24"/>
        </w:rPr>
        <w:t>2.</w:t>
      </w:r>
      <w:r w:rsidR="00441D15" w:rsidRPr="00C353B7">
        <w:rPr>
          <w:rFonts w:cstheme="minorHAnsi"/>
          <w:bCs/>
          <w:i/>
          <w:iCs/>
          <w:sz w:val="24"/>
          <w:szCs w:val="24"/>
        </w:rPr>
        <w:t>4</w:t>
      </w:r>
      <w:r w:rsidR="00B32A32" w:rsidRPr="00C353B7">
        <w:rPr>
          <w:rFonts w:cstheme="minorHAnsi"/>
          <w:bCs/>
          <w:i/>
          <w:iCs/>
          <w:sz w:val="24"/>
          <w:szCs w:val="24"/>
        </w:rPr>
        <w:t>.</w:t>
      </w:r>
      <w:r w:rsidR="00B32A32" w:rsidRPr="00C353B7">
        <w:rPr>
          <w:rFonts w:cstheme="minorHAnsi"/>
          <w:bCs/>
          <w:i/>
          <w:iCs/>
          <w:sz w:val="24"/>
          <w:szCs w:val="24"/>
        </w:rPr>
        <w:tab/>
        <w:t>Znanstveni suradnik</w:t>
      </w:r>
    </w:p>
    <w:p w14:paraId="0678B86E" w14:textId="77777777" w:rsidR="00A50EC7" w:rsidRPr="00C353B7" w:rsidRDefault="00A50EC7" w:rsidP="00FD6BF3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C353B7">
        <w:rPr>
          <w:rFonts w:cstheme="minorHAnsi"/>
          <w:bCs/>
          <w:i/>
          <w:iCs/>
          <w:sz w:val="24"/>
          <w:szCs w:val="24"/>
        </w:rPr>
        <w:t>Opis poslova:</w:t>
      </w:r>
    </w:p>
    <w:p w14:paraId="604804AA" w14:textId="3AAA2E06" w:rsidR="00071C4C" w:rsidRDefault="008F6CED" w:rsidP="00071C4C">
      <w:pPr>
        <w:pStyle w:val="ListParagraph"/>
        <w:spacing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 xml:space="preserve">Zaposlenici </w:t>
      </w:r>
      <w:r w:rsidR="00C41F5D">
        <w:rPr>
          <w:rFonts w:cstheme="minorHAnsi"/>
          <w:sz w:val="24"/>
          <w:szCs w:val="24"/>
        </w:rPr>
        <w:t>n</w:t>
      </w:r>
      <w:r w:rsidRPr="002D3D30">
        <w:rPr>
          <w:rFonts w:cstheme="minorHAnsi"/>
          <w:sz w:val="24"/>
          <w:szCs w:val="24"/>
        </w:rPr>
        <w:t xml:space="preserve">a znanstvenim radnim mjestima </w:t>
      </w:r>
      <w:r w:rsidR="00691BED">
        <w:rPr>
          <w:rFonts w:cstheme="minorHAnsi"/>
          <w:sz w:val="24"/>
          <w:szCs w:val="24"/>
        </w:rPr>
        <w:t>obavljaju</w:t>
      </w:r>
      <w:r w:rsidRPr="002D3D30">
        <w:rPr>
          <w:rFonts w:cstheme="minorHAnsi"/>
          <w:sz w:val="24"/>
          <w:szCs w:val="24"/>
        </w:rPr>
        <w:t xml:space="preserve"> </w:t>
      </w:r>
      <w:r w:rsidRPr="00CF0A2E">
        <w:rPr>
          <w:rFonts w:cstheme="minorHAnsi"/>
          <w:sz w:val="24"/>
          <w:szCs w:val="24"/>
        </w:rPr>
        <w:t xml:space="preserve">znanstvenoistraživački rad iz djelokruga rada </w:t>
      </w:r>
      <w:r w:rsidR="00512600" w:rsidRPr="00CF0A2E">
        <w:rPr>
          <w:rFonts w:cstheme="minorHAnsi"/>
          <w:sz w:val="24"/>
          <w:szCs w:val="24"/>
        </w:rPr>
        <w:t>z</w:t>
      </w:r>
      <w:r w:rsidRPr="00CF0A2E">
        <w:rPr>
          <w:rFonts w:cstheme="minorHAnsi"/>
          <w:sz w:val="24"/>
          <w:szCs w:val="24"/>
        </w:rPr>
        <w:t>avoda</w:t>
      </w:r>
      <w:r w:rsidR="002A48B8" w:rsidRPr="00CF0A2E">
        <w:rPr>
          <w:rFonts w:cstheme="minorHAnsi"/>
          <w:sz w:val="24"/>
          <w:szCs w:val="24"/>
        </w:rPr>
        <w:t xml:space="preserve"> </w:t>
      </w:r>
      <w:r w:rsidR="00512600" w:rsidRPr="00CF0A2E">
        <w:rPr>
          <w:rFonts w:cstheme="minorHAnsi"/>
          <w:sz w:val="24"/>
          <w:szCs w:val="24"/>
        </w:rPr>
        <w:t>odnosno centra</w:t>
      </w:r>
      <w:r w:rsidRPr="00CF0A2E">
        <w:rPr>
          <w:rFonts w:cstheme="minorHAnsi"/>
          <w:sz w:val="24"/>
          <w:szCs w:val="24"/>
        </w:rPr>
        <w:t>,</w:t>
      </w:r>
      <w:r w:rsidR="00752C36">
        <w:rPr>
          <w:rFonts w:cstheme="minorHAnsi"/>
          <w:sz w:val="24"/>
          <w:szCs w:val="24"/>
        </w:rPr>
        <w:t xml:space="preserve"> </w:t>
      </w:r>
      <w:r w:rsidR="00752C36" w:rsidRPr="00684220">
        <w:rPr>
          <w:rFonts w:cstheme="minorHAnsi"/>
          <w:sz w:val="24"/>
          <w:szCs w:val="24"/>
        </w:rPr>
        <w:t>pripremaju i provode</w:t>
      </w:r>
      <w:r w:rsidRPr="00CF0A2E">
        <w:rPr>
          <w:rFonts w:cstheme="minorHAnsi"/>
          <w:sz w:val="24"/>
          <w:szCs w:val="24"/>
        </w:rPr>
        <w:t xml:space="preserve"> znanstvenoistraživačk</w:t>
      </w:r>
      <w:r w:rsidR="00752C36">
        <w:rPr>
          <w:rFonts w:cstheme="minorHAnsi"/>
          <w:sz w:val="24"/>
          <w:szCs w:val="24"/>
        </w:rPr>
        <w:t>e</w:t>
      </w:r>
      <w:r w:rsidRPr="00CF0A2E">
        <w:rPr>
          <w:rFonts w:cstheme="minorHAnsi"/>
          <w:sz w:val="24"/>
          <w:szCs w:val="24"/>
        </w:rPr>
        <w:t>, stručn</w:t>
      </w:r>
      <w:r w:rsidR="00752C36">
        <w:rPr>
          <w:rFonts w:cstheme="minorHAnsi"/>
          <w:sz w:val="24"/>
          <w:szCs w:val="24"/>
        </w:rPr>
        <w:t>e</w:t>
      </w:r>
      <w:r w:rsidRPr="00CF0A2E">
        <w:rPr>
          <w:rFonts w:cstheme="minorHAnsi"/>
          <w:sz w:val="24"/>
          <w:szCs w:val="24"/>
        </w:rPr>
        <w:t xml:space="preserve"> i ostal</w:t>
      </w:r>
      <w:r w:rsidR="00752C36">
        <w:rPr>
          <w:rFonts w:cstheme="minorHAnsi"/>
          <w:sz w:val="24"/>
          <w:szCs w:val="24"/>
        </w:rPr>
        <w:t>e</w:t>
      </w:r>
      <w:r w:rsidRPr="00CF0A2E">
        <w:rPr>
          <w:rFonts w:cstheme="minorHAnsi"/>
          <w:sz w:val="24"/>
          <w:szCs w:val="24"/>
        </w:rPr>
        <w:t xml:space="preserve"> projekt</w:t>
      </w:r>
      <w:r w:rsidR="00752C36">
        <w:rPr>
          <w:rFonts w:cstheme="minorHAnsi"/>
          <w:sz w:val="24"/>
          <w:szCs w:val="24"/>
        </w:rPr>
        <w:t>e</w:t>
      </w:r>
      <w:r w:rsidRPr="00CF0A2E">
        <w:rPr>
          <w:rFonts w:cstheme="minorHAnsi"/>
          <w:sz w:val="24"/>
          <w:szCs w:val="24"/>
        </w:rPr>
        <w:t xml:space="preserve">, </w:t>
      </w:r>
      <w:r w:rsidR="002A48B8" w:rsidRPr="00CF0A2E">
        <w:rPr>
          <w:rFonts w:cstheme="minorHAnsi"/>
          <w:sz w:val="24"/>
          <w:szCs w:val="24"/>
        </w:rPr>
        <w:t xml:space="preserve">objavljuju </w:t>
      </w:r>
      <w:r w:rsidRPr="00CF0A2E">
        <w:rPr>
          <w:rFonts w:cstheme="minorHAnsi"/>
          <w:sz w:val="24"/>
          <w:szCs w:val="24"/>
        </w:rPr>
        <w:t xml:space="preserve">i na druge načine </w:t>
      </w:r>
      <w:proofErr w:type="spellStart"/>
      <w:r w:rsidRPr="00CF0A2E">
        <w:rPr>
          <w:rFonts w:cstheme="minorHAnsi"/>
          <w:sz w:val="24"/>
          <w:szCs w:val="24"/>
        </w:rPr>
        <w:t>diseminiraju</w:t>
      </w:r>
      <w:proofErr w:type="spellEnd"/>
      <w:r w:rsidRPr="00CF0A2E">
        <w:rPr>
          <w:rFonts w:cstheme="minorHAnsi"/>
          <w:sz w:val="24"/>
          <w:szCs w:val="24"/>
        </w:rPr>
        <w:t xml:space="preserve"> rezultate znanstvenih</w:t>
      </w:r>
      <w:r w:rsidRPr="002D3D30">
        <w:rPr>
          <w:rFonts w:cstheme="minorHAnsi"/>
          <w:sz w:val="24"/>
          <w:szCs w:val="24"/>
        </w:rPr>
        <w:t xml:space="preserve"> istraživanja, obavljaju aktivnosti koje podupiru i unaprjeđuju znanstvenu djelatnost te druge poslove u skladu s </w:t>
      </w:r>
      <w:r w:rsidR="00E53CE9">
        <w:rPr>
          <w:rFonts w:cstheme="minorHAnsi"/>
          <w:sz w:val="24"/>
          <w:szCs w:val="24"/>
        </w:rPr>
        <w:t xml:space="preserve">vrstom radnog mjesta i </w:t>
      </w:r>
      <w:r w:rsidRPr="002D3D30">
        <w:rPr>
          <w:rFonts w:cstheme="minorHAnsi"/>
          <w:sz w:val="24"/>
          <w:szCs w:val="24"/>
        </w:rPr>
        <w:t xml:space="preserve">prirodom posla. Mogu </w:t>
      </w:r>
      <w:r w:rsidRPr="00CF0A2E">
        <w:rPr>
          <w:rFonts w:cstheme="minorHAnsi"/>
          <w:sz w:val="24"/>
          <w:szCs w:val="24"/>
        </w:rPr>
        <w:t xml:space="preserve">sudjelovati u radu stručnih tijela i/ili povjerenstava, voditi ili sudjelovati u vođenju suradnika, obavljati </w:t>
      </w:r>
      <w:r w:rsidR="00752C36">
        <w:rPr>
          <w:rFonts w:cstheme="minorHAnsi"/>
          <w:sz w:val="24"/>
          <w:szCs w:val="24"/>
        </w:rPr>
        <w:t xml:space="preserve">stručne </w:t>
      </w:r>
      <w:r w:rsidRPr="00CF0A2E">
        <w:rPr>
          <w:rFonts w:cstheme="minorHAnsi"/>
          <w:sz w:val="24"/>
          <w:szCs w:val="24"/>
        </w:rPr>
        <w:t>poslove za tržište te sudjelovati u izvođenju nastave i aktivnostima popularizacije znanosti.</w:t>
      </w:r>
    </w:p>
    <w:p w14:paraId="45E7CA25" w14:textId="77777777" w:rsidR="00071C4C" w:rsidRPr="00C353B7" w:rsidRDefault="00071C4C" w:rsidP="00FD6BF3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C353B7">
        <w:rPr>
          <w:rFonts w:cstheme="minorHAnsi"/>
          <w:bCs/>
          <w:i/>
          <w:iCs/>
          <w:sz w:val="24"/>
          <w:szCs w:val="24"/>
        </w:rPr>
        <w:t>Uvjeti:</w:t>
      </w:r>
    </w:p>
    <w:p w14:paraId="6842C5DB" w14:textId="061B760C" w:rsidR="00071C4C" w:rsidRDefault="00071C4C" w:rsidP="00071C4C">
      <w:pPr>
        <w:pStyle w:val="ListParagraph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Uvjeti (kriteriji) za zapošljavanje na znanstvena</w:t>
      </w:r>
      <w:r w:rsidR="0078113A" w:rsidRPr="002D3D30">
        <w:rPr>
          <w:rFonts w:cstheme="minorHAnsi"/>
          <w:sz w:val="24"/>
          <w:szCs w:val="24"/>
        </w:rPr>
        <w:t xml:space="preserve"> radna mjesta </w:t>
      </w:r>
      <w:r w:rsidR="00512600" w:rsidRPr="002D3D30">
        <w:rPr>
          <w:rFonts w:cstheme="minorHAnsi"/>
          <w:sz w:val="24"/>
          <w:szCs w:val="24"/>
        </w:rPr>
        <w:t xml:space="preserve">i napredovanje </w:t>
      </w:r>
      <w:r w:rsidR="00D06DDA">
        <w:rPr>
          <w:rFonts w:cstheme="minorHAnsi"/>
          <w:sz w:val="24"/>
          <w:szCs w:val="24"/>
        </w:rPr>
        <w:t xml:space="preserve">znanstvenika </w:t>
      </w:r>
      <w:r w:rsidR="00512600" w:rsidRPr="002D3D30">
        <w:rPr>
          <w:rFonts w:cstheme="minorHAnsi"/>
          <w:sz w:val="24"/>
          <w:szCs w:val="24"/>
        </w:rPr>
        <w:t xml:space="preserve">utvrđeni </w:t>
      </w:r>
      <w:r w:rsidR="00831B24" w:rsidRPr="002D3D30">
        <w:rPr>
          <w:rFonts w:cstheme="minorHAnsi"/>
          <w:sz w:val="24"/>
          <w:szCs w:val="24"/>
        </w:rPr>
        <w:t>su</w:t>
      </w:r>
      <w:r w:rsidRPr="002D3D30">
        <w:rPr>
          <w:rFonts w:cstheme="minorHAnsi"/>
          <w:sz w:val="24"/>
          <w:szCs w:val="24"/>
        </w:rPr>
        <w:t xml:space="preserve"> posebnim propisima sustav</w:t>
      </w:r>
      <w:r w:rsidR="00831B24" w:rsidRPr="002D3D30">
        <w:rPr>
          <w:rFonts w:cstheme="minorHAnsi"/>
          <w:sz w:val="24"/>
          <w:szCs w:val="24"/>
        </w:rPr>
        <w:t>a</w:t>
      </w:r>
      <w:r w:rsidRPr="002D3D30">
        <w:rPr>
          <w:rFonts w:cstheme="minorHAnsi"/>
          <w:sz w:val="24"/>
          <w:szCs w:val="24"/>
        </w:rPr>
        <w:t xml:space="preserve"> znanosti i visokog obrazovanja, Statutom Instituta i Pravilnikom o dodatnim kriterijima za izbor na </w:t>
      </w:r>
      <w:r w:rsidRPr="00CF0A2E">
        <w:rPr>
          <w:rFonts w:cstheme="minorHAnsi"/>
          <w:sz w:val="24"/>
          <w:szCs w:val="24"/>
        </w:rPr>
        <w:t>znanstvena, suradnička i stručna radna mjesta.</w:t>
      </w:r>
    </w:p>
    <w:p w14:paraId="668C5D76" w14:textId="31EA588F" w:rsidR="00684220" w:rsidRDefault="00684220" w:rsidP="00071C4C">
      <w:pPr>
        <w:pStyle w:val="ListParagraph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065434A1" w14:textId="77777777" w:rsidR="00684220" w:rsidRPr="002D3D30" w:rsidRDefault="00684220" w:rsidP="00071C4C">
      <w:pPr>
        <w:pStyle w:val="ListParagraph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64AD4949" w14:textId="77777777" w:rsidR="00214AF6" w:rsidRPr="00441D15" w:rsidRDefault="00441D15" w:rsidP="00FD6BF3">
      <w:pPr>
        <w:pStyle w:val="ListParagraph"/>
        <w:tabs>
          <w:tab w:val="left" w:pos="567"/>
        </w:tabs>
        <w:spacing w:before="240" w:after="0" w:line="240" w:lineRule="auto"/>
        <w:ind w:left="0"/>
        <w:contextualSpacing w:val="0"/>
        <w:jc w:val="both"/>
        <w:rPr>
          <w:rFonts w:cstheme="minorHAnsi"/>
          <w:b/>
          <w:sz w:val="24"/>
          <w:szCs w:val="24"/>
        </w:rPr>
      </w:pPr>
      <w:r w:rsidRPr="00441D15">
        <w:rPr>
          <w:rFonts w:cstheme="minorHAnsi"/>
          <w:b/>
          <w:sz w:val="24"/>
          <w:szCs w:val="24"/>
        </w:rPr>
        <w:lastRenderedPageBreak/>
        <w:t>3.</w:t>
      </w:r>
      <w:r w:rsidRPr="00441D15">
        <w:rPr>
          <w:rFonts w:cstheme="minorHAnsi"/>
          <w:b/>
          <w:sz w:val="24"/>
          <w:szCs w:val="24"/>
        </w:rPr>
        <w:tab/>
        <w:t>SURADNIČKA RADNA MJESTA</w:t>
      </w:r>
    </w:p>
    <w:p w14:paraId="66E1507B" w14:textId="77777777" w:rsidR="00A50EC7" w:rsidRPr="00C353B7" w:rsidRDefault="00441D15" w:rsidP="009230D0">
      <w:pPr>
        <w:pStyle w:val="ListParagraph"/>
        <w:tabs>
          <w:tab w:val="left" w:pos="567"/>
        </w:tabs>
        <w:spacing w:before="20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C353B7">
        <w:rPr>
          <w:rFonts w:cstheme="minorHAnsi"/>
          <w:bCs/>
          <w:i/>
          <w:iCs/>
          <w:sz w:val="24"/>
          <w:szCs w:val="24"/>
        </w:rPr>
        <w:t>3</w:t>
      </w:r>
      <w:r w:rsidR="00E921F7" w:rsidRPr="00C353B7">
        <w:rPr>
          <w:rFonts w:cstheme="minorHAnsi"/>
          <w:bCs/>
          <w:i/>
          <w:iCs/>
          <w:sz w:val="24"/>
          <w:szCs w:val="24"/>
        </w:rPr>
        <w:t>.</w:t>
      </w:r>
      <w:r w:rsidRPr="00C353B7">
        <w:rPr>
          <w:rFonts w:cstheme="minorHAnsi"/>
          <w:bCs/>
          <w:i/>
          <w:iCs/>
          <w:sz w:val="24"/>
          <w:szCs w:val="24"/>
        </w:rPr>
        <w:t>1</w:t>
      </w:r>
      <w:r w:rsidR="003562BD" w:rsidRPr="00C353B7">
        <w:rPr>
          <w:rFonts w:cstheme="minorHAnsi"/>
          <w:bCs/>
          <w:i/>
          <w:iCs/>
          <w:sz w:val="24"/>
          <w:szCs w:val="24"/>
        </w:rPr>
        <w:t>.</w:t>
      </w:r>
      <w:r w:rsidR="003562BD" w:rsidRPr="00C353B7">
        <w:rPr>
          <w:rFonts w:cstheme="minorHAnsi"/>
          <w:bCs/>
          <w:i/>
          <w:iCs/>
          <w:sz w:val="24"/>
          <w:szCs w:val="24"/>
        </w:rPr>
        <w:tab/>
      </w:r>
      <w:r w:rsidR="00A50EC7" w:rsidRPr="00C353B7">
        <w:rPr>
          <w:rFonts w:cstheme="minorHAnsi"/>
          <w:bCs/>
          <w:i/>
          <w:iCs/>
          <w:sz w:val="24"/>
          <w:szCs w:val="24"/>
        </w:rPr>
        <w:t>Viši asistent</w:t>
      </w:r>
    </w:p>
    <w:p w14:paraId="6CD96C27" w14:textId="77777777" w:rsidR="00A50EC7" w:rsidRPr="00C353B7" w:rsidRDefault="00441D15" w:rsidP="001C5364">
      <w:pPr>
        <w:pStyle w:val="ListParagraph"/>
        <w:tabs>
          <w:tab w:val="left" w:pos="567"/>
        </w:tabs>
        <w:spacing w:before="12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C353B7">
        <w:rPr>
          <w:rFonts w:cstheme="minorHAnsi"/>
          <w:bCs/>
          <w:i/>
          <w:iCs/>
          <w:sz w:val="24"/>
          <w:szCs w:val="24"/>
        </w:rPr>
        <w:t>3</w:t>
      </w:r>
      <w:r w:rsidR="00E921F7" w:rsidRPr="00C353B7">
        <w:rPr>
          <w:rFonts w:cstheme="minorHAnsi"/>
          <w:bCs/>
          <w:i/>
          <w:iCs/>
          <w:sz w:val="24"/>
          <w:szCs w:val="24"/>
        </w:rPr>
        <w:t>.</w:t>
      </w:r>
      <w:r w:rsidRPr="00C353B7">
        <w:rPr>
          <w:rFonts w:cstheme="minorHAnsi"/>
          <w:bCs/>
          <w:i/>
          <w:iCs/>
          <w:sz w:val="24"/>
          <w:szCs w:val="24"/>
        </w:rPr>
        <w:t>2</w:t>
      </w:r>
      <w:r w:rsidR="00C02C2A" w:rsidRPr="00C353B7">
        <w:rPr>
          <w:rFonts w:cstheme="minorHAnsi"/>
          <w:bCs/>
          <w:i/>
          <w:iCs/>
          <w:sz w:val="24"/>
          <w:szCs w:val="24"/>
        </w:rPr>
        <w:t>.</w:t>
      </w:r>
      <w:r w:rsidR="00C02C2A" w:rsidRPr="00C353B7">
        <w:rPr>
          <w:rFonts w:cstheme="minorHAnsi"/>
          <w:bCs/>
          <w:i/>
          <w:iCs/>
          <w:sz w:val="24"/>
          <w:szCs w:val="24"/>
        </w:rPr>
        <w:tab/>
        <w:t>Asistent</w:t>
      </w:r>
    </w:p>
    <w:p w14:paraId="6C16FC77" w14:textId="77777777" w:rsidR="0046341F" w:rsidRPr="005518A8" w:rsidRDefault="0046341F" w:rsidP="00FD6BF3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5518A8">
        <w:rPr>
          <w:rFonts w:cstheme="minorHAnsi"/>
          <w:bCs/>
          <w:i/>
          <w:iCs/>
          <w:sz w:val="24"/>
          <w:szCs w:val="24"/>
        </w:rPr>
        <w:t>Opis poslova:</w:t>
      </w:r>
    </w:p>
    <w:p w14:paraId="48E05B70" w14:textId="77777777" w:rsidR="0046341F" w:rsidRPr="002D3D30" w:rsidRDefault="00913099" w:rsidP="0046341F">
      <w:pPr>
        <w:pStyle w:val="ListParagraph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Poslovi</w:t>
      </w:r>
      <w:r w:rsidR="00362EE6" w:rsidRPr="002D3D30">
        <w:rPr>
          <w:rFonts w:cstheme="minorHAnsi"/>
          <w:sz w:val="24"/>
          <w:szCs w:val="24"/>
        </w:rPr>
        <w:t xml:space="preserve"> zaposlenika na sur</w:t>
      </w:r>
      <w:r w:rsidRPr="002D3D30">
        <w:rPr>
          <w:rFonts w:cstheme="minorHAnsi"/>
          <w:sz w:val="24"/>
          <w:szCs w:val="24"/>
        </w:rPr>
        <w:t>adničkim radnim mjestima u</w:t>
      </w:r>
      <w:r w:rsidR="00512600" w:rsidRPr="002D3D30">
        <w:rPr>
          <w:rFonts w:cstheme="minorHAnsi"/>
          <w:sz w:val="24"/>
          <w:szCs w:val="24"/>
        </w:rPr>
        <w:t>tvrđeni su</w:t>
      </w:r>
      <w:r w:rsidR="00362EE6" w:rsidRPr="002D3D30">
        <w:rPr>
          <w:rFonts w:cstheme="minorHAnsi"/>
          <w:sz w:val="24"/>
          <w:szCs w:val="24"/>
        </w:rPr>
        <w:t xml:space="preserve"> </w:t>
      </w:r>
      <w:r w:rsidR="00F44420" w:rsidRPr="002D3D30">
        <w:rPr>
          <w:rFonts w:cstheme="minorHAnsi"/>
          <w:sz w:val="24"/>
          <w:szCs w:val="24"/>
        </w:rPr>
        <w:t xml:space="preserve">posebnim propisima sustava znanosti i visokog </w:t>
      </w:r>
      <w:r w:rsidR="00F44420" w:rsidRPr="00CF0A2E">
        <w:rPr>
          <w:rFonts w:cstheme="minorHAnsi"/>
          <w:sz w:val="24"/>
          <w:szCs w:val="24"/>
        </w:rPr>
        <w:t>obrazovanja i Pravilnikom o mentorstvu i ocjenjivanju rada suradnika</w:t>
      </w:r>
      <w:r w:rsidRPr="00CF0A2E">
        <w:rPr>
          <w:rFonts w:cstheme="minorHAnsi"/>
          <w:sz w:val="24"/>
          <w:szCs w:val="24"/>
        </w:rPr>
        <w:t>.</w:t>
      </w:r>
    </w:p>
    <w:p w14:paraId="6220BB6A" w14:textId="77777777" w:rsidR="0046341F" w:rsidRPr="00C353B7" w:rsidRDefault="0046341F" w:rsidP="00FD6BF3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C353B7">
        <w:rPr>
          <w:rFonts w:cstheme="minorHAnsi"/>
          <w:bCs/>
          <w:i/>
          <w:iCs/>
          <w:sz w:val="24"/>
          <w:szCs w:val="24"/>
        </w:rPr>
        <w:t>Uvjeti:</w:t>
      </w:r>
    </w:p>
    <w:p w14:paraId="1CC2C8A5" w14:textId="77777777" w:rsidR="00C02C2A" w:rsidRPr="002D3D30" w:rsidRDefault="00B746D5" w:rsidP="0046341F">
      <w:pPr>
        <w:pStyle w:val="ListParagraph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U</w:t>
      </w:r>
      <w:r w:rsidR="00F70923" w:rsidRPr="002D3D30">
        <w:rPr>
          <w:rFonts w:cstheme="minorHAnsi"/>
          <w:sz w:val="24"/>
          <w:szCs w:val="24"/>
        </w:rPr>
        <w:t xml:space="preserve">vjeti </w:t>
      </w:r>
      <w:r w:rsidR="001D570C" w:rsidRPr="002D3D30">
        <w:rPr>
          <w:rFonts w:cstheme="minorHAnsi"/>
          <w:sz w:val="24"/>
          <w:szCs w:val="24"/>
        </w:rPr>
        <w:t xml:space="preserve">(kriteriji) </w:t>
      </w:r>
      <w:r w:rsidR="00913099" w:rsidRPr="002D3D30">
        <w:rPr>
          <w:rFonts w:cstheme="minorHAnsi"/>
          <w:sz w:val="24"/>
          <w:szCs w:val="24"/>
        </w:rPr>
        <w:t xml:space="preserve">za izbor na suradnička radna mjesta </w:t>
      </w:r>
      <w:r w:rsidR="00512600" w:rsidRPr="002D3D30">
        <w:rPr>
          <w:rFonts w:cstheme="minorHAnsi"/>
          <w:sz w:val="24"/>
          <w:szCs w:val="24"/>
        </w:rPr>
        <w:t>utvrđeni su</w:t>
      </w:r>
      <w:r w:rsidR="00913099" w:rsidRPr="002D3D30">
        <w:rPr>
          <w:rFonts w:cstheme="minorHAnsi"/>
          <w:sz w:val="24"/>
          <w:szCs w:val="24"/>
        </w:rPr>
        <w:t xml:space="preserve"> </w:t>
      </w:r>
      <w:r w:rsidR="00F44420" w:rsidRPr="002D3D30">
        <w:rPr>
          <w:rFonts w:cstheme="minorHAnsi"/>
          <w:sz w:val="24"/>
          <w:szCs w:val="24"/>
        </w:rPr>
        <w:t xml:space="preserve">posebnim propisima sustava znanosti i visokog obrazovanja </w:t>
      </w:r>
      <w:r w:rsidR="00913099" w:rsidRPr="00CF0A2E">
        <w:rPr>
          <w:rFonts w:cstheme="minorHAnsi"/>
          <w:sz w:val="24"/>
          <w:szCs w:val="24"/>
        </w:rPr>
        <w:t>i Pravilnikom o dodatnim kriterijima za izbor na znanstvena, suradnička i stručna radna mjesta.</w:t>
      </w:r>
    </w:p>
    <w:p w14:paraId="7798346F" w14:textId="77777777" w:rsidR="00214AF6" w:rsidRPr="00441D15" w:rsidRDefault="00441D15" w:rsidP="009230D0">
      <w:pPr>
        <w:pStyle w:val="ListParagraph"/>
        <w:tabs>
          <w:tab w:val="left" w:pos="567"/>
        </w:tabs>
        <w:spacing w:before="240" w:after="120" w:line="240" w:lineRule="auto"/>
        <w:ind w:left="0"/>
        <w:contextualSpacing w:val="0"/>
        <w:jc w:val="both"/>
        <w:rPr>
          <w:rFonts w:cstheme="minorHAnsi"/>
          <w:b/>
          <w:sz w:val="24"/>
          <w:szCs w:val="24"/>
        </w:rPr>
      </w:pPr>
      <w:r w:rsidRPr="00441D15">
        <w:rPr>
          <w:rFonts w:cstheme="minorHAnsi"/>
          <w:b/>
          <w:sz w:val="24"/>
          <w:szCs w:val="24"/>
        </w:rPr>
        <w:t>4.</w:t>
      </w:r>
      <w:r w:rsidRPr="00441D15">
        <w:rPr>
          <w:rFonts w:cstheme="minorHAnsi"/>
          <w:b/>
          <w:sz w:val="24"/>
          <w:szCs w:val="24"/>
        </w:rPr>
        <w:tab/>
        <w:t>STRUČNA RADNA MJESTA</w:t>
      </w:r>
    </w:p>
    <w:p w14:paraId="25208601" w14:textId="77777777" w:rsidR="00267458" w:rsidRPr="00C353B7" w:rsidRDefault="00441D15" w:rsidP="009230D0">
      <w:pPr>
        <w:pStyle w:val="ListParagraph"/>
        <w:tabs>
          <w:tab w:val="left" w:pos="709"/>
        </w:tabs>
        <w:spacing w:before="20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C353B7">
        <w:rPr>
          <w:rFonts w:cstheme="minorHAnsi"/>
          <w:bCs/>
          <w:i/>
          <w:iCs/>
          <w:sz w:val="24"/>
          <w:szCs w:val="24"/>
        </w:rPr>
        <w:t>4</w:t>
      </w:r>
      <w:r w:rsidR="00267458" w:rsidRPr="00C353B7">
        <w:rPr>
          <w:rFonts w:cstheme="minorHAnsi"/>
          <w:bCs/>
          <w:i/>
          <w:iCs/>
          <w:sz w:val="24"/>
          <w:szCs w:val="24"/>
        </w:rPr>
        <w:t>.</w:t>
      </w:r>
      <w:r w:rsidR="006E1CD6" w:rsidRPr="00C353B7">
        <w:rPr>
          <w:rFonts w:cstheme="minorHAnsi"/>
          <w:bCs/>
          <w:i/>
          <w:iCs/>
          <w:sz w:val="24"/>
          <w:szCs w:val="24"/>
        </w:rPr>
        <w:t>1</w:t>
      </w:r>
      <w:r w:rsidR="00267458" w:rsidRPr="00C353B7">
        <w:rPr>
          <w:rFonts w:cstheme="minorHAnsi"/>
          <w:bCs/>
          <w:i/>
          <w:iCs/>
          <w:sz w:val="24"/>
          <w:szCs w:val="24"/>
        </w:rPr>
        <w:t>.</w:t>
      </w:r>
      <w:r w:rsidR="00267458" w:rsidRPr="00C353B7">
        <w:rPr>
          <w:rFonts w:cstheme="minorHAnsi"/>
          <w:bCs/>
          <w:i/>
          <w:iCs/>
          <w:sz w:val="24"/>
          <w:szCs w:val="24"/>
        </w:rPr>
        <w:tab/>
        <w:t>Stručni savjetnik u sustavu znanosti i visokom obrazovanju</w:t>
      </w:r>
    </w:p>
    <w:p w14:paraId="6BC19B9E" w14:textId="77777777" w:rsidR="00C41F5D" w:rsidRPr="00C353B7" w:rsidRDefault="00441D15" w:rsidP="00C41F5D">
      <w:pPr>
        <w:pStyle w:val="ListParagraph"/>
        <w:tabs>
          <w:tab w:val="left" w:pos="709"/>
        </w:tabs>
        <w:spacing w:before="120" w:after="12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C353B7">
        <w:rPr>
          <w:rFonts w:cstheme="minorHAnsi"/>
          <w:bCs/>
          <w:i/>
          <w:iCs/>
          <w:sz w:val="24"/>
          <w:szCs w:val="24"/>
        </w:rPr>
        <w:t>4</w:t>
      </w:r>
      <w:r w:rsidR="00C41F5D" w:rsidRPr="00C353B7">
        <w:rPr>
          <w:rFonts w:cstheme="minorHAnsi"/>
          <w:bCs/>
          <w:i/>
          <w:iCs/>
          <w:sz w:val="24"/>
          <w:szCs w:val="24"/>
        </w:rPr>
        <w:t>.</w:t>
      </w:r>
      <w:r w:rsidRPr="00C353B7">
        <w:rPr>
          <w:rFonts w:cstheme="minorHAnsi"/>
          <w:bCs/>
          <w:i/>
          <w:iCs/>
          <w:sz w:val="24"/>
          <w:szCs w:val="24"/>
        </w:rPr>
        <w:t>2</w:t>
      </w:r>
      <w:r w:rsidR="00C41F5D" w:rsidRPr="00C353B7">
        <w:rPr>
          <w:rFonts w:cstheme="minorHAnsi"/>
          <w:bCs/>
          <w:i/>
          <w:iCs/>
          <w:sz w:val="24"/>
          <w:szCs w:val="24"/>
        </w:rPr>
        <w:t>.</w:t>
      </w:r>
      <w:r w:rsidR="00C41F5D" w:rsidRPr="00C353B7">
        <w:rPr>
          <w:rFonts w:cstheme="minorHAnsi"/>
          <w:bCs/>
          <w:i/>
          <w:iCs/>
          <w:sz w:val="24"/>
          <w:szCs w:val="24"/>
        </w:rPr>
        <w:tab/>
        <w:t>Viši stručni suradnik u sustavu znanosti i visokom obrazovanju</w:t>
      </w:r>
    </w:p>
    <w:p w14:paraId="7D7BF2A2" w14:textId="77777777" w:rsidR="00C41F5D" w:rsidRPr="00C353B7" w:rsidRDefault="00441D15" w:rsidP="00C41F5D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C353B7">
        <w:rPr>
          <w:rFonts w:cstheme="minorHAnsi"/>
          <w:bCs/>
          <w:i/>
          <w:iCs/>
          <w:sz w:val="24"/>
          <w:szCs w:val="24"/>
        </w:rPr>
        <w:t>4</w:t>
      </w:r>
      <w:r w:rsidR="00C41F5D" w:rsidRPr="00C353B7">
        <w:rPr>
          <w:rFonts w:cstheme="minorHAnsi"/>
          <w:bCs/>
          <w:i/>
          <w:iCs/>
          <w:sz w:val="24"/>
          <w:szCs w:val="24"/>
        </w:rPr>
        <w:t>.</w:t>
      </w:r>
      <w:r w:rsidRPr="00C353B7">
        <w:rPr>
          <w:rFonts w:cstheme="minorHAnsi"/>
          <w:bCs/>
          <w:i/>
          <w:iCs/>
          <w:sz w:val="24"/>
          <w:szCs w:val="24"/>
        </w:rPr>
        <w:t>3</w:t>
      </w:r>
      <w:r w:rsidR="00C41F5D" w:rsidRPr="00C353B7">
        <w:rPr>
          <w:rFonts w:cstheme="minorHAnsi"/>
          <w:bCs/>
          <w:i/>
          <w:iCs/>
          <w:sz w:val="24"/>
          <w:szCs w:val="24"/>
        </w:rPr>
        <w:t>.</w:t>
      </w:r>
      <w:r w:rsidR="00C41F5D" w:rsidRPr="00C353B7">
        <w:rPr>
          <w:rFonts w:cstheme="minorHAnsi"/>
          <w:bCs/>
          <w:i/>
          <w:iCs/>
          <w:sz w:val="24"/>
          <w:szCs w:val="24"/>
        </w:rPr>
        <w:tab/>
        <w:t>Stručni suradnik u sustavu znanosti i visokom obrazovanju</w:t>
      </w:r>
    </w:p>
    <w:p w14:paraId="171822F8" w14:textId="130A6A61" w:rsidR="00267458" w:rsidRPr="00C353B7" w:rsidRDefault="00267458" w:rsidP="00267458">
      <w:pPr>
        <w:pStyle w:val="ListParagraph"/>
        <w:tabs>
          <w:tab w:val="left" w:pos="567"/>
        </w:tabs>
        <w:spacing w:before="160" w:after="0" w:line="240" w:lineRule="auto"/>
        <w:ind w:hanging="720"/>
        <w:contextualSpacing w:val="0"/>
        <w:rPr>
          <w:rFonts w:cstheme="minorHAnsi"/>
          <w:bCs/>
          <w:i/>
          <w:iCs/>
          <w:sz w:val="24"/>
          <w:szCs w:val="24"/>
        </w:rPr>
      </w:pPr>
      <w:r w:rsidRPr="00C353B7">
        <w:rPr>
          <w:rFonts w:cstheme="minorHAnsi"/>
          <w:bCs/>
          <w:i/>
          <w:iCs/>
          <w:sz w:val="24"/>
          <w:szCs w:val="24"/>
        </w:rPr>
        <w:t>Opis poslova:</w:t>
      </w:r>
    </w:p>
    <w:p w14:paraId="14025026" w14:textId="1980AC88" w:rsidR="00267458" w:rsidRPr="00FE21E4" w:rsidRDefault="00C41F5D" w:rsidP="00FE21E4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230D0">
        <w:rPr>
          <w:rFonts w:cstheme="minorHAnsi"/>
          <w:sz w:val="24"/>
          <w:szCs w:val="24"/>
        </w:rPr>
        <w:t xml:space="preserve">Zaposlenici na stručnim radnim mjestima </w:t>
      </w:r>
      <w:r w:rsidR="009164DE" w:rsidRPr="009230D0">
        <w:rPr>
          <w:rFonts w:cstheme="minorHAnsi"/>
          <w:sz w:val="24"/>
          <w:szCs w:val="24"/>
        </w:rPr>
        <w:t>obavljaju</w:t>
      </w:r>
      <w:r w:rsidR="00267458" w:rsidRPr="009230D0">
        <w:rPr>
          <w:rFonts w:eastAsia="Times New Roman" w:cstheme="minorHAnsi"/>
          <w:sz w:val="24"/>
          <w:szCs w:val="24"/>
          <w:lang w:eastAsia="hr-HR"/>
        </w:rPr>
        <w:t xml:space="preserve"> stručn</w:t>
      </w:r>
      <w:r w:rsidR="009164DE" w:rsidRPr="009230D0">
        <w:rPr>
          <w:rFonts w:eastAsia="Times New Roman" w:cstheme="minorHAnsi"/>
          <w:sz w:val="24"/>
          <w:szCs w:val="24"/>
          <w:lang w:eastAsia="hr-HR"/>
        </w:rPr>
        <w:t>i</w:t>
      </w:r>
      <w:r w:rsidR="00267458" w:rsidRPr="009230D0">
        <w:rPr>
          <w:rFonts w:eastAsia="Times New Roman" w:cstheme="minorHAnsi"/>
          <w:sz w:val="24"/>
          <w:szCs w:val="24"/>
          <w:lang w:eastAsia="hr-HR"/>
        </w:rPr>
        <w:t xml:space="preserve"> rad na provedbi znanstven</w:t>
      </w:r>
      <w:r w:rsidR="009230D0" w:rsidRPr="009230D0">
        <w:rPr>
          <w:rFonts w:eastAsia="Times New Roman" w:cstheme="minorHAnsi"/>
          <w:sz w:val="24"/>
          <w:szCs w:val="24"/>
          <w:lang w:eastAsia="hr-HR"/>
        </w:rPr>
        <w:t>oistraživačkih</w:t>
      </w:r>
      <w:r w:rsidR="00B6041C" w:rsidRPr="009230D0">
        <w:rPr>
          <w:rFonts w:eastAsia="Times New Roman" w:cstheme="minorHAnsi"/>
          <w:sz w:val="24"/>
          <w:szCs w:val="24"/>
          <w:lang w:eastAsia="hr-HR"/>
        </w:rPr>
        <w:t>, razvojnih</w:t>
      </w:r>
      <w:r w:rsidR="009230D0" w:rsidRPr="009230D0">
        <w:rPr>
          <w:rFonts w:eastAsia="Times New Roman" w:cstheme="minorHAnsi"/>
          <w:sz w:val="24"/>
          <w:szCs w:val="24"/>
          <w:lang w:eastAsia="hr-HR"/>
        </w:rPr>
        <w:t>,</w:t>
      </w:r>
      <w:r w:rsidR="00267458" w:rsidRPr="009230D0">
        <w:rPr>
          <w:rFonts w:eastAsia="Times New Roman" w:cstheme="minorHAnsi"/>
          <w:sz w:val="24"/>
          <w:szCs w:val="24"/>
          <w:lang w:eastAsia="hr-HR"/>
        </w:rPr>
        <w:t xml:space="preserve"> stručnih</w:t>
      </w:r>
      <w:r w:rsidR="009230D0" w:rsidRPr="009230D0">
        <w:rPr>
          <w:rFonts w:eastAsia="Times New Roman" w:cstheme="minorHAnsi"/>
          <w:sz w:val="24"/>
          <w:szCs w:val="24"/>
          <w:lang w:eastAsia="hr-HR"/>
        </w:rPr>
        <w:t xml:space="preserve"> i ostalih</w:t>
      </w:r>
      <w:r w:rsidR="00267458" w:rsidRPr="009230D0">
        <w:rPr>
          <w:rFonts w:eastAsia="Times New Roman" w:cstheme="minorHAnsi"/>
          <w:sz w:val="24"/>
          <w:szCs w:val="24"/>
          <w:lang w:eastAsia="hr-HR"/>
        </w:rPr>
        <w:t xml:space="preserve"> projekata</w:t>
      </w:r>
      <w:r w:rsidRPr="009230D0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Pr="009230D0">
        <w:rPr>
          <w:rFonts w:cstheme="minorHAnsi"/>
          <w:sz w:val="24"/>
          <w:szCs w:val="24"/>
        </w:rPr>
        <w:t>obavljaju aktivnosti koje podupiru znanstvenu djelatnost</w:t>
      </w:r>
      <w:r w:rsidR="00752C36" w:rsidRPr="009230D0">
        <w:rPr>
          <w:rFonts w:cstheme="minorHAnsi"/>
          <w:sz w:val="24"/>
          <w:szCs w:val="24"/>
        </w:rPr>
        <w:t xml:space="preserve"> Instituta</w:t>
      </w:r>
      <w:r w:rsidR="00FE21E4" w:rsidRPr="009230D0">
        <w:rPr>
          <w:rFonts w:cstheme="minorHAnsi"/>
          <w:sz w:val="24"/>
          <w:szCs w:val="24"/>
        </w:rPr>
        <w:t>, brinu o</w:t>
      </w:r>
      <w:r w:rsidR="00FE21E4">
        <w:rPr>
          <w:rFonts w:cstheme="minorHAnsi"/>
          <w:sz w:val="24"/>
          <w:szCs w:val="24"/>
        </w:rPr>
        <w:t xml:space="preserve"> unaprjeđenju stručne djelatnosti te obavljaju</w:t>
      </w:r>
      <w:r w:rsidRPr="002D3D30">
        <w:rPr>
          <w:rFonts w:cstheme="minorHAnsi"/>
          <w:sz w:val="24"/>
          <w:szCs w:val="24"/>
        </w:rPr>
        <w:t xml:space="preserve"> druge poslove u skladu s </w:t>
      </w:r>
      <w:r>
        <w:rPr>
          <w:rFonts w:cstheme="minorHAnsi"/>
          <w:sz w:val="24"/>
          <w:szCs w:val="24"/>
        </w:rPr>
        <w:t xml:space="preserve">vrstom radnog mjesta i </w:t>
      </w:r>
      <w:r w:rsidRPr="002D3D30">
        <w:rPr>
          <w:rFonts w:cstheme="minorHAnsi"/>
          <w:sz w:val="24"/>
          <w:szCs w:val="24"/>
        </w:rPr>
        <w:t>prirodom posla</w:t>
      </w:r>
      <w:r w:rsidR="00267458" w:rsidRPr="00FE21E4">
        <w:rPr>
          <w:rFonts w:eastAsia="Times New Roman" w:cstheme="minorHAnsi"/>
          <w:sz w:val="24"/>
          <w:szCs w:val="24"/>
          <w:lang w:eastAsia="hr-HR"/>
        </w:rPr>
        <w:t>, a prema nalogu nadležnih rukovoditelja</w:t>
      </w:r>
      <w:r w:rsidR="008C07EE">
        <w:rPr>
          <w:rFonts w:eastAsia="Times New Roman" w:cstheme="minorHAnsi"/>
          <w:sz w:val="24"/>
          <w:szCs w:val="24"/>
          <w:lang w:eastAsia="hr-HR"/>
        </w:rPr>
        <w:t xml:space="preserve">. Mogu </w:t>
      </w:r>
      <w:r w:rsidR="00C57F45">
        <w:rPr>
          <w:rFonts w:eastAsia="Times New Roman" w:cstheme="minorHAnsi"/>
          <w:sz w:val="24"/>
          <w:szCs w:val="24"/>
          <w:lang w:eastAsia="hr-HR"/>
        </w:rPr>
        <w:t>rukovati</w:t>
      </w:r>
      <w:r w:rsidR="008C07EE">
        <w:rPr>
          <w:rFonts w:eastAsia="Times New Roman" w:cstheme="minorHAnsi"/>
          <w:sz w:val="24"/>
          <w:szCs w:val="24"/>
          <w:lang w:eastAsia="hr-HR"/>
        </w:rPr>
        <w:t xml:space="preserve"> znanstveno</w:t>
      </w:r>
      <w:r w:rsidR="00764825">
        <w:rPr>
          <w:rFonts w:eastAsia="Times New Roman" w:cstheme="minorHAnsi"/>
          <w:sz w:val="24"/>
          <w:szCs w:val="24"/>
          <w:lang w:eastAsia="hr-HR"/>
        </w:rPr>
        <w:t>m</w:t>
      </w:r>
      <w:r w:rsidR="008C07EE">
        <w:rPr>
          <w:rFonts w:eastAsia="Times New Roman" w:cstheme="minorHAnsi"/>
          <w:sz w:val="24"/>
          <w:szCs w:val="24"/>
          <w:lang w:eastAsia="hr-HR"/>
        </w:rPr>
        <w:t xml:space="preserve"> oprem</w:t>
      </w:r>
      <w:r w:rsidR="00764825">
        <w:rPr>
          <w:rFonts w:eastAsia="Times New Roman" w:cstheme="minorHAnsi"/>
          <w:sz w:val="24"/>
          <w:szCs w:val="24"/>
          <w:lang w:eastAsia="hr-HR"/>
        </w:rPr>
        <w:t>om</w:t>
      </w:r>
      <w:r w:rsidR="008C07EE">
        <w:rPr>
          <w:rFonts w:eastAsia="Times New Roman" w:cstheme="minorHAnsi"/>
          <w:sz w:val="24"/>
          <w:szCs w:val="24"/>
          <w:lang w:eastAsia="hr-HR"/>
        </w:rPr>
        <w:t xml:space="preserve">, sudjelovati u </w:t>
      </w:r>
      <w:r w:rsidR="008C07EE" w:rsidRPr="002D3D30">
        <w:rPr>
          <w:rFonts w:eastAsia="Times New Roman" w:cstheme="minorHAnsi"/>
          <w:sz w:val="24"/>
          <w:szCs w:val="24"/>
          <w:lang w:eastAsia="hr-HR"/>
        </w:rPr>
        <w:t>pr</w:t>
      </w:r>
      <w:r w:rsidR="008C07EE">
        <w:rPr>
          <w:rFonts w:eastAsia="Times New Roman" w:cstheme="minorHAnsi"/>
          <w:sz w:val="24"/>
          <w:szCs w:val="24"/>
          <w:lang w:eastAsia="hr-HR"/>
        </w:rPr>
        <w:t xml:space="preserve">užanju stručnih usluga za tržište te </w:t>
      </w:r>
      <w:r w:rsidR="008C07EE">
        <w:rPr>
          <w:rFonts w:cstheme="minorHAnsi"/>
          <w:sz w:val="24"/>
          <w:szCs w:val="24"/>
        </w:rPr>
        <w:t>sudjelovati u stručnom usavršavanju</w:t>
      </w:r>
      <w:r w:rsidR="00267458" w:rsidRPr="00FE21E4">
        <w:rPr>
          <w:rFonts w:eastAsia="Times New Roman" w:cstheme="minorHAnsi"/>
          <w:sz w:val="24"/>
          <w:szCs w:val="24"/>
          <w:lang w:eastAsia="hr-HR"/>
        </w:rPr>
        <w:t>.</w:t>
      </w:r>
    </w:p>
    <w:p w14:paraId="37C9834B" w14:textId="58C6D513" w:rsidR="00C02C2A" w:rsidRPr="00C353B7" w:rsidRDefault="00C02C2A" w:rsidP="00FE21E4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C353B7">
        <w:rPr>
          <w:rFonts w:cstheme="minorHAnsi"/>
          <w:bCs/>
          <w:i/>
          <w:iCs/>
          <w:sz w:val="24"/>
          <w:szCs w:val="24"/>
        </w:rPr>
        <w:t>Uvjeti:</w:t>
      </w:r>
    </w:p>
    <w:p w14:paraId="48BEA4A5" w14:textId="77777777" w:rsidR="00354878" w:rsidRPr="002D3D30" w:rsidRDefault="00354878" w:rsidP="00354878">
      <w:pPr>
        <w:pStyle w:val="ListParagraph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 xml:space="preserve">Uvjeti (kriteriji) za izbor na stručna radna mjesta </w:t>
      </w:r>
      <w:r w:rsidR="00512600" w:rsidRPr="002D3D30">
        <w:rPr>
          <w:rFonts w:cstheme="minorHAnsi"/>
          <w:sz w:val="24"/>
          <w:szCs w:val="24"/>
        </w:rPr>
        <w:t>utvrđeni su</w:t>
      </w:r>
      <w:r w:rsidRPr="002D3D30">
        <w:rPr>
          <w:rFonts w:cstheme="minorHAnsi"/>
          <w:sz w:val="24"/>
          <w:szCs w:val="24"/>
        </w:rPr>
        <w:t xml:space="preserve"> </w:t>
      </w:r>
      <w:r w:rsidR="00073A13" w:rsidRPr="002D3D30">
        <w:rPr>
          <w:rFonts w:cstheme="minorHAnsi"/>
          <w:sz w:val="24"/>
          <w:szCs w:val="24"/>
        </w:rPr>
        <w:t xml:space="preserve">posebnim propisima sustava znanosti i visokog </w:t>
      </w:r>
      <w:r w:rsidR="00073A13" w:rsidRPr="003420C4">
        <w:rPr>
          <w:rFonts w:cstheme="minorHAnsi"/>
          <w:sz w:val="24"/>
          <w:szCs w:val="24"/>
        </w:rPr>
        <w:t xml:space="preserve">obrazovanja i </w:t>
      </w:r>
      <w:r w:rsidRPr="003420C4">
        <w:rPr>
          <w:rFonts w:cstheme="minorHAnsi"/>
          <w:sz w:val="24"/>
          <w:szCs w:val="24"/>
        </w:rPr>
        <w:t>Pravilnikom o dodatnim kriterijima za izbor na znanstvena, suradnička i stručna radna mjesta.</w:t>
      </w:r>
    </w:p>
    <w:p w14:paraId="54BF23F5" w14:textId="77777777" w:rsidR="00214AF6" w:rsidRPr="00A47E93" w:rsidRDefault="00A47E93" w:rsidP="00FD6BF3">
      <w:pPr>
        <w:pStyle w:val="ListParagraph"/>
        <w:tabs>
          <w:tab w:val="left" w:pos="567"/>
        </w:tabs>
        <w:spacing w:before="240" w:after="240" w:line="240" w:lineRule="auto"/>
        <w:ind w:left="0"/>
        <w:contextualSpacing w:val="0"/>
        <w:jc w:val="both"/>
        <w:rPr>
          <w:rFonts w:cstheme="minorHAnsi"/>
          <w:b/>
          <w:sz w:val="24"/>
          <w:szCs w:val="24"/>
        </w:rPr>
      </w:pPr>
      <w:r w:rsidRPr="00A47E93">
        <w:rPr>
          <w:rFonts w:cstheme="minorHAnsi"/>
          <w:b/>
          <w:sz w:val="24"/>
          <w:szCs w:val="24"/>
        </w:rPr>
        <w:t>5.</w:t>
      </w:r>
      <w:r w:rsidRPr="00A47E93">
        <w:rPr>
          <w:rFonts w:cstheme="minorHAnsi"/>
          <w:b/>
          <w:sz w:val="24"/>
          <w:szCs w:val="24"/>
        </w:rPr>
        <w:tab/>
        <w:t>OSTALA RADNA MJESTA</w:t>
      </w:r>
    </w:p>
    <w:p w14:paraId="43D35BEC" w14:textId="77777777" w:rsidR="00C353B7" w:rsidRDefault="00C353B7" w:rsidP="006574D2">
      <w:pPr>
        <w:pStyle w:val="ListParagraph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5.1.</w:t>
      </w:r>
      <w:r>
        <w:rPr>
          <w:rFonts w:cstheme="minorHAnsi"/>
          <w:b/>
          <w:sz w:val="24"/>
          <w:szCs w:val="24"/>
        </w:rPr>
        <w:tab/>
        <w:t>Tehnički suradnici</w:t>
      </w:r>
    </w:p>
    <w:p w14:paraId="1E7A587C" w14:textId="77777777" w:rsidR="006A781F" w:rsidRPr="005518A8" w:rsidRDefault="00A47E93" w:rsidP="00FD6BF3">
      <w:pPr>
        <w:pStyle w:val="ListParagraph"/>
        <w:tabs>
          <w:tab w:val="left" w:pos="709"/>
        </w:tabs>
        <w:spacing w:before="24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5518A8">
        <w:rPr>
          <w:rFonts w:cstheme="minorHAnsi"/>
          <w:bCs/>
          <w:i/>
          <w:iCs/>
          <w:sz w:val="24"/>
          <w:szCs w:val="24"/>
        </w:rPr>
        <w:t>5</w:t>
      </w:r>
      <w:r w:rsidR="006A781F" w:rsidRPr="005518A8">
        <w:rPr>
          <w:rFonts w:cstheme="minorHAnsi"/>
          <w:bCs/>
          <w:i/>
          <w:iCs/>
          <w:sz w:val="24"/>
          <w:szCs w:val="24"/>
        </w:rPr>
        <w:t>.1.</w:t>
      </w:r>
      <w:r w:rsidR="0073132F">
        <w:rPr>
          <w:rFonts w:cstheme="minorHAnsi"/>
          <w:bCs/>
          <w:i/>
          <w:iCs/>
          <w:sz w:val="24"/>
          <w:szCs w:val="24"/>
        </w:rPr>
        <w:t>1.</w:t>
      </w:r>
      <w:r w:rsidR="006A781F" w:rsidRPr="005518A8">
        <w:rPr>
          <w:rFonts w:cstheme="minorHAnsi"/>
          <w:bCs/>
          <w:i/>
          <w:iCs/>
          <w:sz w:val="24"/>
          <w:szCs w:val="24"/>
        </w:rPr>
        <w:tab/>
        <w:t xml:space="preserve">Viši tehnički </w:t>
      </w:r>
      <w:r w:rsidR="006A781F" w:rsidRPr="005D412C">
        <w:rPr>
          <w:rFonts w:cstheme="minorHAnsi"/>
          <w:bCs/>
          <w:i/>
          <w:iCs/>
          <w:sz w:val="24"/>
          <w:szCs w:val="24"/>
        </w:rPr>
        <w:t>suradnik – viši laborant</w:t>
      </w:r>
    </w:p>
    <w:p w14:paraId="56A1482A" w14:textId="77777777" w:rsidR="006A781F" w:rsidRPr="00B92AFB" w:rsidRDefault="006A781F" w:rsidP="006A781F">
      <w:pPr>
        <w:pStyle w:val="ListParagraph"/>
        <w:tabs>
          <w:tab w:val="left" w:pos="567"/>
        </w:tabs>
        <w:spacing w:before="160" w:after="0" w:line="240" w:lineRule="auto"/>
        <w:ind w:hanging="720"/>
        <w:contextualSpacing w:val="0"/>
        <w:rPr>
          <w:rFonts w:cstheme="minorHAnsi"/>
          <w:bCs/>
          <w:i/>
          <w:iCs/>
          <w:sz w:val="24"/>
          <w:szCs w:val="24"/>
        </w:rPr>
      </w:pPr>
      <w:r w:rsidRPr="00B92AFB">
        <w:rPr>
          <w:rFonts w:cstheme="minorHAnsi"/>
          <w:bCs/>
          <w:i/>
          <w:iCs/>
          <w:sz w:val="24"/>
          <w:szCs w:val="24"/>
        </w:rPr>
        <w:t>Opis poslova:</w:t>
      </w:r>
    </w:p>
    <w:p w14:paraId="045A592A" w14:textId="523F1C22" w:rsidR="006A781F" w:rsidRPr="00B92AFB" w:rsidRDefault="005A6810" w:rsidP="006A78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obavljanje </w:t>
      </w:r>
      <w:r w:rsidR="006A781F" w:rsidRPr="00B92AFB">
        <w:rPr>
          <w:rFonts w:eastAsia="Times New Roman" w:cstheme="minorHAnsi"/>
          <w:sz w:val="24"/>
          <w:szCs w:val="24"/>
          <w:lang w:eastAsia="hr-HR"/>
        </w:rPr>
        <w:t>tehnički</w:t>
      </w:r>
      <w:r>
        <w:rPr>
          <w:rFonts w:eastAsia="Times New Roman" w:cstheme="minorHAnsi"/>
          <w:sz w:val="24"/>
          <w:szCs w:val="24"/>
          <w:lang w:eastAsia="hr-HR"/>
        </w:rPr>
        <w:t>h</w:t>
      </w:r>
      <w:r w:rsidR="006A781F" w:rsidRPr="00B92AF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930131">
        <w:rPr>
          <w:rFonts w:eastAsia="Times New Roman" w:cstheme="minorHAnsi"/>
          <w:sz w:val="24"/>
          <w:szCs w:val="24"/>
          <w:lang w:eastAsia="hr-HR"/>
        </w:rPr>
        <w:t>i srodni</w:t>
      </w:r>
      <w:r>
        <w:rPr>
          <w:rFonts w:eastAsia="Times New Roman" w:cstheme="minorHAnsi"/>
          <w:sz w:val="24"/>
          <w:szCs w:val="24"/>
          <w:lang w:eastAsia="hr-HR"/>
        </w:rPr>
        <w:t>h</w:t>
      </w:r>
      <w:r w:rsidR="00930131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C57F45">
        <w:rPr>
          <w:rFonts w:eastAsia="Times New Roman" w:cstheme="minorHAnsi"/>
          <w:sz w:val="24"/>
          <w:szCs w:val="24"/>
          <w:lang w:eastAsia="hr-HR"/>
        </w:rPr>
        <w:t>poslov</w:t>
      </w:r>
      <w:r>
        <w:rPr>
          <w:rFonts w:eastAsia="Times New Roman" w:cstheme="minorHAnsi"/>
          <w:sz w:val="24"/>
          <w:szCs w:val="24"/>
          <w:lang w:eastAsia="hr-HR"/>
        </w:rPr>
        <w:t>a</w:t>
      </w:r>
      <w:r w:rsidR="006A781F" w:rsidRPr="00B92AFB">
        <w:rPr>
          <w:rFonts w:eastAsia="Times New Roman" w:cstheme="minorHAnsi"/>
          <w:sz w:val="24"/>
          <w:szCs w:val="24"/>
          <w:lang w:eastAsia="hr-HR"/>
        </w:rPr>
        <w:t xml:space="preserve"> u okviru znanstvene i stručne djelatnosti </w:t>
      </w:r>
      <w:r w:rsidR="000F60AE">
        <w:rPr>
          <w:rFonts w:eastAsia="Times New Roman" w:cstheme="minorHAnsi"/>
          <w:sz w:val="24"/>
          <w:szCs w:val="24"/>
          <w:lang w:eastAsia="hr-HR"/>
        </w:rPr>
        <w:t>z</w:t>
      </w:r>
      <w:r w:rsidR="006A781F" w:rsidRPr="00B92AFB">
        <w:rPr>
          <w:rFonts w:eastAsia="Times New Roman" w:cstheme="minorHAnsi"/>
          <w:sz w:val="24"/>
          <w:szCs w:val="24"/>
          <w:lang w:eastAsia="hr-HR"/>
        </w:rPr>
        <w:t>avoda</w:t>
      </w:r>
      <w:r>
        <w:rPr>
          <w:rFonts w:eastAsia="Times New Roman" w:cstheme="minorHAnsi"/>
          <w:sz w:val="24"/>
          <w:szCs w:val="24"/>
          <w:lang w:eastAsia="hr-HR"/>
        </w:rPr>
        <w:t>,</w:t>
      </w:r>
      <w:r w:rsidR="00E94051" w:rsidRPr="00B92AF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F60AE">
        <w:rPr>
          <w:rFonts w:eastAsia="Times New Roman" w:cstheme="minorHAnsi"/>
          <w:sz w:val="24"/>
          <w:szCs w:val="24"/>
          <w:lang w:eastAsia="hr-HR"/>
        </w:rPr>
        <w:t>c</w:t>
      </w:r>
      <w:r w:rsidR="00E94051" w:rsidRPr="00B92AFB">
        <w:rPr>
          <w:rFonts w:eastAsia="Times New Roman" w:cstheme="minorHAnsi"/>
          <w:sz w:val="24"/>
          <w:szCs w:val="24"/>
          <w:lang w:eastAsia="hr-HR"/>
        </w:rPr>
        <w:t>entra</w:t>
      </w:r>
      <w:r>
        <w:rPr>
          <w:rFonts w:eastAsia="Times New Roman" w:cstheme="minorHAnsi"/>
          <w:sz w:val="24"/>
          <w:szCs w:val="24"/>
          <w:lang w:eastAsia="hr-HR"/>
        </w:rPr>
        <w:t xml:space="preserve"> ili</w:t>
      </w:r>
      <w:r w:rsidR="005518A8" w:rsidRPr="00B92AFB">
        <w:rPr>
          <w:rFonts w:eastAsia="Times New Roman" w:cstheme="minorHAnsi"/>
          <w:sz w:val="24"/>
          <w:szCs w:val="24"/>
          <w:lang w:eastAsia="hr-HR"/>
        </w:rPr>
        <w:t xml:space="preserve"> Službe </w:t>
      </w:r>
      <w:r w:rsidR="00A9557A" w:rsidRPr="00B92AFB">
        <w:rPr>
          <w:rFonts w:eastAsia="Times New Roman" w:cstheme="minorHAnsi"/>
          <w:sz w:val="24"/>
          <w:szCs w:val="24"/>
          <w:lang w:eastAsia="hr-HR"/>
        </w:rPr>
        <w:t xml:space="preserve">za </w:t>
      </w:r>
      <w:r w:rsidR="005518A8" w:rsidRPr="00B92AFB">
        <w:rPr>
          <w:rFonts w:eastAsia="Times New Roman" w:cstheme="minorHAnsi"/>
          <w:sz w:val="24"/>
          <w:szCs w:val="24"/>
          <w:lang w:eastAsia="hr-HR"/>
        </w:rPr>
        <w:t>zaštit</w:t>
      </w:r>
      <w:r w:rsidR="00A9557A" w:rsidRPr="00B92AFB">
        <w:rPr>
          <w:rFonts w:eastAsia="Times New Roman" w:cstheme="minorHAnsi"/>
          <w:sz w:val="24"/>
          <w:szCs w:val="24"/>
          <w:lang w:eastAsia="hr-HR"/>
        </w:rPr>
        <w:t>u</w:t>
      </w:r>
      <w:r w:rsidR="005518A8" w:rsidRPr="00B92AFB">
        <w:rPr>
          <w:rFonts w:eastAsia="Times New Roman" w:cstheme="minorHAnsi"/>
          <w:sz w:val="24"/>
          <w:szCs w:val="24"/>
          <w:lang w:eastAsia="hr-HR"/>
        </w:rPr>
        <w:t xml:space="preserve"> radnog okruženja</w:t>
      </w:r>
    </w:p>
    <w:p w14:paraId="191B54EF" w14:textId="16B16F93" w:rsidR="006A781F" w:rsidRPr="00B92AFB" w:rsidRDefault="005A6810" w:rsidP="006A78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sudjelovanje u </w:t>
      </w:r>
      <w:r w:rsidR="006A781F" w:rsidRPr="00B92AFB">
        <w:rPr>
          <w:rFonts w:eastAsia="Times New Roman" w:cstheme="minorHAnsi"/>
          <w:sz w:val="24"/>
          <w:szCs w:val="24"/>
          <w:lang w:eastAsia="hr-HR"/>
        </w:rPr>
        <w:t>pripremni</w:t>
      </w:r>
      <w:r>
        <w:rPr>
          <w:rFonts w:eastAsia="Times New Roman" w:cstheme="minorHAnsi"/>
          <w:sz w:val="24"/>
          <w:szCs w:val="24"/>
          <w:lang w:eastAsia="hr-HR"/>
        </w:rPr>
        <w:t>m</w:t>
      </w:r>
      <w:r w:rsidR="006A781F" w:rsidRPr="00B92AFB">
        <w:rPr>
          <w:rFonts w:eastAsia="Times New Roman" w:cstheme="minorHAnsi"/>
          <w:sz w:val="24"/>
          <w:szCs w:val="24"/>
          <w:lang w:eastAsia="hr-HR"/>
        </w:rPr>
        <w:t xml:space="preserve"> poslovi</w:t>
      </w:r>
      <w:r>
        <w:rPr>
          <w:rFonts w:eastAsia="Times New Roman" w:cstheme="minorHAnsi"/>
          <w:sz w:val="24"/>
          <w:szCs w:val="24"/>
          <w:lang w:eastAsia="hr-HR"/>
        </w:rPr>
        <w:t>ma</w:t>
      </w:r>
      <w:r w:rsidR="006A781F" w:rsidRPr="00B92AFB">
        <w:rPr>
          <w:rFonts w:eastAsia="Times New Roman" w:cstheme="minorHAnsi"/>
          <w:sz w:val="24"/>
          <w:szCs w:val="24"/>
          <w:lang w:eastAsia="hr-HR"/>
        </w:rPr>
        <w:t xml:space="preserve"> za znanstvenoistraživački</w:t>
      </w:r>
      <w:r w:rsidR="005D412C" w:rsidRPr="00B92AFB">
        <w:rPr>
          <w:rFonts w:eastAsia="Times New Roman" w:cstheme="minorHAnsi"/>
          <w:sz w:val="24"/>
          <w:szCs w:val="24"/>
          <w:lang w:eastAsia="hr-HR"/>
        </w:rPr>
        <w:t xml:space="preserve"> rad</w:t>
      </w:r>
      <w:r w:rsidR="0073132F" w:rsidRPr="00B92AFB">
        <w:rPr>
          <w:rFonts w:eastAsia="Times New Roman" w:cstheme="minorHAnsi"/>
          <w:sz w:val="24"/>
          <w:szCs w:val="24"/>
          <w:lang w:eastAsia="hr-HR"/>
        </w:rPr>
        <w:t>,</w:t>
      </w:r>
      <w:r w:rsidR="005518A8" w:rsidRPr="00B92AFB">
        <w:rPr>
          <w:rFonts w:eastAsia="Times New Roman" w:cstheme="minorHAnsi"/>
          <w:sz w:val="24"/>
          <w:szCs w:val="24"/>
          <w:lang w:eastAsia="hr-HR"/>
        </w:rPr>
        <w:t xml:space="preserve"> uključujući provedbu jednostavnijih pokusa</w:t>
      </w:r>
      <w:r w:rsidR="00B92AFB" w:rsidRPr="00B92AF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5D412C" w:rsidRPr="00B92AFB">
        <w:rPr>
          <w:rFonts w:eastAsia="Times New Roman" w:cstheme="minorHAnsi"/>
          <w:sz w:val="24"/>
          <w:szCs w:val="24"/>
          <w:lang w:eastAsia="hr-HR"/>
        </w:rPr>
        <w:t>i stručni</w:t>
      </w:r>
      <w:r>
        <w:rPr>
          <w:rFonts w:eastAsia="Times New Roman" w:cstheme="minorHAnsi"/>
          <w:sz w:val="24"/>
          <w:szCs w:val="24"/>
          <w:lang w:eastAsia="hr-HR"/>
        </w:rPr>
        <w:t>h aktivnosti</w:t>
      </w:r>
    </w:p>
    <w:p w14:paraId="489622E6" w14:textId="3E32103D" w:rsidR="006A781F" w:rsidRPr="00B92AFB" w:rsidRDefault="006A781F" w:rsidP="00F462C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92AFB">
        <w:rPr>
          <w:rFonts w:eastAsia="Times New Roman" w:cstheme="minorHAnsi"/>
          <w:sz w:val="24"/>
          <w:szCs w:val="24"/>
          <w:lang w:eastAsia="hr-HR"/>
        </w:rPr>
        <w:t>r</w:t>
      </w:r>
      <w:r w:rsidR="00F01D80">
        <w:rPr>
          <w:rFonts w:eastAsia="Times New Roman" w:cstheme="minorHAnsi"/>
          <w:sz w:val="24"/>
          <w:szCs w:val="24"/>
          <w:lang w:eastAsia="hr-HR"/>
        </w:rPr>
        <w:t>ukovanje</w:t>
      </w:r>
      <w:r w:rsidRPr="00B92AFB">
        <w:rPr>
          <w:rFonts w:eastAsia="Times New Roman" w:cstheme="minorHAnsi"/>
          <w:sz w:val="24"/>
          <w:szCs w:val="24"/>
          <w:lang w:eastAsia="hr-HR"/>
        </w:rPr>
        <w:t xml:space="preserve"> znanstveno</w:t>
      </w:r>
      <w:r w:rsidR="00F01D80">
        <w:rPr>
          <w:rFonts w:eastAsia="Times New Roman" w:cstheme="minorHAnsi"/>
          <w:sz w:val="24"/>
          <w:szCs w:val="24"/>
          <w:lang w:eastAsia="hr-HR"/>
        </w:rPr>
        <w:t>m</w:t>
      </w:r>
      <w:r w:rsidRPr="00B92AF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E86BC2" w:rsidRPr="00B92AFB">
        <w:rPr>
          <w:rFonts w:eastAsia="Times New Roman" w:cstheme="minorHAnsi"/>
          <w:sz w:val="24"/>
          <w:szCs w:val="24"/>
          <w:lang w:eastAsia="hr-HR"/>
        </w:rPr>
        <w:t>i/ili tehničko</w:t>
      </w:r>
      <w:r w:rsidR="00F01D80">
        <w:rPr>
          <w:rFonts w:eastAsia="Times New Roman" w:cstheme="minorHAnsi"/>
          <w:sz w:val="24"/>
          <w:szCs w:val="24"/>
          <w:lang w:eastAsia="hr-HR"/>
        </w:rPr>
        <w:t>m</w:t>
      </w:r>
      <w:r w:rsidR="00E86BC2" w:rsidRPr="00B92AF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B92AFB">
        <w:rPr>
          <w:rFonts w:eastAsia="Times New Roman" w:cstheme="minorHAnsi"/>
          <w:sz w:val="24"/>
          <w:szCs w:val="24"/>
          <w:lang w:eastAsia="hr-HR"/>
        </w:rPr>
        <w:t>oprem</w:t>
      </w:r>
      <w:r w:rsidR="00F01D80">
        <w:rPr>
          <w:rFonts w:eastAsia="Times New Roman" w:cstheme="minorHAnsi"/>
          <w:sz w:val="24"/>
          <w:szCs w:val="24"/>
          <w:lang w:eastAsia="hr-HR"/>
        </w:rPr>
        <w:t>om</w:t>
      </w:r>
      <w:r w:rsidR="0054118E" w:rsidRPr="00B92AFB">
        <w:rPr>
          <w:rFonts w:eastAsia="Times New Roman" w:cstheme="minorHAnsi"/>
          <w:sz w:val="24"/>
          <w:szCs w:val="24"/>
          <w:lang w:eastAsia="hr-HR"/>
        </w:rPr>
        <w:t xml:space="preserve"> te </w:t>
      </w:r>
      <w:r w:rsidR="005A6810">
        <w:rPr>
          <w:rFonts w:eastAsia="Times New Roman" w:cstheme="minorHAnsi"/>
          <w:sz w:val="24"/>
          <w:szCs w:val="24"/>
          <w:lang w:eastAsia="hr-HR"/>
        </w:rPr>
        <w:t>njezino održavanje</w:t>
      </w:r>
    </w:p>
    <w:p w14:paraId="42C5B5BC" w14:textId="0BBD95B9" w:rsidR="006A781F" w:rsidRDefault="005A6810" w:rsidP="006A781F">
      <w:pPr>
        <w:pStyle w:val="ListParagraph"/>
        <w:numPr>
          <w:ilvl w:val="0"/>
          <w:numId w:val="2"/>
        </w:num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obavljanje </w:t>
      </w:r>
      <w:r w:rsidR="006A781F" w:rsidRPr="00B92AFB">
        <w:rPr>
          <w:rFonts w:eastAsia="Times New Roman" w:cstheme="minorHAnsi"/>
          <w:sz w:val="24"/>
          <w:szCs w:val="24"/>
          <w:lang w:eastAsia="hr-HR"/>
        </w:rPr>
        <w:t>drugi</w:t>
      </w:r>
      <w:r>
        <w:rPr>
          <w:rFonts w:eastAsia="Times New Roman" w:cstheme="minorHAnsi"/>
          <w:sz w:val="24"/>
          <w:szCs w:val="24"/>
          <w:lang w:eastAsia="hr-HR"/>
        </w:rPr>
        <w:t>h</w:t>
      </w:r>
      <w:r w:rsidR="006A781F" w:rsidRPr="00B92AFB">
        <w:rPr>
          <w:rFonts w:eastAsia="Times New Roman" w:cstheme="minorHAnsi"/>
          <w:sz w:val="24"/>
          <w:szCs w:val="24"/>
          <w:lang w:eastAsia="hr-HR"/>
        </w:rPr>
        <w:t xml:space="preserve"> poslov</w:t>
      </w:r>
      <w:r>
        <w:rPr>
          <w:rFonts w:eastAsia="Times New Roman" w:cstheme="minorHAnsi"/>
          <w:sz w:val="24"/>
          <w:szCs w:val="24"/>
          <w:lang w:eastAsia="hr-HR"/>
        </w:rPr>
        <w:t>a</w:t>
      </w:r>
      <w:r w:rsidR="006A781F" w:rsidRPr="00B92AFB">
        <w:rPr>
          <w:rFonts w:eastAsia="Times New Roman" w:cstheme="minorHAnsi"/>
          <w:sz w:val="24"/>
          <w:szCs w:val="24"/>
          <w:lang w:eastAsia="hr-HR"/>
        </w:rPr>
        <w:t xml:space="preserve"> u skladu s </w:t>
      </w:r>
      <w:r w:rsidR="00E13501" w:rsidRPr="00B92AFB">
        <w:rPr>
          <w:rFonts w:eastAsia="Times New Roman" w:cstheme="minorHAnsi"/>
          <w:sz w:val="24"/>
          <w:szCs w:val="24"/>
          <w:lang w:eastAsia="hr-HR"/>
        </w:rPr>
        <w:t>vrstom</w:t>
      </w:r>
      <w:r w:rsidR="00E13501" w:rsidRPr="002D3D30">
        <w:rPr>
          <w:rFonts w:eastAsia="Times New Roman" w:cstheme="minorHAnsi"/>
          <w:sz w:val="24"/>
          <w:szCs w:val="24"/>
          <w:lang w:eastAsia="hr-HR"/>
        </w:rPr>
        <w:t xml:space="preserve"> radnog mjesta i </w:t>
      </w:r>
      <w:r w:rsidR="006A781F" w:rsidRPr="002D3D30">
        <w:rPr>
          <w:rFonts w:eastAsia="Times New Roman" w:cstheme="minorHAnsi"/>
          <w:sz w:val="24"/>
          <w:szCs w:val="24"/>
          <w:lang w:eastAsia="hr-HR"/>
        </w:rPr>
        <w:t>prirodom posla, prema</w:t>
      </w:r>
      <w:r w:rsidR="00E07DA7">
        <w:rPr>
          <w:rFonts w:eastAsia="Times New Roman" w:cstheme="minorHAnsi"/>
          <w:sz w:val="24"/>
          <w:szCs w:val="24"/>
          <w:lang w:eastAsia="hr-HR"/>
        </w:rPr>
        <w:t xml:space="preserve"> nalogu nadležnih rukovoditelja</w:t>
      </w:r>
      <w:r w:rsidR="0054118E">
        <w:rPr>
          <w:rFonts w:eastAsia="Times New Roman" w:cstheme="minorHAnsi"/>
          <w:sz w:val="24"/>
          <w:szCs w:val="24"/>
          <w:lang w:eastAsia="hr-HR"/>
        </w:rPr>
        <w:t>.</w:t>
      </w:r>
    </w:p>
    <w:p w14:paraId="35D9C184" w14:textId="4F4EBA63" w:rsidR="008024C9" w:rsidRPr="00B92AFB" w:rsidRDefault="008024C9" w:rsidP="00FF0EB5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B92AFB">
        <w:rPr>
          <w:rFonts w:cstheme="minorHAnsi"/>
          <w:bCs/>
          <w:i/>
          <w:iCs/>
          <w:sz w:val="24"/>
          <w:szCs w:val="24"/>
        </w:rPr>
        <w:t>Uvjeti:</w:t>
      </w:r>
    </w:p>
    <w:p w14:paraId="7DE1C515" w14:textId="4B937591" w:rsidR="008024C9" w:rsidRPr="00FD6BF3" w:rsidRDefault="00FB3F32" w:rsidP="008024C9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r w:rsidRPr="00B92AFB">
        <w:rPr>
          <w:rFonts w:cstheme="minorHAnsi"/>
          <w:sz w:val="24"/>
          <w:szCs w:val="24"/>
        </w:rPr>
        <w:t xml:space="preserve">završen </w:t>
      </w:r>
      <w:r w:rsidR="008024C9" w:rsidRPr="00B92AFB">
        <w:rPr>
          <w:rFonts w:cstheme="minorHAnsi"/>
          <w:sz w:val="24"/>
          <w:szCs w:val="24"/>
        </w:rPr>
        <w:t xml:space="preserve">sveučilišni prijediplomski studij ili stručni prijediplomski studij (razina HKO-a 6.sv </w:t>
      </w:r>
      <w:r w:rsidR="008024C9" w:rsidRPr="00FD6BF3">
        <w:rPr>
          <w:rFonts w:cstheme="minorHAnsi"/>
          <w:sz w:val="24"/>
          <w:szCs w:val="24"/>
        </w:rPr>
        <w:t>ili 6.st)</w:t>
      </w:r>
      <w:r w:rsidR="005A6810">
        <w:rPr>
          <w:rFonts w:cstheme="minorHAnsi"/>
          <w:sz w:val="24"/>
          <w:szCs w:val="24"/>
        </w:rPr>
        <w:t>,</w:t>
      </w:r>
      <w:r w:rsidR="008024C9" w:rsidRPr="00FD6BF3">
        <w:rPr>
          <w:rFonts w:cstheme="minorHAnsi"/>
          <w:sz w:val="24"/>
          <w:szCs w:val="24"/>
        </w:rPr>
        <w:t xml:space="preserve"> ili </w:t>
      </w:r>
      <w:r w:rsidRPr="00FD6BF3">
        <w:rPr>
          <w:rFonts w:cstheme="minorHAnsi"/>
          <w:sz w:val="24"/>
          <w:szCs w:val="24"/>
        </w:rPr>
        <w:t xml:space="preserve">završeno </w:t>
      </w:r>
      <w:r w:rsidR="008024C9" w:rsidRPr="00FD6BF3">
        <w:rPr>
          <w:rFonts w:cstheme="minorHAnsi"/>
          <w:sz w:val="24"/>
          <w:szCs w:val="24"/>
        </w:rPr>
        <w:t>srednjoškolsko obrazovanje</w:t>
      </w:r>
      <w:r w:rsidR="003E4A6F" w:rsidRPr="00FD6BF3">
        <w:rPr>
          <w:rFonts w:cstheme="minorHAnsi"/>
          <w:sz w:val="24"/>
          <w:szCs w:val="24"/>
        </w:rPr>
        <w:t xml:space="preserve"> (razina HKO-a 4.2. ili 4.1.) </w:t>
      </w:r>
      <w:r w:rsidR="00F81941" w:rsidRPr="00FD6BF3">
        <w:rPr>
          <w:rFonts w:cstheme="minorHAnsi"/>
          <w:sz w:val="24"/>
          <w:szCs w:val="24"/>
        </w:rPr>
        <w:t xml:space="preserve">i najmanje </w:t>
      </w:r>
      <w:r w:rsidR="00D25E77">
        <w:rPr>
          <w:rFonts w:cstheme="minorHAnsi"/>
          <w:sz w:val="24"/>
          <w:szCs w:val="24"/>
        </w:rPr>
        <w:t>osam</w:t>
      </w:r>
      <w:r w:rsidR="002A00DC">
        <w:rPr>
          <w:rFonts w:cstheme="minorHAnsi"/>
          <w:sz w:val="24"/>
          <w:szCs w:val="24"/>
        </w:rPr>
        <w:t xml:space="preserve"> </w:t>
      </w:r>
      <w:r w:rsidR="002A00DC">
        <w:rPr>
          <w:rFonts w:cstheme="minorHAnsi"/>
          <w:sz w:val="24"/>
          <w:szCs w:val="24"/>
        </w:rPr>
        <w:lastRenderedPageBreak/>
        <w:t>g</w:t>
      </w:r>
      <w:r w:rsidR="00F81941" w:rsidRPr="00FD6BF3">
        <w:rPr>
          <w:rFonts w:cstheme="minorHAnsi"/>
          <w:sz w:val="24"/>
          <w:szCs w:val="24"/>
        </w:rPr>
        <w:t>odina radnog iskustva na poslovima</w:t>
      </w:r>
      <w:r w:rsidR="00B92AFB" w:rsidRPr="00FD6BF3">
        <w:rPr>
          <w:rFonts w:cstheme="minorHAnsi"/>
          <w:sz w:val="24"/>
          <w:szCs w:val="24"/>
        </w:rPr>
        <w:t xml:space="preserve"> tehničara</w:t>
      </w:r>
      <w:r w:rsidR="005A6810">
        <w:rPr>
          <w:rFonts w:cstheme="minorHAnsi"/>
          <w:sz w:val="24"/>
          <w:szCs w:val="24"/>
        </w:rPr>
        <w:t>,</w:t>
      </w:r>
      <w:r w:rsidR="00F81941" w:rsidRPr="00FD6BF3">
        <w:rPr>
          <w:rFonts w:cstheme="minorHAnsi"/>
          <w:sz w:val="24"/>
          <w:szCs w:val="24"/>
        </w:rPr>
        <w:t xml:space="preserve"> </w:t>
      </w:r>
      <w:r w:rsidR="003E4A6F" w:rsidRPr="00FD6BF3">
        <w:rPr>
          <w:rFonts w:cstheme="minorHAnsi"/>
          <w:sz w:val="24"/>
          <w:szCs w:val="24"/>
        </w:rPr>
        <w:t>odnosno stručni kratki studij ili program za majstore (razina HKO-a 5)</w:t>
      </w:r>
      <w:r w:rsidRPr="00FD6BF3">
        <w:rPr>
          <w:rFonts w:cstheme="minorHAnsi"/>
          <w:sz w:val="24"/>
          <w:szCs w:val="24"/>
        </w:rPr>
        <w:t xml:space="preserve"> i najmanje </w:t>
      </w:r>
      <w:r w:rsidR="00D25E77">
        <w:rPr>
          <w:rFonts w:cstheme="minorHAnsi"/>
          <w:sz w:val="24"/>
          <w:szCs w:val="24"/>
        </w:rPr>
        <w:t>osam</w:t>
      </w:r>
      <w:r w:rsidRPr="00FD6BF3">
        <w:rPr>
          <w:rFonts w:cstheme="minorHAnsi"/>
          <w:sz w:val="24"/>
          <w:szCs w:val="24"/>
        </w:rPr>
        <w:t xml:space="preserve"> godina radnog </w:t>
      </w:r>
      <w:r w:rsidR="003E4A6F" w:rsidRPr="00FD6BF3">
        <w:rPr>
          <w:rFonts w:cstheme="minorHAnsi"/>
          <w:sz w:val="24"/>
          <w:szCs w:val="24"/>
        </w:rPr>
        <w:t>iskustva na poslovim</w:t>
      </w:r>
      <w:r w:rsidR="0054118E" w:rsidRPr="00FD6BF3">
        <w:rPr>
          <w:rFonts w:cstheme="minorHAnsi"/>
          <w:sz w:val="24"/>
          <w:szCs w:val="24"/>
        </w:rPr>
        <w:t>a</w:t>
      </w:r>
      <w:r w:rsidR="00B92AFB" w:rsidRPr="00FD6BF3">
        <w:rPr>
          <w:rFonts w:cstheme="minorHAnsi"/>
          <w:sz w:val="24"/>
          <w:szCs w:val="24"/>
        </w:rPr>
        <w:t xml:space="preserve"> tehničara</w:t>
      </w:r>
    </w:p>
    <w:p w14:paraId="5952B88E" w14:textId="77777777" w:rsidR="001D4D3E" w:rsidRPr="00FD6BF3" w:rsidRDefault="00C01E68" w:rsidP="008024C9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r w:rsidRPr="00FD6BF3">
        <w:rPr>
          <w:rFonts w:cstheme="minorHAnsi"/>
          <w:sz w:val="24"/>
          <w:szCs w:val="24"/>
        </w:rPr>
        <w:t>određeno</w:t>
      </w:r>
      <w:r w:rsidR="001D4D3E" w:rsidRPr="00FD6BF3">
        <w:rPr>
          <w:rFonts w:cstheme="minorHAnsi"/>
          <w:sz w:val="24"/>
          <w:szCs w:val="24"/>
        </w:rPr>
        <w:t xml:space="preserve"> stručn</w:t>
      </w:r>
      <w:r w:rsidR="00496BEF" w:rsidRPr="00FD6BF3">
        <w:rPr>
          <w:rFonts w:cstheme="minorHAnsi"/>
          <w:sz w:val="24"/>
          <w:szCs w:val="24"/>
        </w:rPr>
        <w:t>o</w:t>
      </w:r>
      <w:r w:rsidR="001D4D3E" w:rsidRPr="00FD6BF3">
        <w:rPr>
          <w:rFonts w:cstheme="minorHAnsi"/>
          <w:sz w:val="24"/>
          <w:szCs w:val="24"/>
        </w:rPr>
        <w:t xml:space="preserve"> znanj</w:t>
      </w:r>
      <w:r w:rsidR="00496BEF" w:rsidRPr="00FD6BF3">
        <w:rPr>
          <w:rFonts w:cstheme="minorHAnsi"/>
          <w:sz w:val="24"/>
          <w:szCs w:val="24"/>
        </w:rPr>
        <w:t xml:space="preserve">e i/ili </w:t>
      </w:r>
      <w:r w:rsidR="001D4D3E" w:rsidRPr="00FD6BF3">
        <w:rPr>
          <w:rFonts w:cstheme="minorHAnsi"/>
          <w:sz w:val="24"/>
          <w:szCs w:val="24"/>
        </w:rPr>
        <w:t xml:space="preserve">vještine, </w:t>
      </w:r>
      <w:r w:rsidR="0054118E" w:rsidRPr="00FD6BF3">
        <w:rPr>
          <w:rFonts w:cstheme="minorHAnsi"/>
          <w:sz w:val="24"/>
          <w:szCs w:val="24"/>
        </w:rPr>
        <w:t>sukladno</w:t>
      </w:r>
      <w:r w:rsidR="001D4D3E" w:rsidRPr="00FD6BF3">
        <w:rPr>
          <w:rFonts w:cstheme="minorHAnsi"/>
          <w:sz w:val="24"/>
          <w:szCs w:val="24"/>
        </w:rPr>
        <w:t xml:space="preserve"> natječaju</w:t>
      </w:r>
    </w:p>
    <w:p w14:paraId="557EF83A" w14:textId="77777777" w:rsidR="008024C9" w:rsidRPr="00FD6BF3" w:rsidRDefault="008024C9" w:rsidP="008024C9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r w:rsidRPr="00FD6BF3">
        <w:rPr>
          <w:rFonts w:cstheme="minorHAnsi"/>
          <w:sz w:val="24"/>
          <w:szCs w:val="24"/>
        </w:rPr>
        <w:t>znanje rada na računalu</w:t>
      </w:r>
    </w:p>
    <w:p w14:paraId="03059E58" w14:textId="77777777" w:rsidR="008024C9" w:rsidRPr="00B92AFB" w:rsidRDefault="008024C9" w:rsidP="008024C9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r w:rsidRPr="00B92AFB">
        <w:rPr>
          <w:rFonts w:cstheme="minorHAnsi"/>
          <w:sz w:val="24"/>
          <w:szCs w:val="24"/>
        </w:rPr>
        <w:t>znanje engleskog jezika.</w:t>
      </w:r>
    </w:p>
    <w:p w14:paraId="09983E35" w14:textId="77777777" w:rsidR="008E0FB5" w:rsidRPr="0073132F" w:rsidRDefault="0073132F" w:rsidP="00FD6BF3">
      <w:pPr>
        <w:pStyle w:val="ListParagraph"/>
        <w:tabs>
          <w:tab w:val="left" w:pos="709"/>
        </w:tabs>
        <w:spacing w:before="24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73132F">
        <w:rPr>
          <w:rFonts w:cstheme="minorHAnsi"/>
          <w:bCs/>
          <w:i/>
          <w:iCs/>
          <w:sz w:val="24"/>
          <w:szCs w:val="24"/>
        </w:rPr>
        <w:t>5.1.2.</w:t>
      </w:r>
      <w:r w:rsidR="008E0FB5" w:rsidRPr="0073132F">
        <w:rPr>
          <w:rFonts w:cstheme="minorHAnsi"/>
          <w:bCs/>
          <w:i/>
          <w:iCs/>
          <w:sz w:val="24"/>
          <w:szCs w:val="24"/>
        </w:rPr>
        <w:tab/>
      </w:r>
      <w:r w:rsidR="00344DD2" w:rsidRPr="0073132F">
        <w:rPr>
          <w:rFonts w:cstheme="minorHAnsi"/>
          <w:bCs/>
          <w:i/>
          <w:iCs/>
          <w:sz w:val="24"/>
          <w:szCs w:val="24"/>
        </w:rPr>
        <w:t>T</w:t>
      </w:r>
      <w:r w:rsidR="008E0FB5" w:rsidRPr="0073132F">
        <w:rPr>
          <w:rFonts w:cstheme="minorHAnsi"/>
          <w:bCs/>
          <w:i/>
          <w:iCs/>
          <w:sz w:val="24"/>
          <w:szCs w:val="24"/>
        </w:rPr>
        <w:t xml:space="preserve">ehnički </w:t>
      </w:r>
      <w:r w:rsidR="008E0FB5" w:rsidRPr="00B92AFB">
        <w:rPr>
          <w:rFonts w:cstheme="minorHAnsi"/>
          <w:bCs/>
          <w:i/>
          <w:iCs/>
          <w:sz w:val="24"/>
          <w:szCs w:val="24"/>
        </w:rPr>
        <w:t>suradnik – laborant</w:t>
      </w:r>
    </w:p>
    <w:p w14:paraId="06AB73AB" w14:textId="77777777" w:rsidR="00D858A7" w:rsidRPr="00B92AFB" w:rsidRDefault="00D858A7" w:rsidP="00D858A7">
      <w:pPr>
        <w:pStyle w:val="ListParagraph"/>
        <w:tabs>
          <w:tab w:val="left" w:pos="567"/>
        </w:tabs>
        <w:spacing w:before="160" w:after="0" w:line="240" w:lineRule="auto"/>
        <w:ind w:hanging="720"/>
        <w:contextualSpacing w:val="0"/>
        <w:rPr>
          <w:rFonts w:cstheme="minorHAnsi"/>
          <w:bCs/>
          <w:i/>
          <w:iCs/>
          <w:sz w:val="24"/>
          <w:szCs w:val="24"/>
        </w:rPr>
      </w:pPr>
      <w:r w:rsidRPr="00B92AFB">
        <w:rPr>
          <w:rFonts w:cstheme="minorHAnsi"/>
          <w:bCs/>
          <w:i/>
          <w:iCs/>
          <w:sz w:val="24"/>
          <w:szCs w:val="24"/>
        </w:rPr>
        <w:t>Opis poslova:</w:t>
      </w:r>
    </w:p>
    <w:p w14:paraId="7A810B02" w14:textId="77777777" w:rsidR="00D858A7" w:rsidRPr="00B92AFB" w:rsidRDefault="00D858A7" w:rsidP="00D858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obavljanje </w:t>
      </w:r>
      <w:r w:rsidRPr="00B92AFB">
        <w:rPr>
          <w:rFonts w:eastAsia="Times New Roman" w:cstheme="minorHAnsi"/>
          <w:sz w:val="24"/>
          <w:szCs w:val="24"/>
          <w:lang w:eastAsia="hr-HR"/>
        </w:rPr>
        <w:t>tehnički</w:t>
      </w:r>
      <w:r>
        <w:rPr>
          <w:rFonts w:eastAsia="Times New Roman" w:cstheme="minorHAnsi"/>
          <w:sz w:val="24"/>
          <w:szCs w:val="24"/>
          <w:lang w:eastAsia="hr-HR"/>
        </w:rPr>
        <w:t>h</w:t>
      </w:r>
      <w:r w:rsidRPr="00B92AFB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i srodnih poslova</w:t>
      </w:r>
      <w:r w:rsidRPr="00B92AFB">
        <w:rPr>
          <w:rFonts w:eastAsia="Times New Roman" w:cstheme="minorHAnsi"/>
          <w:sz w:val="24"/>
          <w:szCs w:val="24"/>
          <w:lang w:eastAsia="hr-HR"/>
        </w:rPr>
        <w:t xml:space="preserve"> u okviru znanstvene i stručne djelatnosti </w:t>
      </w:r>
      <w:r>
        <w:rPr>
          <w:rFonts w:eastAsia="Times New Roman" w:cstheme="minorHAnsi"/>
          <w:sz w:val="24"/>
          <w:szCs w:val="24"/>
          <w:lang w:eastAsia="hr-HR"/>
        </w:rPr>
        <w:t>z</w:t>
      </w:r>
      <w:r w:rsidRPr="00B92AFB">
        <w:rPr>
          <w:rFonts w:eastAsia="Times New Roman" w:cstheme="minorHAnsi"/>
          <w:sz w:val="24"/>
          <w:szCs w:val="24"/>
          <w:lang w:eastAsia="hr-HR"/>
        </w:rPr>
        <w:t>avoda</w:t>
      </w:r>
      <w:r>
        <w:rPr>
          <w:rFonts w:eastAsia="Times New Roman" w:cstheme="minorHAnsi"/>
          <w:sz w:val="24"/>
          <w:szCs w:val="24"/>
          <w:lang w:eastAsia="hr-HR"/>
        </w:rPr>
        <w:t>,</w:t>
      </w:r>
      <w:r w:rsidRPr="00B92AFB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c</w:t>
      </w:r>
      <w:r w:rsidRPr="00B92AFB">
        <w:rPr>
          <w:rFonts w:eastAsia="Times New Roman" w:cstheme="minorHAnsi"/>
          <w:sz w:val="24"/>
          <w:szCs w:val="24"/>
          <w:lang w:eastAsia="hr-HR"/>
        </w:rPr>
        <w:t>entra</w:t>
      </w:r>
      <w:r>
        <w:rPr>
          <w:rFonts w:eastAsia="Times New Roman" w:cstheme="minorHAnsi"/>
          <w:sz w:val="24"/>
          <w:szCs w:val="24"/>
          <w:lang w:eastAsia="hr-HR"/>
        </w:rPr>
        <w:t xml:space="preserve"> ili</w:t>
      </w:r>
      <w:r w:rsidRPr="00B92AFB">
        <w:rPr>
          <w:rFonts w:eastAsia="Times New Roman" w:cstheme="minorHAnsi"/>
          <w:sz w:val="24"/>
          <w:szCs w:val="24"/>
          <w:lang w:eastAsia="hr-HR"/>
        </w:rPr>
        <w:t xml:space="preserve"> Službe za zaštitu radnog okruženja</w:t>
      </w:r>
    </w:p>
    <w:p w14:paraId="43904C27" w14:textId="5A18E190" w:rsidR="00D858A7" w:rsidRPr="00B92AFB" w:rsidRDefault="00D858A7" w:rsidP="00D858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sudjelovanje u </w:t>
      </w:r>
      <w:r w:rsidRPr="00B92AFB">
        <w:rPr>
          <w:rFonts w:eastAsia="Times New Roman" w:cstheme="minorHAnsi"/>
          <w:sz w:val="24"/>
          <w:szCs w:val="24"/>
          <w:lang w:eastAsia="hr-HR"/>
        </w:rPr>
        <w:t>pripremni</w:t>
      </w:r>
      <w:r>
        <w:rPr>
          <w:rFonts w:eastAsia="Times New Roman" w:cstheme="minorHAnsi"/>
          <w:sz w:val="24"/>
          <w:szCs w:val="24"/>
          <w:lang w:eastAsia="hr-HR"/>
        </w:rPr>
        <w:t>m</w:t>
      </w:r>
      <w:r w:rsidRPr="00B92AFB">
        <w:rPr>
          <w:rFonts w:eastAsia="Times New Roman" w:cstheme="minorHAnsi"/>
          <w:sz w:val="24"/>
          <w:szCs w:val="24"/>
          <w:lang w:eastAsia="hr-HR"/>
        </w:rPr>
        <w:t xml:space="preserve"> poslovi</w:t>
      </w:r>
      <w:r>
        <w:rPr>
          <w:rFonts w:eastAsia="Times New Roman" w:cstheme="minorHAnsi"/>
          <w:sz w:val="24"/>
          <w:szCs w:val="24"/>
          <w:lang w:eastAsia="hr-HR"/>
        </w:rPr>
        <w:t>ma</w:t>
      </w:r>
      <w:r w:rsidRPr="00B92AFB">
        <w:rPr>
          <w:rFonts w:eastAsia="Times New Roman" w:cstheme="minorHAnsi"/>
          <w:sz w:val="24"/>
          <w:szCs w:val="24"/>
          <w:lang w:eastAsia="hr-HR"/>
        </w:rPr>
        <w:t xml:space="preserve"> za znanstvenoistraživački rad</w:t>
      </w:r>
    </w:p>
    <w:p w14:paraId="11C65AE6" w14:textId="77777777" w:rsidR="00D858A7" w:rsidRPr="00B92AFB" w:rsidRDefault="00D858A7" w:rsidP="00D858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92AFB">
        <w:rPr>
          <w:rFonts w:eastAsia="Times New Roman" w:cstheme="minorHAnsi"/>
          <w:sz w:val="24"/>
          <w:szCs w:val="24"/>
          <w:lang w:eastAsia="hr-HR"/>
        </w:rPr>
        <w:t>r</w:t>
      </w:r>
      <w:r>
        <w:rPr>
          <w:rFonts w:eastAsia="Times New Roman" w:cstheme="minorHAnsi"/>
          <w:sz w:val="24"/>
          <w:szCs w:val="24"/>
          <w:lang w:eastAsia="hr-HR"/>
        </w:rPr>
        <w:t>ukovanje</w:t>
      </w:r>
      <w:r w:rsidRPr="00B92AFB">
        <w:rPr>
          <w:rFonts w:eastAsia="Times New Roman" w:cstheme="minorHAnsi"/>
          <w:sz w:val="24"/>
          <w:szCs w:val="24"/>
          <w:lang w:eastAsia="hr-HR"/>
        </w:rPr>
        <w:t xml:space="preserve"> znanstveno</w:t>
      </w:r>
      <w:r>
        <w:rPr>
          <w:rFonts w:eastAsia="Times New Roman" w:cstheme="minorHAnsi"/>
          <w:sz w:val="24"/>
          <w:szCs w:val="24"/>
          <w:lang w:eastAsia="hr-HR"/>
        </w:rPr>
        <w:t>m</w:t>
      </w:r>
      <w:r w:rsidRPr="00B92AFB">
        <w:rPr>
          <w:rFonts w:eastAsia="Times New Roman" w:cstheme="minorHAnsi"/>
          <w:sz w:val="24"/>
          <w:szCs w:val="24"/>
          <w:lang w:eastAsia="hr-HR"/>
        </w:rPr>
        <w:t xml:space="preserve"> i/ili tehničko</w:t>
      </w:r>
      <w:r>
        <w:rPr>
          <w:rFonts w:eastAsia="Times New Roman" w:cstheme="minorHAnsi"/>
          <w:sz w:val="24"/>
          <w:szCs w:val="24"/>
          <w:lang w:eastAsia="hr-HR"/>
        </w:rPr>
        <w:t>m</w:t>
      </w:r>
      <w:r w:rsidRPr="00B92AFB">
        <w:rPr>
          <w:rFonts w:eastAsia="Times New Roman" w:cstheme="minorHAnsi"/>
          <w:sz w:val="24"/>
          <w:szCs w:val="24"/>
          <w:lang w:eastAsia="hr-HR"/>
        </w:rPr>
        <w:t xml:space="preserve"> oprem</w:t>
      </w:r>
      <w:r>
        <w:rPr>
          <w:rFonts w:eastAsia="Times New Roman" w:cstheme="minorHAnsi"/>
          <w:sz w:val="24"/>
          <w:szCs w:val="24"/>
          <w:lang w:eastAsia="hr-HR"/>
        </w:rPr>
        <w:t>om</w:t>
      </w:r>
      <w:r w:rsidRPr="00B92AFB">
        <w:rPr>
          <w:rFonts w:eastAsia="Times New Roman" w:cstheme="minorHAnsi"/>
          <w:sz w:val="24"/>
          <w:szCs w:val="24"/>
          <w:lang w:eastAsia="hr-HR"/>
        </w:rPr>
        <w:t xml:space="preserve"> te </w:t>
      </w:r>
      <w:r>
        <w:rPr>
          <w:rFonts w:eastAsia="Times New Roman" w:cstheme="minorHAnsi"/>
          <w:sz w:val="24"/>
          <w:szCs w:val="24"/>
          <w:lang w:eastAsia="hr-HR"/>
        </w:rPr>
        <w:t>njezino održavanje</w:t>
      </w:r>
    </w:p>
    <w:p w14:paraId="0199DE29" w14:textId="77777777" w:rsidR="00D858A7" w:rsidRDefault="00D858A7" w:rsidP="00D858A7">
      <w:pPr>
        <w:pStyle w:val="ListParagraph"/>
        <w:numPr>
          <w:ilvl w:val="0"/>
          <w:numId w:val="2"/>
        </w:num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obavljanje </w:t>
      </w:r>
      <w:r w:rsidRPr="00B92AFB">
        <w:rPr>
          <w:rFonts w:eastAsia="Times New Roman" w:cstheme="minorHAnsi"/>
          <w:sz w:val="24"/>
          <w:szCs w:val="24"/>
          <w:lang w:eastAsia="hr-HR"/>
        </w:rPr>
        <w:t>drugi</w:t>
      </w:r>
      <w:r>
        <w:rPr>
          <w:rFonts w:eastAsia="Times New Roman" w:cstheme="minorHAnsi"/>
          <w:sz w:val="24"/>
          <w:szCs w:val="24"/>
          <w:lang w:eastAsia="hr-HR"/>
        </w:rPr>
        <w:t>h</w:t>
      </w:r>
      <w:r w:rsidRPr="00B92AFB">
        <w:rPr>
          <w:rFonts w:eastAsia="Times New Roman" w:cstheme="minorHAnsi"/>
          <w:sz w:val="24"/>
          <w:szCs w:val="24"/>
          <w:lang w:eastAsia="hr-HR"/>
        </w:rPr>
        <w:t xml:space="preserve"> poslov</w:t>
      </w:r>
      <w:r>
        <w:rPr>
          <w:rFonts w:eastAsia="Times New Roman" w:cstheme="minorHAnsi"/>
          <w:sz w:val="24"/>
          <w:szCs w:val="24"/>
          <w:lang w:eastAsia="hr-HR"/>
        </w:rPr>
        <w:t>a</w:t>
      </w:r>
      <w:r w:rsidRPr="00B92AFB">
        <w:rPr>
          <w:rFonts w:eastAsia="Times New Roman" w:cstheme="minorHAnsi"/>
          <w:sz w:val="24"/>
          <w:szCs w:val="24"/>
          <w:lang w:eastAsia="hr-HR"/>
        </w:rPr>
        <w:t xml:space="preserve"> u skladu s vrstom</w:t>
      </w:r>
      <w:r w:rsidRPr="002D3D30">
        <w:rPr>
          <w:rFonts w:eastAsia="Times New Roman" w:cstheme="minorHAnsi"/>
          <w:sz w:val="24"/>
          <w:szCs w:val="24"/>
          <w:lang w:eastAsia="hr-HR"/>
        </w:rPr>
        <w:t xml:space="preserve"> radnog mjesta i prirodom posla, prema</w:t>
      </w:r>
      <w:r>
        <w:rPr>
          <w:rFonts w:eastAsia="Times New Roman" w:cstheme="minorHAnsi"/>
          <w:sz w:val="24"/>
          <w:szCs w:val="24"/>
          <w:lang w:eastAsia="hr-HR"/>
        </w:rPr>
        <w:t xml:space="preserve"> nalogu nadležnih rukovoditelja.</w:t>
      </w:r>
    </w:p>
    <w:p w14:paraId="64CA7D64" w14:textId="37E35315" w:rsidR="00344DD2" w:rsidRPr="00FD6BF3" w:rsidRDefault="00344DD2" w:rsidP="00FF0EB5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FD6BF3">
        <w:rPr>
          <w:rFonts w:cstheme="minorHAnsi"/>
          <w:bCs/>
          <w:i/>
          <w:iCs/>
          <w:sz w:val="24"/>
          <w:szCs w:val="24"/>
        </w:rPr>
        <w:t>Uvjeti:</w:t>
      </w:r>
    </w:p>
    <w:p w14:paraId="473949CF" w14:textId="2F8216EC" w:rsidR="00344DD2" w:rsidRPr="00FD6BF3" w:rsidRDefault="00A163EC" w:rsidP="00344DD2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r w:rsidRPr="00FD6BF3">
        <w:rPr>
          <w:rFonts w:cstheme="minorHAnsi"/>
          <w:sz w:val="24"/>
          <w:szCs w:val="24"/>
        </w:rPr>
        <w:t xml:space="preserve">završeno </w:t>
      </w:r>
      <w:r w:rsidR="00344DD2" w:rsidRPr="00FD6BF3">
        <w:rPr>
          <w:rFonts w:cstheme="minorHAnsi"/>
          <w:sz w:val="24"/>
          <w:szCs w:val="24"/>
        </w:rPr>
        <w:t>srednjoškolsko obrazovanje (razina HKO-a 4.2. ili 4.1.)</w:t>
      </w:r>
      <w:r w:rsidR="00D858A7">
        <w:rPr>
          <w:rFonts w:cstheme="minorHAnsi"/>
          <w:sz w:val="24"/>
          <w:szCs w:val="24"/>
        </w:rPr>
        <w:t>,</w:t>
      </w:r>
      <w:r w:rsidR="00344DD2" w:rsidRPr="00FD6BF3">
        <w:rPr>
          <w:rFonts w:cstheme="minorHAnsi"/>
          <w:sz w:val="24"/>
          <w:szCs w:val="24"/>
        </w:rPr>
        <w:t xml:space="preserve"> ili završen stručni kratki studij ili program za majstore (razina HKO-a 5)</w:t>
      </w:r>
    </w:p>
    <w:p w14:paraId="7BD153ED" w14:textId="77777777" w:rsidR="001D4D3E" w:rsidRPr="00FD6BF3" w:rsidRDefault="00C01E68" w:rsidP="001D4D3E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r w:rsidRPr="00FD6BF3">
        <w:rPr>
          <w:rFonts w:cstheme="minorHAnsi"/>
          <w:sz w:val="24"/>
          <w:szCs w:val="24"/>
        </w:rPr>
        <w:t>određeno</w:t>
      </w:r>
      <w:r w:rsidR="001D4D3E" w:rsidRPr="00FD6BF3">
        <w:rPr>
          <w:rFonts w:cstheme="minorHAnsi"/>
          <w:sz w:val="24"/>
          <w:szCs w:val="24"/>
        </w:rPr>
        <w:t xml:space="preserve"> stručn</w:t>
      </w:r>
      <w:r w:rsidRPr="00FD6BF3">
        <w:rPr>
          <w:rFonts w:cstheme="minorHAnsi"/>
          <w:sz w:val="24"/>
          <w:szCs w:val="24"/>
        </w:rPr>
        <w:t>o</w:t>
      </w:r>
      <w:r w:rsidR="001D4D3E" w:rsidRPr="00FD6BF3">
        <w:rPr>
          <w:rFonts w:cstheme="minorHAnsi"/>
          <w:sz w:val="24"/>
          <w:szCs w:val="24"/>
        </w:rPr>
        <w:t xml:space="preserve"> znanj</w:t>
      </w:r>
      <w:r w:rsidRPr="00FD6BF3">
        <w:rPr>
          <w:rFonts w:cstheme="minorHAnsi"/>
          <w:sz w:val="24"/>
          <w:szCs w:val="24"/>
        </w:rPr>
        <w:t>e</w:t>
      </w:r>
      <w:r w:rsidR="001D4D3E" w:rsidRPr="00FD6BF3">
        <w:rPr>
          <w:rFonts w:cstheme="minorHAnsi"/>
          <w:sz w:val="24"/>
          <w:szCs w:val="24"/>
        </w:rPr>
        <w:t xml:space="preserve"> i/ili vještine, </w:t>
      </w:r>
      <w:r w:rsidR="0073132F" w:rsidRPr="00FD6BF3">
        <w:rPr>
          <w:rFonts w:cstheme="minorHAnsi"/>
          <w:sz w:val="24"/>
          <w:szCs w:val="24"/>
        </w:rPr>
        <w:t>sukladno</w:t>
      </w:r>
      <w:r w:rsidR="001D4D3E" w:rsidRPr="00FD6BF3">
        <w:rPr>
          <w:rFonts w:cstheme="minorHAnsi"/>
          <w:sz w:val="24"/>
          <w:szCs w:val="24"/>
        </w:rPr>
        <w:t xml:space="preserve"> natječaju</w:t>
      </w:r>
    </w:p>
    <w:p w14:paraId="288DA11D" w14:textId="77777777" w:rsidR="00344DD2" w:rsidRPr="00FD6BF3" w:rsidRDefault="00344DD2" w:rsidP="00344DD2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r w:rsidRPr="00FD6BF3">
        <w:rPr>
          <w:rFonts w:cstheme="minorHAnsi"/>
          <w:sz w:val="24"/>
          <w:szCs w:val="24"/>
        </w:rPr>
        <w:t>znanje rada na računalu</w:t>
      </w:r>
    </w:p>
    <w:p w14:paraId="5C6A8C4E" w14:textId="77777777" w:rsidR="00344DD2" w:rsidRPr="002D3D30" w:rsidRDefault="00344DD2" w:rsidP="00344DD2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engleskog jezika</w:t>
      </w:r>
      <w:r w:rsidR="006B0662">
        <w:rPr>
          <w:rFonts w:cstheme="minorHAnsi"/>
          <w:sz w:val="24"/>
          <w:szCs w:val="24"/>
        </w:rPr>
        <w:t>.</w:t>
      </w:r>
    </w:p>
    <w:p w14:paraId="7E958411" w14:textId="77777777" w:rsidR="00A63A27" w:rsidRDefault="00A63A27" w:rsidP="00A63A27">
      <w:pPr>
        <w:tabs>
          <w:tab w:val="left" w:pos="567"/>
        </w:tabs>
        <w:spacing w:before="240"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5.2.</w:t>
      </w:r>
      <w:r>
        <w:rPr>
          <w:rFonts w:cstheme="minorHAnsi"/>
          <w:b/>
          <w:sz w:val="24"/>
          <w:szCs w:val="24"/>
        </w:rPr>
        <w:tab/>
        <w:t>Knjižničarska radna mjesta</w:t>
      </w:r>
    </w:p>
    <w:p w14:paraId="48F88A6B" w14:textId="77777777" w:rsidR="006870E5" w:rsidRPr="00094248" w:rsidRDefault="00094248" w:rsidP="00FD6BF3">
      <w:pPr>
        <w:tabs>
          <w:tab w:val="left" w:pos="0"/>
        </w:tabs>
        <w:spacing w:before="240" w:after="0" w:line="240" w:lineRule="auto"/>
        <w:jc w:val="both"/>
        <w:rPr>
          <w:rFonts w:eastAsiaTheme="minorEastAsia" w:cstheme="minorHAnsi"/>
          <w:bCs/>
          <w:i/>
          <w:iCs/>
          <w:sz w:val="24"/>
          <w:szCs w:val="24"/>
        </w:rPr>
      </w:pPr>
      <w:r w:rsidRPr="006574D2">
        <w:rPr>
          <w:rFonts w:eastAsia="Calibri" w:cstheme="minorHAnsi"/>
          <w:bCs/>
          <w:i/>
          <w:iCs/>
          <w:sz w:val="24"/>
          <w:szCs w:val="24"/>
        </w:rPr>
        <w:t>5</w:t>
      </w:r>
      <w:r w:rsidR="006870E5" w:rsidRPr="006574D2">
        <w:rPr>
          <w:rFonts w:eastAsia="Calibri" w:cstheme="minorHAnsi"/>
          <w:bCs/>
          <w:i/>
          <w:iCs/>
          <w:sz w:val="24"/>
          <w:szCs w:val="24"/>
        </w:rPr>
        <w:t>.</w:t>
      </w:r>
      <w:r w:rsidRPr="006574D2">
        <w:rPr>
          <w:rFonts w:eastAsia="Calibri" w:cstheme="minorHAnsi"/>
          <w:bCs/>
          <w:i/>
          <w:iCs/>
          <w:sz w:val="24"/>
          <w:szCs w:val="24"/>
        </w:rPr>
        <w:t>2</w:t>
      </w:r>
      <w:r w:rsidR="006870E5" w:rsidRPr="006574D2">
        <w:rPr>
          <w:rFonts w:eastAsia="Calibri" w:cstheme="minorHAnsi"/>
          <w:bCs/>
          <w:i/>
          <w:iCs/>
          <w:sz w:val="24"/>
          <w:szCs w:val="24"/>
        </w:rPr>
        <w:t>.</w:t>
      </w:r>
      <w:r w:rsidRPr="006574D2">
        <w:rPr>
          <w:rFonts w:eastAsia="Calibri" w:cstheme="minorHAnsi"/>
          <w:bCs/>
          <w:i/>
          <w:iCs/>
          <w:sz w:val="24"/>
          <w:szCs w:val="24"/>
        </w:rPr>
        <w:t>1.</w:t>
      </w:r>
      <w:r w:rsidR="006870E5" w:rsidRPr="00094248">
        <w:rPr>
          <w:rFonts w:cstheme="minorHAnsi"/>
          <w:bCs/>
          <w:i/>
          <w:iCs/>
          <w:sz w:val="24"/>
          <w:szCs w:val="24"/>
        </w:rPr>
        <w:tab/>
        <w:t>Knjižničarski savjetnik</w:t>
      </w:r>
    </w:p>
    <w:p w14:paraId="01E309A9" w14:textId="77777777" w:rsidR="006870E5" w:rsidRPr="00094248" w:rsidRDefault="006870E5" w:rsidP="006870E5">
      <w:pPr>
        <w:spacing w:before="120"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094248">
        <w:rPr>
          <w:rFonts w:cstheme="minorHAnsi"/>
          <w:bCs/>
          <w:i/>
          <w:iCs/>
          <w:sz w:val="24"/>
          <w:szCs w:val="24"/>
        </w:rPr>
        <w:t>Opis poslova:</w:t>
      </w:r>
    </w:p>
    <w:p w14:paraId="7DF64340" w14:textId="33DB6A5C" w:rsidR="006870E5" w:rsidRDefault="006870E5" w:rsidP="006870E5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D3D30">
        <w:rPr>
          <w:rFonts w:eastAsia="Times New Roman" w:cstheme="minorHAnsi"/>
          <w:sz w:val="24"/>
          <w:szCs w:val="24"/>
          <w:lang w:eastAsia="hr-HR"/>
        </w:rPr>
        <w:t xml:space="preserve">briga o unapređivanju knjižničnog poslovanja te doprinos </w:t>
      </w:r>
      <w:r w:rsidR="00430EA9">
        <w:rPr>
          <w:rFonts w:eastAsia="Times New Roman" w:cstheme="minorHAnsi"/>
          <w:sz w:val="24"/>
          <w:szCs w:val="24"/>
          <w:lang w:eastAsia="hr-HR"/>
        </w:rPr>
        <w:t>razvoju</w:t>
      </w:r>
      <w:r w:rsidRPr="002D3D30">
        <w:rPr>
          <w:rFonts w:eastAsia="Times New Roman" w:cstheme="minorHAnsi"/>
          <w:sz w:val="24"/>
          <w:szCs w:val="24"/>
          <w:lang w:eastAsia="hr-HR"/>
        </w:rPr>
        <w:t xml:space="preserve"> stručne i znanstvene komunikacije</w:t>
      </w:r>
    </w:p>
    <w:p w14:paraId="6B7EEA8E" w14:textId="77777777" w:rsidR="006870E5" w:rsidRPr="002D3D30" w:rsidRDefault="006870E5" w:rsidP="006870E5">
      <w:pPr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D3D30">
        <w:rPr>
          <w:rFonts w:eastAsia="Times New Roman" w:cstheme="minorHAnsi"/>
          <w:sz w:val="24"/>
          <w:szCs w:val="24"/>
          <w:lang w:eastAsia="hr-HR"/>
        </w:rPr>
        <w:t xml:space="preserve">postupanje s </w:t>
      </w:r>
      <w:r w:rsidR="00094248">
        <w:rPr>
          <w:rFonts w:eastAsia="Times New Roman" w:cstheme="minorHAnsi"/>
          <w:sz w:val="24"/>
          <w:szCs w:val="24"/>
          <w:lang w:eastAsia="hr-HR"/>
        </w:rPr>
        <w:t xml:space="preserve">knjižničnom </w:t>
      </w:r>
      <w:r w:rsidRPr="002D3D30">
        <w:rPr>
          <w:rFonts w:eastAsia="Times New Roman" w:cstheme="minorHAnsi"/>
          <w:sz w:val="24"/>
          <w:szCs w:val="24"/>
          <w:lang w:eastAsia="hr-HR"/>
        </w:rPr>
        <w:t>građom i izvorima informacija</w:t>
      </w:r>
    </w:p>
    <w:p w14:paraId="7EF94789" w14:textId="77777777" w:rsidR="006870E5" w:rsidRPr="008A7642" w:rsidRDefault="006870E5" w:rsidP="006870E5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Theme="minorEastAsia" w:cstheme="minorHAnsi"/>
          <w:sz w:val="24"/>
          <w:szCs w:val="24"/>
        </w:rPr>
      </w:pPr>
      <w:r w:rsidRPr="008A7642">
        <w:rPr>
          <w:rFonts w:cstheme="minorHAnsi"/>
          <w:sz w:val="24"/>
          <w:szCs w:val="24"/>
        </w:rPr>
        <w:t>administracija informacijskih sustava Centra</w:t>
      </w:r>
    </w:p>
    <w:p w14:paraId="3C3A6003" w14:textId="77777777" w:rsidR="008A7642" w:rsidRPr="008A7642" w:rsidRDefault="008A7642" w:rsidP="006870E5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Theme="minorEastAsia" w:cstheme="minorHAnsi"/>
          <w:sz w:val="24"/>
          <w:szCs w:val="24"/>
        </w:rPr>
      </w:pPr>
      <w:r w:rsidRPr="008A7642">
        <w:rPr>
          <w:rFonts w:cstheme="minorHAnsi"/>
          <w:sz w:val="24"/>
          <w:szCs w:val="24"/>
        </w:rPr>
        <w:t>pružanje korisničke podrške korisnicima informacijskih sustava Centra</w:t>
      </w:r>
    </w:p>
    <w:p w14:paraId="268215B4" w14:textId="77777777" w:rsidR="006870E5" w:rsidRPr="002D3D30" w:rsidRDefault="006870E5" w:rsidP="006870E5">
      <w:pPr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8A7642">
        <w:rPr>
          <w:rFonts w:cstheme="minorHAnsi"/>
          <w:sz w:val="24"/>
          <w:szCs w:val="24"/>
        </w:rPr>
        <w:t>praćenje relevantnih propisa vezanih uz podatke u znanosti i visokom obrazovanju</w:t>
      </w:r>
      <w:r w:rsidRPr="002D3D30">
        <w:rPr>
          <w:rFonts w:cstheme="minorHAnsi"/>
          <w:sz w:val="24"/>
          <w:szCs w:val="24"/>
        </w:rPr>
        <w:t xml:space="preserve"> te implementacija potrebnih promjena</w:t>
      </w:r>
    </w:p>
    <w:p w14:paraId="67876039" w14:textId="7A6A9E68" w:rsidR="006870E5" w:rsidRPr="002D3D30" w:rsidRDefault="00430EA9" w:rsidP="006870E5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provođenje </w:t>
      </w:r>
      <w:r w:rsidR="006870E5" w:rsidRPr="002D3D30">
        <w:rPr>
          <w:rFonts w:cstheme="minorHAnsi"/>
          <w:sz w:val="24"/>
          <w:szCs w:val="24"/>
        </w:rPr>
        <w:t>složenij</w:t>
      </w:r>
      <w:r>
        <w:rPr>
          <w:rFonts w:cstheme="minorHAnsi"/>
          <w:sz w:val="24"/>
          <w:szCs w:val="24"/>
        </w:rPr>
        <w:t>ih</w:t>
      </w:r>
      <w:r w:rsidR="006870E5" w:rsidRPr="002D3D30">
        <w:rPr>
          <w:rFonts w:cstheme="minorHAnsi"/>
          <w:sz w:val="24"/>
          <w:szCs w:val="24"/>
        </w:rPr>
        <w:t xml:space="preserve"> </w:t>
      </w:r>
      <w:proofErr w:type="spellStart"/>
      <w:r w:rsidR="006870E5" w:rsidRPr="002D3D30">
        <w:rPr>
          <w:rFonts w:cstheme="minorHAnsi"/>
          <w:sz w:val="24"/>
          <w:szCs w:val="24"/>
        </w:rPr>
        <w:t>bibliometrijsk</w:t>
      </w:r>
      <w:r>
        <w:rPr>
          <w:rFonts w:cstheme="minorHAnsi"/>
          <w:sz w:val="24"/>
          <w:szCs w:val="24"/>
        </w:rPr>
        <w:t>ih</w:t>
      </w:r>
      <w:proofErr w:type="spellEnd"/>
      <w:r w:rsidR="006870E5" w:rsidRPr="002D3D30">
        <w:rPr>
          <w:rFonts w:cstheme="minorHAnsi"/>
          <w:sz w:val="24"/>
          <w:szCs w:val="24"/>
        </w:rPr>
        <w:t xml:space="preserve"> analiz</w:t>
      </w:r>
      <w:r>
        <w:rPr>
          <w:rFonts w:cstheme="minorHAnsi"/>
          <w:sz w:val="24"/>
          <w:szCs w:val="24"/>
        </w:rPr>
        <w:t>a</w:t>
      </w:r>
      <w:r w:rsidR="006870E5" w:rsidRPr="002D3D30">
        <w:rPr>
          <w:rFonts w:cstheme="minorHAnsi"/>
          <w:sz w:val="24"/>
          <w:szCs w:val="24"/>
        </w:rPr>
        <w:t xml:space="preserve"> te izdavanje </w:t>
      </w:r>
      <w:proofErr w:type="spellStart"/>
      <w:r w:rsidR="006870E5" w:rsidRPr="002D3D30">
        <w:rPr>
          <w:rFonts w:cstheme="minorHAnsi"/>
          <w:sz w:val="24"/>
          <w:szCs w:val="24"/>
        </w:rPr>
        <w:t>bibliometrijskih</w:t>
      </w:r>
      <w:proofErr w:type="spellEnd"/>
      <w:r w:rsidR="006870E5" w:rsidRPr="002D3D30">
        <w:rPr>
          <w:rFonts w:cstheme="minorHAnsi"/>
          <w:sz w:val="24"/>
          <w:szCs w:val="24"/>
        </w:rPr>
        <w:t xml:space="preserve"> potvrda na zahtjev</w:t>
      </w:r>
    </w:p>
    <w:p w14:paraId="4F834FA3" w14:textId="07209B40" w:rsidR="006870E5" w:rsidRPr="002D3D30" w:rsidRDefault="006870E5" w:rsidP="006870E5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D3D30">
        <w:rPr>
          <w:rFonts w:cstheme="minorHAnsi"/>
          <w:sz w:val="24"/>
          <w:szCs w:val="24"/>
        </w:rPr>
        <w:t>osmišljavanje i provedba edukacija vezanih uz teme iz djelokruga rada</w:t>
      </w:r>
      <w:r w:rsidR="00430EA9">
        <w:rPr>
          <w:rFonts w:cstheme="minorHAnsi"/>
          <w:sz w:val="24"/>
          <w:szCs w:val="24"/>
        </w:rPr>
        <w:t xml:space="preserve"> te</w:t>
      </w:r>
      <w:r w:rsidR="00094248">
        <w:rPr>
          <w:rFonts w:cstheme="minorHAnsi"/>
          <w:sz w:val="24"/>
          <w:szCs w:val="24"/>
        </w:rPr>
        <w:t xml:space="preserve"> izrada stručnih uputa</w:t>
      </w:r>
    </w:p>
    <w:p w14:paraId="7B92ED63" w14:textId="6B7D6FCF" w:rsidR="00094248" w:rsidRPr="002D3D30" w:rsidRDefault="00094248" w:rsidP="00094248">
      <w:pPr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D3D30">
        <w:rPr>
          <w:rFonts w:cstheme="minorHAnsi"/>
          <w:sz w:val="24"/>
          <w:szCs w:val="24"/>
        </w:rPr>
        <w:t xml:space="preserve">praćenje tema vezanih uz otvorenu znanost i </w:t>
      </w:r>
      <w:r w:rsidR="00430EA9">
        <w:rPr>
          <w:rFonts w:cstheme="minorHAnsi"/>
          <w:sz w:val="24"/>
          <w:szCs w:val="24"/>
        </w:rPr>
        <w:t>davanje prijedloga za</w:t>
      </w:r>
      <w:r w:rsidRPr="002D3D30">
        <w:rPr>
          <w:rFonts w:cstheme="minorHAnsi"/>
          <w:sz w:val="24"/>
          <w:szCs w:val="24"/>
        </w:rPr>
        <w:t xml:space="preserve"> daljnj</w:t>
      </w:r>
      <w:r w:rsidR="00430EA9">
        <w:rPr>
          <w:rFonts w:cstheme="minorHAnsi"/>
          <w:sz w:val="24"/>
          <w:szCs w:val="24"/>
        </w:rPr>
        <w:t>i</w:t>
      </w:r>
      <w:r w:rsidRPr="002D3D30">
        <w:rPr>
          <w:rFonts w:cstheme="minorHAnsi"/>
          <w:sz w:val="24"/>
          <w:szCs w:val="24"/>
        </w:rPr>
        <w:t xml:space="preserve"> razvoj</w:t>
      </w:r>
    </w:p>
    <w:p w14:paraId="4EA9F29D" w14:textId="2FDC8E1F" w:rsidR="006870E5" w:rsidRPr="002D3D30" w:rsidRDefault="00430EA9" w:rsidP="006870E5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pružanje </w:t>
      </w:r>
      <w:r w:rsidR="006870E5" w:rsidRPr="002D3D30">
        <w:rPr>
          <w:rFonts w:cstheme="minorHAnsi"/>
          <w:sz w:val="24"/>
          <w:szCs w:val="24"/>
        </w:rPr>
        <w:t>podršk</w:t>
      </w:r>
      <w:r>
        <w:rPr>
          <w:rFonts w:cstheme="minorHAnsi"/>
          <w:sz w:val="24"/>
          <w:szCs w:val="24"/>
        </w:rPr>
        <w:t>e</w:t>
      </w:r>
      <w:r w:rsidR="006870E5" w:rsidRPr="002D3D30">
        <w:rPr>
          <w:rFonts w:cstheme="minorHAnsi"/>
          <w:sz w:val="24"/>
          <w:szCs w:val="24"/>
        </w:rPr>
        <w:t xml:space="preserve"> znanstvenicima u realizaciji otvorene znanosti, posebice u ostvarivanju otvorenog pristupa publikacijama i istraživačkim podacima</w:t>
      </w:r>
    </w:p>
    <w:p w14:paraId="68CD506B" w14:textId="77777777" w:rsidR="006870E5" w:rsidRPr="002D3D30" w:rsidRDefault="006870E5" w:rsidP="006870E5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Theme="minorEastAsia"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 xml:space="preserve">razvoj strategije održavanja i ažuriranja podataka o časopisima i njihovoj </w:t>
      </w:r>
      <w:proofErr w:type="spellStart"/>
      <w:r w:rsidRPr="002D3D30">
        <w:rPr>
          <w:rFonts w:cstheme="minorHAnsi"/>
          <w:sz w:val="24"/>
          <w:szCs w:val="24"/>
        </w:rPr>
        <w:t>indeksiranosti</w:t>
      </w:r>
      <w:proofErr w:type="spellEnd"/>
      <w:r w:rsidRPr="002D3D30">
        <w:rPr>
          <w:rFonts w:cstheme="minorHAnsi"/>
          <w:sz w:val="24"/>
          <w:szCs w:val="24"/>
        </w:rPr>
        <w:t>, citiranosti radova te drugih normativa i kontroliranih rječnika</w:t>
      </w:r>
    </w:p>
    <w:p w14:paraId="2792FB7B" w14:textId="77777777" w:rsidR="006870E5" w:rsidRPr="002D3D30" w:rsidRDefault="006870E5" w:rsidP="006870E5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Theme="minorEastAsia"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briga o pitanjima autorskog prava</w:t>
      </w:r>
    </w:p>
    <w:p w14:paraId="4CC652A8" w14:textId="77777777" w:rsidR="006870E5" w:rsidRPr="002D3D30" w:rsidRDefault="006870E5" w:rsidP="006870E5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Theme="minorEastAsia"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sudjelovanje u izdavačkoj djelatnosti Instituta</w:t>
      </w:r>
    </w:p>
    <w:p w14:paraId="6F5DE0FA" w14:textId="40B45FF6" w:rsidR="006870E5" w:rsidRPr="002D3D30" w:rsidRDefault="006870E5" w:rsidP="006870E5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D3D30">
        <w:rPr>
          <w:rFonts w:cstheme="minorHAnsi"/>
          <w:sz w:val="24"/>
          <w:szCs w:val="24"/>
        </w:rPr>
        <w:t xml:space="preserve">osmišljavanje </w:t>
      </w:r>
      <w:r w:rsidR="00430EA9">
        <w:rPr>
          <w:rFonts w:cstheme="minorHAnsi"/>
          <w:sz w:val="24"/>
          <w:szCs w:val="24"/>
        </w:rPr>
        <w:t xml:space="preserve">i organizacija </w:t>
      </w:r>
      <w:r w:rsidRPr="002D3D30">
        <w:rPr>
          <w:rFonts w:cstheme="minorHAnsi"/>
          <w:sz w:val="24"/>
          <w:szCs w:val="24"/>
        </w:rPr>
        <w:t xml:space="preserve">događanja i drugih aktivnosti vezanih uz djelokrug rada, </w:t>
      </w:r>
      <w:r w:rsidR="00430EA9">
        <w:rPr>
          <w:rFonts w:cstheme="minorHAnsi"/>
          <w:sz w:val="24"/>
          <w:szCs w:val="24"/>
        </w:rPr>
        <w:t xml:space="preserve">kao i </w:t>
      </w:r>
      <w:r w:rsidRPr="002D3D30">
        <w:rPr>
          <w:rFonts w:cstheme="minorHAnsi"/>
          <w:sz w:val="24"/>
          <w:szCs w:val="24"/>
        </w:rPr>
        <w:t>sudjelovanje u njihovoj provedbi</w:t>
      </w:r>
      <w:r w:rsidR="00430EA9">
        <w:rPr>
          <w:rFonts w:cstheme="minorHAnsi"/>
          <w:sz w:val="24"/>
          <w:szCs w:val="24"/>
        </w:rPr>
        <w:t xml:space="preserve"> te</w:t>
      </w:r>
      <w:r w:rsidRPr="002D3D30">
        <w:rPr>
          <w:rFonts w:cstheme="minorHAnsi"/>
          <w:sz w:val="24"/>
          <w:szCs w:val="24"/>
        </w:rPr>
        <w:t xml:space="preserve"> promotivne aktivnosti</w:t>
      </w:r>
    </w:p>
    <w:p w14:paraId="7F8CD0E0" w14:textId="501DD08C" w:rsidR="006870E5" w:rsidRPr="00430EA9" w:rsidRDefault="00430EA9" w:rsidP="006870E5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lastRenderedPageBreak/>
        <w:t xml:space="preserve">obavljanje </w:t>
      </w:r>
      <w:r w:rsidR="006870E5" w:rsidRPr="002D3D30">
        <w:rPr>
          <w:rFonts w:eastAsia="Times New Roman" w:cstheme="minorHAnsi"/>
          <w:sz w:val="24"/>
          <w:szCs w:val="24"/>
          <w:lang w:eastAsia="hr-HR"/>
        </w:rPr>
        <w:t>d</w:t>
      </w:r>
      <w:r w:rsidR="006870E5" w:rsidRPr="002D3D30">
        <w:rPr>
          <w:rFonts w:cstheme="minorHAnsi"/>
          <w:sz w:val="24"/>
          <w:szCs w:val="24"/>
        </w:rPr>
        <w:t>rugi</w:t>
      </w:r>
      <w:r>
        <w:rPr>
          <w:rFonts w:cstheme="minorHAnsi"/>
          <w:sz w:val="24"/>
          <w:szCs w:val="24"/>
        </w:rPr>
        <w:t>h</w:t>
      </w:r>
      <w:r w:rsidR="006870E5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6870E5" w:rsidRPr="002D3D30">
        <w:rPr>
          <w:rFonts w:cstheme="minorHAnsi"/>
          <w:sz w:val="24"/>
          <w:szCs w:val="24"/>
        </w:rPr>
        <w:t xml:space="preserve"> u skladu s </w:t>
      </w:r>
      <w:r w:rsidR="006870E5" w:rsidRPr="002D3D30">
        <w:rPr>
          <w:rFonts w:cstheme="minorHAnsi"/>
          <w:sz w:val="24"/>
          <w:szCs w:val="24"/>
          <w:lang w:eastAsia="hr-HR"/>
        </w:rPr>
        <w:t xml:space="preserve">vrstom radnog mjesta i </w:t>
      </w:r>
      <w:r w:rsidR="006870E5" w:rsidRPr="002D3D30">
        <w:rPr>
          <w:rFonts w:cstheme="minorHAnsi"/>
          <w:sz w:val="24"/>
          <w:szCs w:val="24"/>
        </w:rPr>
        <w:t>prirodom posla, prema nalogu nadležnih rukovoditelja</w:t>
      </w:r>
      <w:r w:rsidR="006B0662">
        <w:rPr>
          <w:rFonts w:cstheme="minorHAnsi"/>
          <w:sz w:val="24"/>
          <w:szCs w:val="24"/>
        </w:rPr>
        <w:t>.</w:t>
      </w:r>
    </w:p>
    <w:p w14:paraId="58361D88" w14:textId="77777777" w:rsidR="006870E5" w:rsidRPr="00094248" w:rsidRDefault="006870E5" w:rsidP="005F4D81">
      <w:pPr>
        <w:spacing w:before="80"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094248">
        <w:rPr>
          <w:rFonts w:cstheme="minorHAnsi"/>
          <w:bCs/>
          <w:i/>
          <w:iCs/>
          <w:sz w:val="24"/>
          <w:szCs w:val="24"/>
        </w:rPr>
        <w:t>Uvjeti:</w:t>
      </w:r>
    </w:p>
    <w:p w14:paraId="2F17C37F" w14:textId="77777777" w:rsidR="006870E5" w:rsidRPr="00FC1FF4" w:rsidRDefault="006870E5" w:rsidP="006870E5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FC1FF4">
        <w:rPr>
          <w:rFonts w:eastAsia="Calibri" w:cstheme="minorHAnsi"/>
          <w:color w:val="00000A"/>
          <w:sz w:val="24"/>
          <w:szCs w:val="24"/>
        </w:rPr>
        <w:t>završen sveučilišni diplomski studij ili sveučilišni integrirani prijediplomski i diplomski studij ili stručni diplomski studij (razina HKO-a 7.1.sv. ili 7.1.st.) iz polja informacijskih znanosti s najmanje 60 ECTS bodova iz</w:t>
      </w:r>
      <w:r w:rsidR="007873AC">
        <w:rPr>
          <w:rFonts w:eastAsia="Calibri" w:cstheme="minorHAnsi"/>
          <w:color w:val="00000A"/>
          <w:sz w:val="24"/>
          <w:szCs w:val="24"/>
        </w:rPr>
        <w:t xml:space="preserve"> temeljnih sadržaja knjižničarstva</w:t>
      </w:r>
      <w:r w:rsidR="001E50F3">
        <w:rPr>
          <w:rFonts w:eastAsia="Calibri" w:cstheme="minorHAnsi"/>
          <w:color w:val="00000A"/>
          <w:sz w:val="24"/>
          <w:szCs w:val="24"/>
        </w:rPr>
        <w:t xml:space="preserve"> na diplomskoj razini</w:t>
      </w:r>
      <w:r w:rsidRPr="00FC1FF4">
        <w:rPr>
          <w:rFonts w:eastAsia="Calibri" w:cstheme="minorHAnsi"/>
          <w:color w:val="00000A"/>
          <w:sz w:val="24"/>
          <w:szCs w:val="24"/>
        </w:rPr>
        <w:t>, odnosno studij knjižničars</w:t>
      </w:r>
      <w:r w:rsidR="001E50F3">
        <w:rPr>
          <w:rFonts w:eastAsia="Calibri" w:cstheme="minorHAnsi"/>
          <w:color w:val="00000A"/>
          <w:sz w:val="24"/>
          <w:szCs w:val="24"/>
        </w:rPr>
        <w:t>tva</w:t>
      </w:r>
      <w:r w:rsidRPr="00FC1FF4">
        <w:rPr>
          <w:rFonts w:eastAsia="Calibri" w:cstheme="minorHAnsi"/>
          <w:color w:val="00000A"/>
          <w:sz w:val="24"/>
          <w:szCs w:val="24"/>
        </w:rPr>
        <w:t xml:space="preserve"> kojim je stečena visoka stručna sprema sukladno</w:t>
      </w:r>
      <w:r w:rsidR="001E50F3">
        <w:rPr>
          <w:rFonts w:eastAsia="Calibri" w:cstheme="minorHAnsi"/>
          <w:color w:val="00000A"/>
          <w:sz w:val="24"/>
          <w:szCs w:val="24"/>
        </w:rPr>
        <w:t xml:space="preserve"> propisima koji su bili na snazi prije stupanja na snagu Zakona o znanstvenoj djelatnosti i visokom obrazovanju (NN, broj: 123/03)</w:t>
      </w:r>
    </w:p>
    <w:p w14:paraId="3DB3B7DA" w14:textId="77777777" w:rsidR="006870E5" w:rsidRPr="00FC1FF4" w:rsidRDefault="006870E5" w:rsidP="006870E5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Times New Roman" w:cstheme="minorHAnsi"/>
          <w:sz w:val="24"/>
          <w:szCs w:val="24"/>
        </w:rPr>
        <w:t>stečeno stručno zvanje knjižničarskog savjetnika u skladu s propisom koji uređuje stručna zvanja u knjižničarskoj struci</w:t>
      </w:r>
    </w:p>
    <w:p w14:paraId="32A1026F" w14:textId="4F4F4FEB" w:rsidR="00FC1FF4" w:rsidRPr="002D3D30" w:rsidRDefault="00FC1FF4" w:rsidP="006870E5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najmanje </w:t>
      </w:r>
      <w:r w:rsidR="002A00DC">
        <w:rPr>
          <w:rFonts w:eastAsia="Calibri" w:cstheme="minorHAnsi"/>
          <w:color w:val="00000A"/>
          <w:sz w:val="24"/>
          <w:szCs w:val="24"/>
        </w:rPr>
        <w:t>dv</w:t>
      </w:r>
      <w:r w:rsidR="00732A71">
        <w:rPr>
          <w:rFonts w:eastAsia="Calibri" w:cstheme="minorHAnsi"/>
          <w:color w:val="00000A"/>
          <w:sz w:val="24"/>
          <w:szCs w:val="24"/>
        </w:rPr>
        <w:t>i</w:t>
      </w:r>
      <w:r w:rsidR="002A00DC">
        <w:rPr>
          <w:rFonts w:eastAsia="Calibri" w:cstheme="minorHAnsi"/>
          <w:color w:val="00000A"/>
          <w:sz w:val="24"/>
          <w:szCs w:val="24"/>
        </w:rPr>
        <w:t>je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godin</w:t>
      </w:r>
      <w:r>
        <w:rPr>
          <w:rFonts w:eastAsia="Calibri" w:cstheme="minorHAnsi"/>
          <w:color w:val="00000A"/>
          <w:sz w:val="24"/>
          <w:szCs w:val="24"/>
        </w:rPr>
        <w:t xml:space="preserve">e 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radnog iskustva </w:t>
      </w:r>
      <w:r>
        <w:rPr>
          <w:rFonts w:eastAsia="Calibri" w:cstheme="minorHAnsi"/>
          <w:color w:val="00000A"/>
          <w:sz w:val="24"/>
          <w:szCs w:val="24"/>
        </w:rPr>
        <w:t>u knjižnicama iz sustava znanosti i visokog obrazovanja</w:t>
      </w:r>
    </w:p>
    <w:p w14:paraId="65E726CD" w14:textId="77777777" w:rsidR="006870E5" w:rsidRPr="002D3D30" w:rsidRDefault="006870E5" w:rsidP="006870E5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rada na računalu</w:t>
      </w:r>
    </w:p>
    <w:p w14:paraId="7F12C5F8" w14:textId="50C506A5" w:rsidR="00B44804" w:rsidRPr="00974878" w:rsidRDefault="006870E5" w:rsidP="00B44804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engleskog jezika</w:t>
      </w:r>
      <w:r w:rsidR="006B0662">
        <w:rPr>
          <w:rFonts w:cstheme="minorHAnsi"/>
          <w:sz w:val="24"/>
          <w:szCs w:val="24"/>
        </w:rPr>
        <w:t>.</w:t>
      </w:r>
    </w:p>
    <w:p w14:paraId="784E4A43" w14:textId="77777777" w:rsidR="006870E5" w:rsidRDefault="006870E5" w:rsidP="006B0662">
      <w:pPr>
        <w:tabs>
          <w:tab w:val="left" w:pos="709"/>
          <w:tab w:val="left" w:pos="7371"/>
        </w:tabs>
        <w:spacing w:before="240" w:after="120" w:line="240" w:lineRule="auto"/>
        <w:jc w:val="both"/>
        <w:rPr>
          <w:rFonts w:eastAsia="Calibri" w:cstheme="minorHAnsi"/>
          <w:bCs/>
          <w:i/>
          <w:iCs/>
          <w:sz w:val="24"/>
          <w:szCs w:val="24"/>
        </w:rPr>
      </w:pPr>
      <w:r w:rsidRPr="006B0662">
        <w:rPr>
          <w:rFonts w:eastAsia="Calibri" w:cstheme="minorHAnsi"/>
          <w:bCs/>
          <w:i/>
          <w:iCs/>
          <w:sz w:val="24"/>
          <w:szCs w:val="24"/>
        </w:rPr>
        <w:t>5.</w:t>
      </w:r>
      <w:r w:rsidR="006B0662" w:rsidRPr="006B0662">
        <w:rPr>
          <w:rFonts w:eastAsia="Calibri" w:cstheme="minorHAnsi"/>
          <w:bCs/>
          <w:i/>
          <w:iCs/>
          <w:sz w:val="24"/>
          <w:szCs w:val="24"/>
        </w:rPr>
        <w:t>2.2.</w:t>
      </w:r>
      <w:r w:rsidRPr="006B0662">
        <w:rPr>
          <w:rFonts w:eastAsia="Calibri" w:cstheme="minorHAnsi"/>
          <w:bCs/>
          <w:i/>
          <w:iCs/>
          <w:sz w:val="24"/>
          <w:szCs w:val="24"/>
        </w:rPr>
        <w:tab/>
        <w:t>Viši knjižničar</w:t>
      </w:r>
    </w:p>
    <w:p w14:paraId="6E83E0DA" w14:textId="77777777" w:rsidR="006870E5" w:rsidRPr="006B0662" w:rsidRDefault="006870E5" w:rsidP="005F4D81">
      <w:pPr>
        <w:spacing w:before="120" w:after="0" w:line="240" w:lineRule="auto"/>
        <w:ind w:left="284" w:hanging="284"/>
        <w:rPr>
          <w:rFonts w:eastAsia="Calibri" w:cstheme="minorHAnsi"/>
          <w:bCs/>
          <w:i/>
          <w:iCs/>
          <w:sz w:val="24"/>
          <w:szCs w:val="24"/>
        </w:rPr>
      </w:pPr>
      <w:bookmarkStart w:id="40" w:name="_Toc472599899"/>
      <w:bookmarkEnd w:id="40"/>
      <w:r w:rsidRPr="006B0662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5455F66B" w14:textId="77777777" w:rsidR="006870E5" w:rsidRPr="002D3D30" w:rsidRDefault="006870E5" w:rsidP="006870E5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2D3D30">
        <w:rPr>
          <w:rFonts w:eastAsia="Times New Roman" w:cstheme="minorHAnsi"/>
          <w:sz w:val="24"/>
          <w:szCs w:val="24"/>
          <w:lang w:eastAsia="hr-HR"/>
        </w:rPr>
        <w:t>doprinos unapređivanju stručne i znanstvene komunikacije</w:t>
      </w:r>
    </w:p>
    <w:p w14:paraId="00DB3E04" w14:textId="77777777" w:rsidR="006870E5" w:rsidRPr="002D3D30" w:rsidRDefault="006870E5" w:rsidP="006870E5">
      <w:pPr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D3D30">
        <w:rPr>
          <w:rFonts w:eastAsia="Times New Roman" w:cstheme="minorHAnsi"/>
          <w:sz w:val="24"/>
          <w:szCs w:val="24"/>
          <w:lang w:eastAsia="hr-HR"/>
        </w:rPr>
        <w:t xml:space="preserve">postupanje s </w:t>
      </w:r>
      <w:r w:rsidR="00670DF9">
        <w:rPr>
          <w:rFonts w:eastAsia="Times New Roman" w:cstheme="minorHAnsi"/>
          <w:sz w:val="24"/>
          <w:szCs w:val="24"/>
          <w:lang w:eastAsia="hr-HR"/>
        </w:rPr>
        <w:t xml:space="preserve">knjižničnom </w:t>
      </w:r>
      <w:r w:rsidRPr="002D3D30">
        <w:rPr>
          <w:rFonts w:eastAsia="Times New Roman" w:cstheme="minorHAnsi"/>
          <w:sz w:val="24"/>
          <w:szCs w:val="24"/>
          <w:lang w:eastAsia="hr-HR"/>
        </w:rPr>
        <w:t>građom i izvorima informacija</w:t>
      </w:r>
    </w:p>
    <w:p w14:paraId="75E6DC71" w14:textId="77777777" w:rsidR="006870E5" w:rsidRPr="00661F4B" w:rsidRDefault="006870E5" w:rsidP="005F4D81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Theme="minorEastAsia" w:cstheme="minorHAnsi"/>
          <w:sz w:val="24"/>
          <w:szCs w:val="24"/>
        </w:rPr>
      </w:pPr>
      <w:r w:rsidRPr="00661F4B">
        <w:rPr>
          <w:rFonts w:cstheme="minorHAnsi"/>
          <w:sz w:val="24"/>
          <w:szCs w:val="24"/>
        </w:rPr>
        <w:t>administracija informacijskih sustava Centra</w:t>
      </w:r>
    </w:p>
    <w:p w14:paraId="34A3D5B6" w14:textId="77777777" w:rsidR="00661F4B" w:rsidRPr="008A7642" w:rsidRDefault="00661F4B" w:rsidP="005F4D81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Theme="minorEastAsia" w:cstheme="minorHAnsi"/>
          <w:sz w:val="24"/>
          <w:szCs w:val="24"/>
        </w:rPr>
      </w:pPr>
      <w:r w:rsidRPr="008A7642">
        <w:rPr>
          <w:rFonts w:cstheme="minorHAnsi"/>
          <w:sz w:val="24"/>
          <w:szCs w:val="24"/>
        </w:rPr>
        <w:t>pružanje korisničke podrške korisnicima informacijskih sustava Centra</w:t>
      </w:r>
    </w:p>
    <w:p w14:paraId="0C4A7379" w14:textId="15F48947" w:rsidR="006870E5" w:rsidRPr="002D3D30" w:rsidRDefault="00974878" w:rsidP="005F4D81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provođenje </w:t>
      </w:r>
      <w:r w:rsidR="006870E5" w:rsidRPr="002D3D30">
        <w:rPr>
          <w:rFonts w:cstheme="minorHAnsi"/>
          <w:sz w:val="24"/>
          <w:szCs w:val="24"/>
        </w:rPr>
        <w:t>složenij</w:t>
      </w:r>
      <w:r>
        <w:rPr>
          <w:rFonts w:cstheme="minorHAnsi"/>
          <w:sz w:val="24"/>
          <w:szCs w:val="24"/>
        </w:rPr>
        <w:t>ih</w:t>
      </w:r>
      <w:r w:rsidR="006870E5" w:rsidRPr="002D3D30">
        <w:rPr>
          <w:rFonts w:cstheme="minorHAnsi"/>
          <w:sz w:val="24"/>
          <w:szCs w:val="24"/>
        </w:rPr>
        <w:t xml:space="preserve"> </w:t>
      </w:r>
      <w:proofErr w:type="spellStart"/>
      <w:r w:rsidR="006870E5" w:rsidRPr="002D3D30">
        <w:rPr>
          <w:rFonts w:cstheme="minorHAnsi"/>
          <w:sz w:val="24"/>
          <w:szCs w:val="24"/>
        </w:rPr>
        <w:t>bibliometrijsk</w:t>
      </w:r>
      <w:r>
        <w:rPr>
          <w:rFonts w:cstheme="minorHAnsi"/>
          <w:sz w:val="24"/>
          <w:szCs w:val="24"/>
        </w:rPr>
        <w:t>ih</w:t>
      </w:r>
      <w:proofErr w:type="spellEnd"/>
      <w:r w:rsidR="006870E5" w:rsidRPr="002D3D30">
        <w:rPr>
          <w:rFonts w:cstheme="minorHAnsi"/>
          <w:sz w:val="24"/>
          <w:szCs w:val="24"/>
        </w:rPr>
        <w:t xml:space="preserve"> analiz</w:t>
      </w:r>
      <w:r>
        <w:rPr>
          <w:rFonts w:cstheme="minorHAnsi"/>
          <w:sz w:val="24"/>
          <w:szCs w:val="24"/>
        </w:rPr>
        <w:t>a</w:t>
      </w:r>
      <w:r w:rsidR="006870E5" w:rsidRPr="002D3D30">
        <w:rPr>
          <w:rFonts w:cstheme="minorHAnsi"/>
          <w:sz w:val="24"/>
          <w:szCs w:val="24"/>
        </w:rPr>
        <w:t xml:space="preserve"> te izdavanje </w:t>
      </w:r>
      <w:proofErr w:type="spellStart"/>
      <w:r w:rsidR="006870E5" w:rsidRPr="002D3D30">
        <w:rPr>
          <w:rFonts w:cstheme="minorHAnsi"/>
          <w:sz w:val="24"/>
          <w:szCs w:val="24"/>
        </w:rPr>
        <w:t>bibliometrijskih</w:t>
      </w:r>
      <w:proofErr w:type="spellEnd"/>
      <w:r w:rsidR="006870E5" w:rsidRPr="002D3D30">
        <w:rPr>
          <w:rFonts w:cstheme="minorHAnsi"/>
          <w:sz w:val="24"/>
          <w:szCs w:val="24"/>
        </w:rPr>
        <w:t xml:space="preserve"> potvrda na zahtjev</w:t>
      </w:r>
    </w:p>
    <w:p w14:paraId="1F3C9FF5" w14:textId="54610E29" w:rsidR="00670DF9" w:rsidRPr="00670DF9" w:rsidRDefault="006870E5" w:rsidP="005F4D81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Theme="minorEastAsia"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osmišljavanje i provedba edukacija vezan</w:t>
      </w:r>
      <w:r w:rsidR="00E21612">
        <w:rPr>
          <w:rFonts w:cstheme="minorHAnsi"/>
          <w:sz w:val="24"/>
          <w:szCs w:val="24"/>
        </w:rPr>
        <w:t>ih</w:t>
      </w:r>
      <w:r w:rsidRPr="002D3D30">
        <w:rPr>
          <w:rFonts w:cstheme="minorHAnsi"/>
          <w:sz w:val="24"/>
          <w:szCs w:val="24"/>
        </w:rPr>
        <w:t xml:space="preserve"> uz teme iz djelokruga </w:t>
      </w:r>
      <w:r w:rsidRPr="00670DF9">
        <w:rPr>
          <w:rFonts w:cstheme="minorHAnsi"/>
          <w:sz w:val="24"/>
          <w:szCs w:val="24"/>
        </w:rPr>
        <w:t>rada</w:t>
      </w:r>
      <w:r w:rsidR="00974878">
        <w:rPr>
          <w:rFonts w:cstheme="minorHAnsi"/>
          <w:sz w:val="24"/>
          <w:szCs w:val="24"/>
        </w:rPr>
        <w:t xml:space="preserve"> te</w:t>
      </w:r>
      <w:r w:rsidR="00670DF9" w:rsidRPr="00670DF9">
        <w:rPr>
          <w:rFonts w:cstheme="minorHAnsi"/>
          <w:sz w:val="24"/>
          <w:szCs w:val="24"/>
        </w:rPr>
        <w:t xml:space="preserve"> izrada stručnih uputa</w:t>
      </w:r>
    </w:p>
    <w:p w14:paraId="73D139EA" w14:textId="679007DC" w:rsidR="006870E5" w:rsidRPr="002D3D30" w:rsidRDefault="00974878" w:rsidP="005F4D81">
      <w:pPr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 xml:space="preserve">prožanje </w:t>
      </w:r>
      <w:r w:rsidR="006870E5" w:rsidRPr="002D3D30">
        <w:rPr>
          <w:rFonts w:cstheme="minorHAnsi"/>
          <w:sz w:val="24"/>
          <w:szCs w:val="24"/>
        </w:rPr>
        <w:t>podršk</w:t>
      </w:r>
      <w:r>
        <w:rPr>
          <w:rFonts w:cstheme="minorHAnsi"/>
          <w:sz w:val="24"/>
          <w:szCs w:val="24"/>
        </w:rPr>
        <w:t>e</w:t>
      </w:r>
      <w:r w:rsidR="006870E5" w:rsidRPr="002D3D30">
        <w:rPr>
          <w:rFonts w:cstheme="minorHAnsi"/>
          <w:sz w:val="24"/>
          <w:szCs w:val="24"/>
        </w:rPr>
        <w:t xml:space="preserve"> znanstvenicima u realizaciji otvorene znanosti, posebice u ostvarivanju otvorenog pristupa publikacijama i istraživačkim podacima</w:t>
      </w:r>
    </w:p>
    <w:p w14:paraId="3CA7C3E3" w14:textId="77777777" w:rsidR="006870E5" w:rsidRPr="002D3D30" w:rsidRDefault="006870E5" w:rsidP="005F4D81">
      <w:pPr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D3D30">
        <w:rPr>
          <w:rFonts w:cstheme="minorHAnsi"/>
          <w:sz w:val="24"/>
          <w:szCs w:val="24"/>
        </w:rPr>
        <w:t>briga o pitanjima autorskog prava</w:t>
      </w:r>
    </w:p>
    <w:p w14:paraId="0B12BB4D" w14:textId="77777777" w:rsidR="006870E5" w:rsidRPr="00661F4B" w:rsidRDefault="006870E5" w:rsidP="005F4D81">
      <w:pPr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661F4B">
        <w:rPr>
          <w:rFonts w:cstheme="minorHAnsi"/>
          <w:sz w:val="24"/>
          <w:szCs w:val="24"/>
        </w:rPr>
        <w:t>sudjelovanje u izdavačkoj djelatnosti Instituta</w:t>
      </w:r>
    </w:p>
    <w:p w14:paraId="68A838A9" w14:textId="73D1C949" w:rsidR="006870E5" w:rsidRPr="002D3D30" w:rsidRDefault="006870E5" w:rsidP="006870E5">
      <w:pPr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2D3D30">
        <w:rPr>
          <w:rFonts w:cstheme="minorHAnsi"/>
          <w:sz w:val="24"/>
          <w:szCs w:val="24"/>
        </w:rPr>
        <w:t xml:space="preserve">osmišljavanje </w:t>
      </w:r>
      <w:r w:rsidR="00974878">
        <w:rPr>
          <w:rFonts w:cstheme="minorHAnsi"/>
          <w:sz w:val="24"/>
          <w:szCs w:val="24"/>
        </w:rPr>
        <w:t xml:space="preserve">i organizacija </w:t>
      </w:r>
      <w:r w:rsidRPr="002D3D30">
        <w:rPr>
          <w:rFonts w:cstheme="minorHAnsi"/>
          <w:sz w:val="24"/>
          <w:szCs w:val="24"/>
        </w:rPr>
        <w:t>događanja i drugih aktivnosti vezanih uz djelokrug rada,</w:t>
      </w:r>
      <w:r w:rsidR="00974878">
        <w:rPr>
          <w:rFonts w:cstheme="minorHAnsi"/>
          <w:sz w:val="24"/>
          <w:szCs w:val="24"/>
        </w:rPr>
        <w:t xml:space="preserve"> kao i</w:t>
      </w:r>
      <w:r w:rsidRPr="002D3D30">
        <w:rPr>
          <w:rFonts w:cstheme="minorHAnsi"/>
          <w:sz w:val="24"/>
          <w:szCs w:val="24"/>
        </w:rPr>
        <w:t xml:space="preserve"> sudjelovanje u njihovoj provedbi</w:t>
      </w:r>
      <w:r w:rsidR="00974878">
        <w:rPr>
          <w:rFonts w:cstheme="minorHAnsi"/>
          <w:sz w:val="24"/>
          <w:szCs w:val="24"/>
        </w:rPr>
        <w:t xml:space="preserve"> te</w:t>
      </w:r>
      <w:r w:rsidRPr="002D3D30">
        <w:rPr>
          <w:rFonts w:cstheme="minorHAnsi"/>
          <w:sz w:val="24"/>
          <w:szCs w:val="24"/>
        </w:rPr>
        <w:t xml:space="preserve"> promotivne aktivnosti</w:t>
      </w:r>
    </w:p>
    <w:p w14:paraId="1892945F" w14:textId="7FFA9AB1" w:rsidR="006870E5" w:rsidRPr="00F40118" w:rsidRDefault="00974878" w:rsidP="006870E5">
      <w:pPr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obavljanje </w:t>
      </w:r>
      <w:r w:rsidR="006870E5" w:rsidRPr="002D3D30">
        <w:rPr>
          <w:rFonts w:eastAsia="Times New Roman" w:cstheme="minorHAnsi"/>
          <w:sz w:val="24"/>
          <w:szCs w:val="24"/>
          <w:lang w:eastAsia="hr-HR"/>
        </w:rPr>
        <w:t>d</w:t>
      </w:r>
      <w:r w:rsidR="006870E5" w:rsidRPr="002D3D30">
        <w:rPr>
          <w:rFonts w:cstheme="minorHAnsi"/>
          <w:sz w:val="24"/>
          <w:szCs w:val="24"/>
        </w:rPr>
        <w:t>rugi</w:t>
      </w:r>
      <w:r>
        <w:rPr>
          <w:rFonts w:cstheme="minorHAnsi"/>
          <w:sz w:val="24"/>
          <w:szCs w:val="24"/>
        </w:rPr>
        <w:t>h</w:t>
      </w:r>
      <w:r w:rsidR="006870E5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6870E5" w:rsidRPr="002D3D30">
        <w:rPr>
          <w:rFonts w:cstheme="minorHAnsi"/>
          <w:sz w:val="24"/>
          <w:szCs w:val="24"/>
        </w:rPr>
        <w:t xml:space="preserve"> u skladu s </w:t>
      </w:r>
      <w:r w:rsidR="006870E5" w:rsidRPr="002D3D30">
        <w:rPr>
          <w:rFonts w:cstheme="minorHAnsi"/>
          <w:sz w:val="24"/>
          <w:szCs w:val="24"/>
          <w:lang w:eastAsia="hr-HR"/>
        </w:rPr>
        <w:t xml:space="preserve">vrstom radnog mjesta i </w:t>
      </w:r>
      <w:r w:rsidR="006870E5" w:rsidRPr="002D3D30">
        <w:rPr>
          <w:rFonts w:cstheme="minorHAnsi"/>
          <w:sz w:val="24"/>
          <w:szCs w:val="24"/>
        </w:rPr>
        <w:t>prirodom posla, prema nalogu nadležnih rukovoditelja</w:t>
      </w:r>
      <w:r w:rsidR="00670DF9">
        <w:rPr>
          <w:rFonts w:cstheme="minorHAnsi"/>
          <w:sz w:val="24"/>
          <w:szCs w:val="24"/>
        </w:rPr>
        <w:t>.</w:t>
      </w:r>
    </w:p>
    <w:p w14:paraId="4A52C658" w14:textId="6040DECF" w:rsidR="006870E5" w:rsidRPr="00661F4B" w:rsidRDefault="006870E5" w:rsidP="005F4D81">
      <w:pPr>
        <w:pStyle w:val="ListParagraph"/>
        <w:spacing w:before="8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661F4B">
        <w:rPr>
          <w:rFonts w:eastAsia="Calibri" w:cstheme="minorHAnsi"/>
          <w:bCs/>
          <w:i/>
          <w:iCs/>
          <w:sz w:val="24"/>
          <w:szCs w:val="24"/>
        </w:rPr>
        <w:t>Uvjeti</w:t>
      </w:r>
    </w:p>
    <w:p w14:paraId="649002E5" w14:textId="77777777" w:rsidR="00A81A30" w:rsidRPr="00FC1FF4" w:rsidRDefault="00A81A30" w:rsidP="00A81A30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FC1FF4">
        <w:rPr>
          <w:rFonts w:eastAsia="Calibri" w:cstheme="minorHAnsi"/>
          <w:color w:val="00000A"/>
          <w:sz w:val="24"/>
          <w:szCs w:val="24"/>
        </w:rPr>
        <w:t>završen sveučilišni diplomski studij ili sveučilišni integrirani prijediplomski i diplomski studij ili stručni diplomski studij (razina HKO-a 7.1.sv. ili 7.1.st.) iz polja informacijskih znanosti s najmanje 60 ECTS bodova iz</w:t>
      </w:r>
      <w:r>
        <w:rPr>
          <w:rFonts w:eastAsia="Calibri" w:cstheme="minorHAnsi"/>
          <w:color w:val="00000A"/>
          <w:sz w:val="24"/>
          <w:szCs w:val="24"/>
        </w:rPr>
        <w:t xml:space="preserve"> temeljnih sadržaja knjižničarstva na diplomskoj razini</w:t>
      </w:r>
      <w:r w:rsidRPr="00FC1FF4">
        <w:rPr>
          <w:rFonts w:eastAsia="Calibri" w:cstheme="minorHAnsi"/>
          <w:color w:val="00000A"/>
          <w:sz w:val="24"/>
          <w:szCs w:val="24"/>
        </w:rPr>
        <w:t>, odnosno studij knjižničars</w:t>
      </w:r>
      <w:r>
        <w:rPr>
          <w:rFonts w:eastAsia="Calibri" w:cstheme="minorHAnsi"/>
          <w:color w:val="00000A"/>
          <w:sz w:val="24"/>
          <w:szCs w:val="24"/>
        </w:rPr>
        <w:t>tva</w:t>
      </w:r>
      <w:r w:rsidRPr="00FC1FF4">
        <w:rPr>
          <w:rFonts w:eastAsia="Calibri" w:cstheme="minorHAnsi"/>
          <w:color w:val="00000A"/>
          <w:sz w:val="24"/>
          <w:szCs w:val="24"/>
        </w:rPr>
        <w:t xml:space="preserve"> kojim je stečena visoka stručna sprema sukladno</w:t>
      </w:r>
      <w:r>
        <w:rPr>
          <w:rFonts w:eastAsia="Calibri" w:cstheme="minorHAnsi"/>
          <w:color w:val="00000A"/>
          <w:sz w:val="24"/>
          <w:szCs w:val="24"/>
        </w:rPr>
        <w:t xml:space="preserve"> propisima koji su bili na snazi prije stupanja na snagu Zakona o znanstvenoj djelatnosti i visokom obrazovanju (NN, broj: 123/03)</w:t>
      </w:r>
    </w:p>
    <w:p w14:paraId="03CBFEBC" w14:textId="77777777" w:rsidR="006870E5" w:rsidRPr="00661F4B" w:rsidRDefault="006870E5" w:rsidP="006870E5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Times New Roman" w:cstheme="minorHAnsi"/>
          <w:sz w:val="24"/>
          <w:szCs w:val="24"/>
        </w:rPr>
        <w:t>stečeno stručno zvanje višeg knjižničara u skladu s propisom koji uređuje stručna zvanja u knjižničarskoj struci</w:t>
      </w:r>
    </w:p>
    <w:p w14:paraId="43F82938" w14:textId="65A74C64" w:rsidR="00661F4B" w:rsidRPr="002D3D30" w:rsidRDefault="00661F4B" w:rsidP="006870E5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najmanje </w:t>
      </w:r>
      <w:r w:rsidR="000E36E9">
        <w:rPr>
          <w:rFonts w:eastAsia="Calibri" w:cstheme="minorHAnsi"/>
          <w:color w:val="00000A"/>
          <w:sz w:val="24"/>
          <w:szCs w:val="24"/>
        </w:rPr>
        <w:t>jedna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godin</w:t>
      </w:r>
      <w:r>
        <w:rPr>
          <w:rFonts w:eastAsia="Calibri" w:cstheme="minorHAnsi"/>
          <w:color w:val="00000A"/>
          <w:sz w:val="24"/>
          <w:szCs w:val="24"/>
        </w:rPr>
        <w:t xml:space="preserve">a 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radnog iskustva </w:t>
      </w:r>
      <w:r>
        <w:rPr>
          <w:rFonts w:eastAsia="Calibri" w:cstheme="minorHAnsi"/>
          <w:color w:val="00000A"/>
          <w:sz w:val="24"/>
          <w:szCs w:val="24"/>
        </w:rPr>
        <w:t>u knjižnicama iz sustava znanosti i visokog obrazovanja</w:t>
      </w:r>
    </w:p>
    <w:p w14:paraId="225228A8" w14:textId="77777777" w:rsidR="006870E5" w:rsidRPr="002D3D30" w:rsidRDefault="006870E5" w:rsidP="006870E5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rada na računalu</w:t>
      </w:r>
    </w:p>
    <w:p w14:paraId="44EE6A4E" w14:textId="77777777" w:rsidR="006870E5" w:rsidRPr="002D3D30" w:rsidRDefault="006870E5" w:rsidP="006870E5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engleskog jezika</w:t>
      </w:r>
      <w:r w:rsidR="00055804">
        <w:rPr>
          <w:rFonts w:cstheme="minorHAnsi"/>
          <w:sz w:val="24"/>
          <w:szCs w:val="24"/>
        </w:rPr>
        <w:t>.</w:t>
      </w:r>
    </w:p>
    <w:p w14:paraId="097111CC" w14:textId="77777777" w:rsidR="006870E5" w:rsidRPr="009B3E0D" w:rsidRDefault="009B3E0D" w:rsidP="009B3E0D">
      <w:pPr>
        <w:tabs>
          <w:tab w:val="left" w:pos="851"/>
        </w:tabs>
        <w:spacing w:before="240"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9B3E0D">
        <w:rPr>
          <w:rFonts w:cstheme="minorHAnsi"/>
          <w:bCs/>
          <w:i/>
          <w:iCs/>
          <w:sz w:val="24"/>
          <w:szCs w:val="24"/>
        </w:rPr>
        <w:lastRenderedPageBreak/>
        <w:t>5</w:t>
      </w:r>
      <w:r w:rsidR="006870E5" w:rsidRPr="009B3E0D">
        <w:rPr>
          <w:rFonts w:cstheme="minorHAnsi"/>
          <w:bCs/>
          <w:i/>
          <w:iCs/>
          <w:sz w:val="24"/>
          <w:szCs w:val="24"/>
        </w:rPr>
        <w:t>.</w:t>
      </w:r>
      <w:r w:rsidRPr="009B3E0D">
        <w:rPr>
          <w:rFonts w:cstheme="minorHAnsi"/>
          <w:bCs/>
          <w:i/>
          <w:iCs/>
          <w:sz w:val="24"/>
          <w:szCs w:val="24"/>
        </w:rPr>
        <w:t>2.3.</w:t>
      </w:r>
      <w:r w:rsidR="006870E5" w:rsidRPr="009B3E0D">
        <w:rPr>
          <w:rFonts w:cstheme="minorHAnsi"/>
          <w:bCs/>
          <w:i/>
          <w:iCs/>
          <w:sz w:val="24"/>
          <w:szCs w:val="24"/>
        </w:rPr>
        <w:tab/>
        <w:t>Knjižničar</w:t>
      </w:r>
    </w:p>
    <w:p w14:paraId="51C48252" w14:textId="77777777" w:rsidR="006870E5" w:rsidRPr="009B3E0D" w:rsidRDefault="006870E5" w:rsidP="006870E5">
      <w:pPr>
        <w:spacing w:before="120" w:after="0" w:line="240" w:lineRule="auto"/>
        <w:jc w:val="both"/>
        <w:rPr>
          <w:rFonts w:eastAsia="Calibri" w:cstheme="minorHAnsi"/>
          <w:bCs/>
          <w:i/>
          <w:iCs/>
          <w:sz w:val="24"/>
          <w:szCs w:val="24"/>
        </w:rPr>
      </w:pPr>
      <w:r w:rsidRPr="009B3E0D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7AC85B01" w14:textId="77777777" w:rsidR="006870E5" w:rsidRPr="00F11CC8" w:rsidRDefault="006870E5" w:rsidP="006870E5">
      <w:pPr>
        <w:numPr>
          <w:ilvl w:val="0"/>
          <w:numId w:val="4"/>
        </w:numPr>
        <w:tabs>
          <w:tab w:val="left" w:pos="426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 w:rsidRPr="00F11CC8">
        <w:rPr>
          <w:rFonts w:eastAsia="Calibri" w:cstheme="minorHAnsi"/>
          <w:sz w:val="24"/>
          <w:szCs w:val="24"/>
        </w:rPr>
        <w:t>nabava, obrada i organizacija tiskanih i digitalnih izvora znanstvenih informacija</w:t>
      </w:r>
    </w:p>
    <w:p w14:paraId="73581FAF" w14:textId="77777777" w:rsidR="006870E5" w:rsidRPr="00F11CC8" w:rsidRDefault="006870E5" w:rsidP="006870E5">
      <w:pPr>
        <w:numPr>
          <w:ilvl w:val="0"/>
          <w:numId w:val="4"/>
        </w:numPr>
        <w:tabs>
          <w:tab w:val="left" w:pos="426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 w:rsidRPr="00F11CC8">
        <w:rPr>
          <w:rFonts w:eastAsia="Times New Roman" w:cstheme="minorHAnsi"/>
          <w:sz w:val="24"/>
          <w:szCs w:val="24"/>
          <w:lang w:eastAsia="hr-HR"/>
        </w:rPr>
        <w:t>postupanje s</w:t>
      </w:r>
      <w:r w:rsidR="004D5F65" w:rsidRPr="00F11CC8">
        <w:rPr>
          <w:rFonts w:eastAsia="Times New Roman" w:cstheme="minorHAnsi"/>
          <w:sz w:val="24"/>
          <w:szCs w:val="24"/>
          <w:lang w:eastAsia="hr-HR"/>
        </w:rPr>
        <w:t xml:space="preserve"> knjižničnom</w:t>
      </w:r>
      <w:r w:rsidRPr="00F11CC8">
        <w:rPr>
          <w:rFonts w:eastAsia="Times New Roman" w:cstheme="minorHAnsi"/>
          <w:sz w:val="24"/>
          <w:szCs w:val="24"/>
          <w:lang w:eastAsia="hr-HR"/>
        </w:rPr>
        <w:t xml:space="preserve"> građom i izvorima informacija</w:t>
      </w:r>
    </w:p>
    <w:p w14:paraId="16C47330" w14:textId="77777777" w:rsidR="006870E5" w:rsidRPr="00F11CC8" w:rsidRDefault="00F11CC8" w:rsidP="006870E5">
      <w:pPr>
        <w:numPr>
          <w:ilvl w:val="0"/>
          <w:numId w:val="4"/>
        </w:numPr>
        <w:tabs>
          <w:tab w:val="left" w:pos="426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 w:rsidRPr="00F11CC8">
        <w:rPr>
          <w:rFonts w:eastAsia="Calibri" w:cstheme="minorHAnsi"/>
          <w:sz w:val="24"/>
          <w:szCs w:val="24"/>
        </w:rPr>
        <w:t xml:space="preserve">administratorski i </w:t>
      </w:r>
      <w:r w:rsidR="006870E5" w:rsidRPr="00F11CC8">
        <w:rPr>
          <w:rFonts w:eastAsia="Calibri" w:cstheme="minorHAnsi"/>
          <w:sz w:val="24"/>
          <w:szCs w:val="24"/>
        </w:rPr>
        <w:t>urednički poslovi u informacijskim sustavima Centra</w:t>
      </w:r>
    </w:p>
    <w:p w14:paraId="0983C099" w14:textId="77777777" w:rsidR="00F11CC8" w:rsidRPr="00F11CC8" w:rsidRDefault="00F11CC8" w:rsidP="006870E5">
      <w:pPr>
        <w:numPr>
          <w:ilvl w:val="0"/>
          <w:numId w:val="4"/>
        </w:numPr>
        <w:tabs>
          <w:tab w:val="left" w:pos="426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 w:rsidRPr="00F11CC8">
        <w:rPr>
          <w:rFonts w:cstheme="minorHAnsi"/>
          <w:sz w:val="24"/>
          <w:szCs w:val="24"/>
        </w:rPr>
        <w:t>pružanje korisničke podrške korisnicima informacijskih sustava Centra</w:t>
      </w:r>
    </w:p>
    <w:p w14:paraId="1E805DFD" w14:textId="713EE7BE" w:rsidR="006870E5" w:rsidRDefault="000E36E9" w:rsidP="006870E5">
      <w:pPr>
        <w:numPr>
          <w:ilvl w:val="0"/>
          <w:numId w:val="4"/>
        </w:numPr>
        <w:tabs>
          <w:tab w:val="left" w:pos="426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provođenje </w:t>
      </w:r>
      <w:proofErr w:type="spellStart"/>
      <w:r w:rsidR="006870E5" w:rsidRPr="00F11CC8">
        <w:rPr>
          <w:rFonts w:eastAsia="Calibri" w:cstheme="minorHAnsi"/>
          <w:sz w:val="24"/>
          <w:szCs w:val="24"/>
        </w:rPr>
        <w:t>bibliometrijsk</w:t>
      </w:r>
      <w:r>
        <w:rPr>
          <w:rFonts w:eastAsia="Calibri" w:cstheme="minorHAnsi"/>
          <w:sz w:val="24"/>
          <w:szCs w:val="24"/>
        </w:rPr>
        <w:t>ih</w:t>
      </w:r>
      <w:proofErr w:type="spellEnd"/>
      <w:r w:rsidR="006870E5" w:rsidRPr="00F11CC8">
        <w:rPr>
          <w:rFonts w:eastAsia="Calibri" w:cstheme="minorHAnsi"/>
          <w:sz w:val="24"/>
          <w:szCs w:val="24"/>
        </w:rPr>
        <w:t xml:space="preserve"> analiz</w:t>
      </w:r>
      <w:r>
        <w:rPr>
          <w:rFonts w:eastAsia="Calibri" w:cstheme="minorHAnsi"/>
          <w:sz w:val="24"/>
          <w:szCs w:val="24"/>
        </w:rPr>
        <w:t>a</w:t>
      </w:r>
      <w:r w:rsidR="006870E5" w:rsidRPr="00F11CC8">
        <w:rPr>
          <w:rFonts w:eastAsia="Calibri" w:cstheme="minorHAnsi"/>
          <w:sz w:val="24"/>
          <w:szCs w:val="24"/>
        </w:rPr>
        <w:t xml:space="preserve"> te izdavanje </w:t>
      </w:r>
      <w:proofErr w:type="spellStart"/>
      <w:r w:rsidR="006870E5" w:rsidRPr="00F11CC8">
        <w:rPr>
          <w:rFonts w:eastAsia="Calibri" w:cstheme="minorHAnsi"/>
          <w:sz w:val="24"/>
          <w:szCs w:val="24"/>
        </w:rPr>
        <w:t>bibliometrijskih</w:t>
      </w:r>
      <w:proofErr w:type="spellEnd"/>
      <w:r w:rsidR="006870E5" w:rsidRPr="00F11CC8">
        <w:rPr>
          <w:rFonts w:eastAsia="Calibri" w:cstheme="minorHAnsi"/>
          <w:sz w:val="24"/>
          <w:szCs w:val="24"/>
        </w:rPr>
        <w:t xml:space="preserve"> potvrda na zahtjev</w:t>
      </w:r>
    </w:p>
    <w:p w14:paraId="3DA2736D" w14:textId="77777777" w:rsidR="00E21612" w:rsidRPr="00F11CC8" w:rsidRDefault="00E21612" w:rsidP="00E21612">
      <w:pPr>
        <w:numPr>
          <w:ilvl w:val="0"/>
          <w:numId w:val="4"/>
        </w:numPr>
        <w:tabs>
          <w:tab w:val="left" w:pos="426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 w:rsidRPr="00F11CC8">
        <w:rPr>
          <w:rFonts w:cstheme="minorHAnsi"/>
          <w:sz w:val="24"/>
          <w:szCs w:val="24"/>
        </w:rPr>
        <w:t>provedba edukacija vezan</w:t>
      </w:r>
      <w:r>
        <w:rPr>
          <w:rFonts w:cstheme="minorHAnsi"/>
          <w:sz w:val="24"/>
          <w:szCs w:val="24"/>
        </w:rPr>
        <w:t>ih</w:t>
      </w:r>
      <w:r w:rsidRPr="00F11CC8">
        <w:rPr>
          <w:rFonts w:cstheme="minorHAnsi"/>
          <w:sz w:val="24"/>
          <w:szCs w:val="24"/>
        </w:rPr>
        <w:t xml:space="preserve"> uz teme iz djelokruga rada</w:t>
      </w:r>
    </w:p>
    <w:p w14:paraId="1C32DF23" w14:textId="446EFF03" w:rsidR="004D5F65" w:rsidRPr="00F11CC8" w:rsidRDefault="000E36E9" w:rsidP="004D5F65">
      <w:pPr>
        <w:numPr>
          <w:ilvl w:val="0"/>
          <w:numId w:val="4"/>
        </w:numPr>
        <w:tabs>
          <w:tab w:val="left" w:pos="426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pružanje </w:t>
      </w:r>
      <w:r w:rsidR="004D5F65" w:rsidRPr="00F11CC8">
        <w:rPr>
          <w:rFonts w:eastAsia="Calibri" w:cstheme="minorHAnsi"/>
          <w:sz w:val="24"/>
          <w:szCs w:val="24"/>
        </w:rPr>
        <w:t>podršk</w:t>
      </w:r>
      <w:r>
        <w:rPr>
          <w:rFonts w:eastAsia="Calibri" w:cstheme="minorHAnsi"/>
          <w:sz w:val="24"/>
          <w:szCs w:val="24"/>
        </w:rPr>
        <w:t>e</w:t>
      </w:r>
      <w:r w:rsidR="004D5F65" w:rsidRPr="00F11CC8">
        <w:rPr>
          <w:rFonts w:eastAsia="Calibri" w:cstheme="minorHAnsi"/>
          <w:sz w:val="24"/>
          <w:szCs w:val="24"/>
        </w:rPr>
        <w:t xml:space="preserve"> znanstvenicima u realizaciji otvorene znanosti, posebice u ostvarivanju otvorenog pristupa publikacijama i istraživačkim podacima</w:t>
      </w:r>
    </w:p>
    <w:p w14:paraId="66A70094" w14:textId="2B53A60B" w:rsidR="004D5F65" w:rsidRDefault="000E36E9" w:rsidP="004D5F65">
      <w:pPr>
        <w:numPr>
          <w:ilvl w:val="0"/>
          <w:numId w:val="4"/>
        </w:numPr>
        <w:tabs>
          <w:tab w:val="left" w:pos="426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pružanje </w:t>
      </w:r>
      <w:r w:rsidR="004D5F65" w:rsidRPr="00F11CC8">
        <w:rPr>
          <w:rFonts w:eastAsia="Calibri" w:cstheme="minorHAnsi"/>
          <w:sz w:val="24"/>
          <w:szCs w:val="24"/>
        </w:rPr>
        <w:t>podršk</w:t>
      </w:r>
      <w:r>
        <w:rPr>
          <w:rFonts w:eastAsia="Calibri" w:cstheme="minorHAnsi"/>
          <w:sz w:val="24"/>
          <w:szCs w:val="24"/>
        </w:rPr>
        <w:t>e</w:t>
      </w:r>
      <w:r w:rsidR="004D5F65" w:rsidRPr="00F11CC8">
        <w:rPr>
          <w:rFonts w:eastAsia="Calibri" w:cstheme="minorHAnsi"/>
          <w:sz w:val="24"/>
          <w:szCs w:val="24"/>
        </w:rPr>
        <w:t xml:space="preserve"> znanstvenicima vezano uz autorsko-pravna pitanja</w:t>
      </w:r>
    </w:p>
    <w:p w14:paraId="2FCE16D1" w14:textId="086D0D2C" w:rsidR="0053462B" w:rsidRPr="00F11CC8" w:rsidRDefault="000E36E9" w:rsidP="0053462B">
      <w:pPr>
        <w:numPr>
          <w:ilvl w:val="0"/>
          <w:numId w:val="4"/>
        </w:numPr>
        <w:tabs>
          <w:tab w:val="left" w:pos="426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obavljanje </w:t>
      </w:r>
      <w:r w:rsidR="0053462B" w:rsidRPr="00F11CC8">
        <w:rPr>
          <w:rFonts w:eastAsia="Calibri" w:cstheme="minorHAnsi"/>
          <w:sz w:val="24"/>
          <w:szCs w:val="24"/>
        </w:rPr>
        <w:t>poslov</w:t>
      </w:r>
      <w:r>
        <w:rPr>
          <w:rFonts w:eastAsia="Calibri" w:cstheme="minorHAnsi"/>
          <w:sz w:val="24"/>
          <w:szCs w:val="24"/>
        </w:rPr>
        <w:t>a</w:t>
      </w:r>
      <w:r w:rsidR="0053462B" w:rsidRPr="00F11CC8">
        <w:rPr>
          <w:rFonts w:eastAsia="Calibri" w:cstheme="minorHAnsi"/>
          <w:sz w:val="24"/>
          <w:szCs w:val="24"/>
        </w:rPr>
        <w:t xml:space="preserve"> informacijske službe</w:t>
      </w:r>
    </w:p>
    <w:p w14:paraId="104E1CBB" w14:textId="77777777" w:rsidR="006870E5" w:rsidRPr="00E21612" w:rsidRDefault="006870E5" w:rsidP="006870E5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eastAsiaTheme="minorEastAsia" w:cstheme="minorHAnsi"/>
          <w:sz w:val="24"/>
          <w:szCs w:val="24"/>
        </w:rPr>
      </w:pPr>
      <w:r w:rsidRPr="00F11CC8">
        <w:rPr>
          <w:rFonts w:cstheme="minorHAnsi"/>
          <w:sz w:val="24"/>
          <w:szCs w:val="24"/>
        </w:rPr>
        <w:t>sudjelovanje u izdavačkoj djelatnosti Instituta</w:t>
      </w:r>
    </w:p>
    <w:p w14:paraId="1FB0EC61" w14:textId="4EB38FFD" w:rsidR="00E21612" w:rsidRPr="00F11CC8" w:rsidRDefault="00713422" w:rsidP="00E21612">
      <w:pPr>
        <w:numPr>
          <w:ilvl w:val="0"/>
          <w:numId w:val="4"/>
        </w:numPr>
        <w:tabs>
          <w:tab w:val="left" w:pos="426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sudjelovanje u </w:t>
      </w:r>
      <w:r w:rsidR="00E21612" w:rsidRPr="00F11CC8">
        <w:rPr>
          <w:rFonts w:eastAsia="Calibri" w:cstheme="minorHAnsi"/>
          <w:sz w:val="24"/>
          <w:szCs w:val="24"/>
        </w:rPr>
        <w:t>organizacij</w:t>
      </w:r>
      <w:r>
        <w:rPr>
          <w:rFonts w:eastAsia="Calibri" w:cstheme="minorHAnsi"/>
          <w:sz w:val="24"/>
          <w:szCs w:val="24"/>
        </w:rPr>
        <w:t>i i provedbi</w:t>
      </w:r>
      <w:r w:rsidR="00E21612" w:rsidRPr="00F11CC8">
        <w:rPr>
          <w:rFonts w:eastAsia="Calibri" w:cstheme="minorHAnsi"/>
          <w:sz w:val="24"/>
          <w:szCs w:val="24"/>
        </w:rPr>
        <w:t xml:space="preserve"> događanja vezanih uz djelokrug rada</w:t>
      </w:r>
    </w:p>
    <w:p w14:paraId="616912CA" w14:textId="5EE2B842" w:rsidR="006870E5" w:rsidRPr="004D5F65" w:rsidRDefault="000E36E9" w:rsidP="004D5F65">
      <w:pPr>
        <w:numPr>
          <w:ilvl w:val="0"/>
          <w:numId w:val="4"/>
        </w:numPr>
        <w:tabs>
          <w:tab w:val="left" w:pos="426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obavljanje </w:t>
      </w:r>
      <w:r w:rsidR="006870E5" w:rsidRPr="002D3D30">
        <w:rPr>
          <w:rFonts w:eastAsia="Times New Roman" w:cstheme="minorHAnsi"/>
          <w:sz w:val="24"/>
          <w:szCs w:val="24"/>
          <w:lang w:eastAsia="hr-HR"/>
        </w:rPr>
        <w:t>d</w:t>
      </w:r>
      <w:r w:rsidR="006870E5" w:rsidRPr="002D3D30">
        <w:rPr>
          <w:rFonts w:cstheme="minorHAnsi"/>
          <w:sz w:val="24"/>
          <w:szCs w:val="24"/>
        </w:rPr>
        <w:t>rugi</w:t>
      </w:r>
      <w:r>
        <w:rPr>
          <w:rFonts w:cstheme="minorHAnsi"/>
          <w:sz w:val="24"/>
          <w:szCs w:val="24"/>
        </w:rPr>
        <w:t>h</w:t>
      </w:r>
      <w:r w:rsidR="006870E5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6870E5" w:rsidRPr="002D3D30">
        <w:rPr>
          <w:rFonts w:cstheme="minorHAnsi"/>
          <w:sz w:val="24"/>
          <w:szCs w:val="24"/>
        </w:rPr>
        <w:t xml:space="preserve"> u skladu s </w:t>
      </w:r>
      <w:r w:rsidR="006870E5" w:rsidRPr="002D3D30">
        <w:rPr>
          <w:rFonts w:cstheme="minorHAnsi"/>
          <w:sz w:val="24"/>
          <w:szCs w:val="24"/>
          <w:lang w:eastAsia="hr-HR"/>
        </w:rPr>
        <w:t xml:space="preserve">vrstom radnog mjesta i </w:t>
      </w:r>
      <w:r w:rsidR="006870E5" w:rsidRPr="002D3D30">
        <w:rPr>
          <w:rFonts w:cstheme="minorHAnsi"/>
          <w:sz w:val="24"/>
          <w:szCs w:val="24"/>
        </w:rPr>
        <w:t>prirodom posla, prema nalogu nadležnih rukovoditelja</w:t>
      </w:r>
      <w:r w:rsidR="006870E5" w:rsidRPr="004D5F65">
        <w:rPr>
          <w:rFonts w:cstheme="minorHAnsi"/>
          <w:sz w:val="24"/>
          <w:szCs w:val="24"/>
        </w:rPr>
        <w:t>.</w:t>
      </w:r>
    </w:p>
    <w:p w14:paraId="1702A926" w14:textId="4D890F58" w:rsidR="006870E5" w:rsidRPr="009B3E0D" w:rsidRDefault="006870E5" w:rsidP="006870E5">
      <w:pPr>
        <w:spacing w:before="120" w:after="0" w:line="240" w:lineRule="auto"/>
        <w:jc w:val="both"/>
        <w:rPr>
          <w:rFonts w:eastAsia="Calibri" w:cstheme="minorHAnsi"/>
          <w:bCs/>
          <w:i/>
          <w:iCs/>
          <w:sz w:val="24"/>
          <w:szCs w:val="24"/>
        </w:rPr>
      </w:pPr>
      <w:r w:rsidRPr="009B3E0D">
        <w:rPr>
          <w:rFonts w:eastAsia="Calibri" w:cstheme="minorHAnsi"/>
          <w:bCs/>
          <w:i/>
          <w:iCs/>
          <w:sz w:val="24"/>
          <w:szCs w:val="24"/>
        </w:rPr>
        <w:t>Uvjeti:</w:t>
      </w:r>
    </w:p>
    <w:p w14:paraId="5C1FE182" w14:textId="77777777" w:rsidR="00D96ED1" w:rsidRPr="00FC1FF4" w:rsidRDefault="00D96ED1" w:rsidP="00D96ED1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FC1FF4">
        <w:rPr>
          <w:rFonts w:eastAsia="Calibri" w:cstheme="minorHAnsi"/>
          <w:color w:val="00000A"/>
          <w:sz w:val="24"/>
          <w:szCs w:val="24"/>
        </w:rPr>
        <w:t>završen sveučilišni diplomski studij ili sveučilišni integrirani prijediplomski i diplomski studij ili stručni diplomski studij (razina HKO-a 7.1.sv. ili 7.1.st.) iz polja informacijskih znanosti s najmanje 60 ECTS bodova iz</w:t>
      </w:r>
      <w:r>
        <w:rPr>
          <w:rFonts w:eastAsia="Calibri" w:cstheme="minorHAnsi"/>
          <w:color w:val="00000A"/>
          <w:sz w:val="24"/>
          <w:szCs w:val="24"/>
        </w:rPr>
        <w:t xml:space="preserve"> temeljnih sadržaja knjižničarstva na diplomskoj razini</w:t>
      </w:r>
      <w:r w:rsidRPr="00FC1FF4">
        <w:rPr>
          <w:rFonts w:eastAsia="Calibri" w:cstheme="minorHAnsi"/>
          <w:color w:val="00000A"/>
          <w:sz w:val="24"/>
          <w:szCs w:val="24"/>
        </w:rPr>
        <w:t>, odnosno studij knjižničars</w:t>
      </w:r>
      <w:r>
        <w:rPr>
          <w:rFonts w:eastAsia="Calibri" w:cstheme="minorHAnsi"/>
          <w:color w:val="00000A"/>
          <w:sz w:val="24"/>
          <w:szCs w:val="24"/>
        </w:rPr>
        <w:t>tva</w:t>
      </w:r>
      <w:r w:rsidRPr="00FC1FF4">
        <w:rPr>
          <w:rFonts w:eastAsia="Calibri" w:cstheme="minorHAnsi"/>
          <w:color w:val="00000A"/>
          <w:sz w:val="24"/>
          <w:szCs w:val="24"/>
        </w:rPr>
        <w:t xml:space="preserve"> kojim je stečena visoka stručna sprema sukladno</w:t>
      </w:r>
      <w:r>
        <w:rPr>
          <w:rFonts w:eastAsia="Calibri" w:cstheme="minorHAnsi"/>
          <w:color w:val="00000A"/>
          <w:sz w:val="24"/>
          <w:szCs w:val="24"/>
        </w:rPr>
        <w:t xml:space="preserve"> propisima koji su bili na snazi prije stupanja na snagu Zakona o znanstvenoj djelatnosti i visokom obrazovanju (NN, broj: 123/03)</w:t>
      </w:r>
    </w:p>
    <w:p w14:paraId="4E1B15BD" w14:textId="77777777" w:rsidR="00F11CC8" w:rsidRPr="00F11CC8" w:rsidRDefault="006870E5" w:rsidP="00746E2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F11CC8">
        <w:rPr>
          <w:rFonts w:eastAsia="Times New Roman" w:cstheme="minorHAnsi"/>
          <w:sz w:val="24"/>
          <w:szCs w:val="24"/>
        </w:rPr>
        <w:t xml:space="preserve">stečeno stručno zvanje knjižničara u skladu s propisom koji uređuje stručna zvanja u knjižničarskoj struci ili obveza stjecanja stručnog zvanja knjižničara u roku od godinu dana </w:t>
      </w:r>
      <w:r w:rsidR="00F11CC8">
        <w:rPr>
          <w:rFonts w:eastAsia="Times New Roman" w:cstheme="minorHAnsi"/>
          <w:sz w:val="24"/>
          <w:szCs w:val="24"/>
        </w:rPr>
        <w:t>nakon obavljenog jednogodišnjeg radnog ili pripravničkog staža na poslovima knjižničara u koji staž se ubraja i razdoblje stručnog osposobljavanja za rad sukladno odredbama zakona kojim se uređuju radni odnosi</w:t>
      </w:r>
    </w:p>
    <w:p w14:paraId="001DC184" w14:textId="77777777" w:rsidR="006870E5" w:rsidRPr="00F11CC8" w:rsidRDefault="006870E5" w:rsidP="00746E2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F11CC8">
        <w:rPr>
          <w:rFonts w:cstheme="minorHAnsi"/>
          <w:sz w:val="24"/>
          <w:szCs w:val="24"/>
        </w:rPr>
        <w:t>znanje rada na računalu</w:t>
      </w:r>
    </w:p>
    <w:p w14:paraId="10958DDE" w14:textId="77777777" w:rsidR="006870E5" w:rsidRPr="002D3D30" w:rsidRDefault="006870E5" w:rsidP="006870E5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engleskog jezika</w:t>
      </w:r>
      <w:r w:rsidR="00055804">
        <w:rPr>
          <w:rFonts w:cstheme="minorHAnsi"/>
          <w:sz w:val="24"/>
          <w:szCs w:val="24"/>
        </w:rPr>
        <w:t>.</w:t>
      </w:r>
    </w:p>
    <w:p w14:paraId="547037DE" w14:textId="77777777" w:rsidR="006870E5" w:rsidRPr="009B3E0D" w:rsidRDefault="009B3E0D" w:rsidP="006870E5">
      <w:pPr>
        <w:spacing w:before="240"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9B3E0D">
        <w:rPr>
          <w:rFonts w:cstheme="minorHAnsi"/>
          <w:bCs/>
          <w:i/>
          <w:iCs/>
          <w:sz w:val="24"/>
          <w:szCs w:val="24"/>
        </w:rPr>
        <w:t>5.2.4</w:t>
      </w:r>
      <w:r w:rsidR="006870E5" w:rsidRPr="009B3E0D">
        <w:rPr>
          <w:rFonts w:cstheme="minorHAnsi"/>
          <w:bCs/>
          <w:i/>
          <w:iCs/>
          <w:sz w:val="24"/>
          <w:szCs w:val="24"/>
        </w:rPr>
        <w:t>.</w:t>
      </w:r>
      <w:r w:rsidR="006870E5" w:rsidRPr="009B3E0D">
        <w:rPr>
          <w:rFonts w:cstheme="minorHAnsi"/>
          <w:bCs/>
          <w:i/>
          <w:iCs/>
          <w:sz w:val="24"/>
          <w:szCs w:val="24"/>
        </w:rPr>
        <w:tab/>
        <w:t>Knjižničarski suradnik</w:t>
      </w:r>
    </w:p>
    <w:p w14:paraId="701C2D06" w14:textId="77777777" w:rsidR="006870E5" w:rsidRPr="009B3E0D" w:rsidRDefault="006870E5" w:rsidP="006870E5">
      <w:pPr>
        <w:spacing w:before="120" w:after="0" w:line="240" w:lineRule="auto"/>
        <w:jc w:val="both"/>
        <w:rPr>
          <w:rFonts w:eastAsia="Calibri" w:cstheme="minorHAnsi"/>
          <w:bCs/>
          <w:i/>
          <w:iCs/>
          <w:sz w:val="24"/>
          <w:szCs w:val="24"/>
        </w:rPr>
      </w:pPr>
      <w:r w:rsidRPr="009B3E0D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03F82862" w14:textId="77777777" w:rsidR="006870E5" w:rsidRPr="002D3D30" w:rsidRDefault="006870E5" w:rsidP="006870E5">
      <w:pPr>
        <w:numPr>
          <w:ilvl w:val="0"/>
          <w:numId w:val="4"/>
        </w:numPr>
        <w:tabs>
          <w:tab w:val="left" w:pos="284"/>
          <w:tab w:val="left" w:pos="7371"/>
        </w:tabs>
        <w:spacing w:after="80" w:line="240" w:lineRule="auto"/>
        <w:ind w:left="0" w:firstLine="0"/>
        <w:contextualSpacing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nabava, obrada i organizacija tiskanih i digitalnih izvora znanstvenih informacija</w:t>
      </w:r>
    </w:p>
    <w:p w14:paraId="6231EBFA" w14:textId="22FDC405" w:rsidR="006870E5" w:rsidRDefault="00055804" w:rsidP="00055804">
      <w:pPr>
        <w:numPr>
          <w:ilvl w:val="0"/>
          <w:numId w:val="4"/>
        </w:numPr>
        <w:tabs>
          <w:tab w:val="left" w:pos="284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Times New Roman" w:cstheme="minorHAnsi"/>
          <w:sz w:val="24"/>
          <w:szCs w:val="24"/>
          <w:lang w:eastAsia="hr-HR"/>
        </w:rPr>
        <w:t xml:space="preserve">postupanje s </w:t>
      </w:r>
      <w:r>
        <w:rPr>
          <w:rFonts w:eastAsia="Times New Roman" w:cstheme="minorHAnsi"/>
          <w:sz w:val="24"/>
          <w:szCs w:val="24"/>
          <w:lang w:eastAsia="hr-HR"/>
        </w:rPr>
        <w:t xml:space="preserve">knjižničnom </w:t>
      </w:r>
      <w:r w:rsidRPr="002D3D30">
        <w:rPr>
          <w:rFonts w:eastAsia="Times New Roman" w:cstheme="minorHAnsi"/>
          <w:sz w:val="24"/>
          <w:szCs w:val="24"/>
          <w:lang w:eastAsia="hr-HR"/>
        </w:rPr>
        <w:t>građom</w:t>
      </w:r>
      <w:r>
        <w:rPr>
          <w:rFonts w:eastAsia="Times New Roman" w:cstheme="minorHAnsi"/>
          <w:sz w:val="24"/>
          <w:szCs w:val="24"/>
          <w:lang w:eastAsia="hr-HR"/>
        </w:rPr>
        <w:t xml:space="preserve"> i izvorima informacija,</w:t>
      </w:r>
      <w:r w:rsidRPr="002D3D3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D70BCB">
        <w:rPr>
          <w:rFonts w:eastAsia="Times New Roman" w:cstheme="minorHAnsi"/>
          <w:sz w:val="24"/>
          <w:szCs w:val="24"/>
          <w:lang w:eastAsia="hr-HR"/>
        </w:rPr>
        <w:t xml:space="preserve">uključujući </w:t>
      </w:r>
      <w:r w:rsidR="005028E2">
        <w:rPr>
          <w:rFonts w:eastAsia="Times New Roman" w:cstheme="minorHAnsi"/>
          <w:sz w:val="24"/>
          <w:szCs w:val="24"/>
          <w:lang w:eastAsia="hr-HR"/>
        </w:rPr>
        <w:t>vođenje</w:t>
      </w:r>
      <w:r w:rsidR="006870E5" w:rsidRPr="002D3D30">
        <w:rPr>
          <w:rFonts w:eastAsia="Calibri" w:cstheme="minorHAnsi"/>
          <w:sz w:val="24"/>
          <w:szCs w:val="24"/>
        </w:rPr>
        <w:t xml:space="preserve"> evidencij</w:t>
      </w:r>
      <w:r w:rsidR="005028E2">
        <w:rPr>
          <w:rFonts w:eastAsia="Calibri" w:cstheme="minorHAnsi"/>
          <w:sz w:val="24"/>
          <w:szCs w:val="24"/>
        </w:rPr>
        <w:t>e te brigu o</w:t>
      </w:r>
      <w:r w:rsidR="006870E5" w:rsidRPr="002D3D30">
        <w:rPr>
          <w:rFonts w:eastAsia="Calibri" w:cstheme="minorHAnsi"/>
          <w:sz w:val="24"/>
          <w:szCs w:val="24"/>
        </w:rPr>
        <w:t xml:space="preserve"> fizičkom smještaju</w:t>
      </w:r>
      <w:r w:rsidR="008A0AD2">
        <w:rPr>
          <w:rFonts w:eastAsia="Calibri" w:cstheme="minorHAnsi"/>
          <w:sz w:val="24"/>
          <w:szCs w:val="24"/>
        </w:rPr>
        <w:t>,</w:t>
      </w:r>
      <w:r w:rsidR="006870E5" w:rsidRPr="002D3D30">
        <w:rPr>
          <w:rFonts w:eastAsia="Calibri" w:cstheme="minorHAnsi"/>
          <w:sz w:val="24"/>
          <w:szCs w:val="24"/>
        </w:rPr>
        <w:t xml:space="preserve"> rasporedu</w:t>
      </w:r>
      <w:r w:rsidR="008A0AD2">
        <w:rPr>
          <w:rFonts w:eastAsia="Calibri" w:cstheme="minorHAnsi"/>
          <w:sz w:val="24"/>
          <w:szCs w:val="24"/>
        </w:rPr>
        <w:t xml:space="preserve"> i posudbi</w:t>
      </w:r>
      <w:r w:rsidR="006870E5" w:rsidRPr="002D3D3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knjižnične </w:t>
      </w:r>
      <w:r w:rsidR="006870E5" w:rsidRPr="002D3D30">
        <w:rPr>
          <w:rFonts w:eastAsia="Calibri" w:cstheme="minorHAnsi"/>
          <w:sz w:val="24"/>
          <w:szCs w:val="24"/>
        </w:rPr>
        <w:t>građe</w:t>
      </w:r>
    </w:p>
    <w:p w14:paraId="3036AE63" w14:textId="77777777" w:rsidR="00021FCA" w:rsidRPr="00F11CC8" w:rsidRDefault="00021FCA" w:rsidP="00021FCA">
      <w:pPr>
        <w:numPr>
          <w:ilvl w:val="0"/>
          <w:numId w:val="4"/>
        </w:numPr>
        <w:tabs>
          <w:tab w:val="left" w:pos="426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 w:rsidRPr="00F11CC8">
        <w:rPr>
          <w:rFonts w:cstheme="minorHAnsi"/>
          <w:sz w:val="24"/>
          <w:szCs w:val="24"/>
        </w:rPr>
        <w:t>pružanje korisničke podrške korisnicima informacijskih sustava Centra</w:t>
      </w:r>
    </w:p>
    <w:p w14:paraId="3CCCDA44" w14:textId="4C354273" w:rsidR="006870E5" w:rsidRDefault="00D70BCB" w:rsidP="006870E5">
      <w:pPr>
        <w:numPr>
          <w:ilvl w:val="0"/>
          <w:numId w:val="4"/>
        </w:numPr>
        <w:tabs>
          <w:tab w:val="left" w:pos="284"/>
          <w:tab w:val="left" w:pos="7371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provođenje </w:t>
      </w:r>
      <w:proofErr w:type="spellStart"/>
      <w:r w:rsidR="006870E5" w:rsidRPr="002D3D30">
        <w:rPr>
          <w:rFonts w:eastAsia="Calibri" w:cstheme="minorHAnsi"/>
          <w:sz w:val="24"/>
          <w:szCs w:val="24"/>
        </w:rPr>
        <w:t>bibliometrijsk</w:t>
      </w:r>
      <w:r>
        <w:rPr>
          <w:rFonts w:eastAsia="Calibri" w:cstheme="minorHAnsi"/>
          <w:sz w:val="24"/>
          <w:szCs w:val="24"/>
        </w:rPr>
        <w:t>ih</w:t>
      </w:r>
      <w:proofErr w:type="spellEnd"/>
      <w:r w:rsidR="006870E5" w:rsidRPr="002D3D30">
        <w:rPr>
          <w:rFonts w:eastAsia="Calibri" w:cstheme="minorHAnsi"/>
          <w:sz w:val="24"/>
          <w:szCs w:val="24"/>
        </w:rPr>
        <w:t xml:space="preserve"> analiz</w:t>
      </w:r>
      <w:r>
        <w:rPr>
          <w:rFonts w:eastAsia="Calibri" w:cstheme="minorHAnsi"/>
          <w:sz w:val="24"/>
          <w:szCs w:val="24"/>
        </w:rPr>
        <w:t>a</w:t>
      </w:r>
      <w:r w:rsidR="006870E5" w:rsidRPr="002D3D30">
        <w:rPr>
          <w:rFonts w:eastAsia="Calibri" w:cstheme="minorHAnsi"/>
          <w:sz w:val="24"/>
          <w:szCs w:val="24"/>
        </w:rPr>
        <w:t xml:space="preserve"> te izdavanje </w:t>
      </w:r>
      <w:proofErr w:type="spellStart"/>
      <w:r w:rsidR="006870E5" w:rsidRPr="002D3D30">
        <w:rPr>
          <w:rFonts w:eastAsia="Calibri" w:cstheme="minorHAnsi"/>
          <w:sz w:val="24"/>
          <w:szCs w:val="24"/>
        </w:rPr>
        <w:t>bibliometrijskih</w:t>
      </w:r>
      <w:proofErr w:type="spellEnd"/>
      <w:r w:rsidR="006870E5" w:rsidRPr="002D3D30">
        <w:rPr>
          <w:rFonts w:eastAsia="Calibri" w:cstheme="minorHAnsi"/>
          <w:sz w:val="24"/>
          <w:szCs w:val="24"/>
        </w:rPr>
        <w:t xml:space="preserve"> potvrda na zahtjev</w:t>
      </w:r>
    </w:p>
    <w:p w14:paraId="19DE356D" w14:textId="77777777" w:rsidR="00055804" w:rsidRPr="002D3D30" w:rsidRDefault="00055804" w:rsidP="00055804">
      <w:pPr>
        <w:numPr>
          <w:ilvl w:val="0"/>
          <w:numId w:val="4"/>
        </w:numPr>
        <w:tabs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održavanje mrežne stranice te javnih profila Centra na društvenim mrežama</w:t>
      </w:r>
      <w:r>
        <w:rPr>
          <w:rFonts w:eastAsia="Calibri" w:cstheme="minorHAnsi"/>
          <w:sz w:val="24"/>
          <w:szCs w:val="24"/>
        </w:rPr>
        <w:t xml:space="preserve">, </w:t>
      </w:r>
      <w:r w:rsidRPr="002D3D30">
        <w:rPr>
          <w:rFonts w:eastAsia="Calibri" w:cstheme="minorHAnsi"/>
          <w:sz w:val="24"/>
          <w:szCs w:val="24"/>
        </w:rPr>
        <w:t>diseminacija informacija putem raznih medija</w:t>
      </w:r>
    </w:p>
    <w:p w14:paraId="7CB45E73" w14:textId="3F4AC72A" w:rsidR="0053462B" w:rsidRPr="008A0AD2" w:rsidRDefault="00D70BCB" w:rsidP="0053462B">
      <w:pPr>
        <w:numPr>
          <w:ilvl w:val="0"/>
          <w:numId w:val="4"/>
        </w:numPr>
        <w:tabs>
          <w:tab w:val="left" w:pos="284"/>
          <w:tab w:val="left" w:pos="7371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obavljanje </w:t>
      </w:r>
      <w:r w:rsidR="0053462B" w:rsidRPr="008A0AD2">
        <w:rPr>
          <w:rFonts w:eastAsia="Calibri" w:cstheme="minorHAnsi"/>
          <w:sz w:val="24"/>
          <w:szCs w:val="24"/>
        </w:rPr>
        <w:t>poslov</w:t>
      </w:r>
      <w:r>
        <w:rPr>
          <w:rFonts w:eastAsia="Calibri" w:cstheme="minorHAnsi"/>
          <w:sz w:val="24"/>
          <w:szCs w:val="24"/>
        </w:rPr>
        <w:t>a</w:t>
      </w:r>
      <w:r w:rsidR="0053462B" w:rsidRPr="008A0AD2">
        <w:rPr>
          <w:rFonts w:eastAsia="Calibri" w:cstheme="minorHAnsi"/>
          <w:sz w:val="24"/>
          <w:szCs w:val="24"/>
        </w:rPr>
        <w:t xml:space="preserve"> informacijske službe</w:t>
      </w:r>
    </w:p>
    <w:p w14:paraId="2E986966" w14:textId="77777777" w:rsidR="00FF50D4" w:rsidRPr="00021FCA" w:rsidRDefault="00FF50D4" w:rsidP="00FF50D4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8A0AD2">
        <w:rPr>
          <w:rFonts w:cstheme="minorHAnsi"/>
          <w:sz w:val="24"/>
          <w:szCs w:val="24"/>
        </w:rPr>
        <w:t>sudjelovanje u izdavačkoj djelatnosti Instituta</w:t>
      </w:r>
    </w:p>
    <w:p w14:paraId="28103F34" w14:textId="067C61FA" w:rsidR="00021FCA" w:rsidRPr="008A0AD2" w:rsidRDefault="00021FCA" w:rsidP="00021FCA">
      <w:pPr>
        <w:numPr>
          <w:ilvl w:val="0"/>
          <w:numId w:val="4"/>
        </w:numPr>
        <w:tabs>
          <w:tab w:val="left" w:pos="284"/>
          <w:tab w:val="left" w:pos="7371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sz w:val="24"/>
          <w:szCs w:val="24"/>
        </w:rPr>
      </w:pPr>
      <w:r w:rsidRPr="008A0AD2">
        <w:rPr>
          <w:rFonts w:eastAsia="Calibri" w:cstheme="minorHAnsi"/>
          <w:sz w:val="24"/>
          <w:szCs w:val="24"/>
        </w:rPr>
        <w:t xml:space="preserve">sudjelovanje u </w:t>
      </w:r>
      <w:r w:rsidR="00D70BCB">
        <w:rPr>
          <w:rFonts w:eastAsia="Calibri" w:cstheme="minorHAnsi"/>
          <w:sz w:val="24"/>
          <w:szCs w:val="24"/>
        </w:rPr>
        <w:t xml:space="preserve">organizaciji i provedbi </w:t>
      </w:r>
      <w:r w:rsidRPr="008A0AD2">
        <w:rPr>
          <w:rFonts w:eastAsia="Calibri" w:cstheme="minorHAnsi"/>
          <w:sz w:val="24"/>
          <w:szCs w:val="24"/>
        </w:rPr>
        <w:t>događanja vezani</w:t>
      </w:r>
      <w:r w:rsidR="00D70BCB">
        <w:rPr>
          <w:rFonts w:eastAsia="Calibri" w:cstheme="minorHAnsi"/>
          <w:sz w:val="24"/>
          <w:szCs w:val="24"/>
        </w:rPr>
        <w:t>h</w:t>
      </w:r>
      <w:r w:rsidRPr="008A0AD2">
        <w:rPr>
          <w:rFonts w:eastAsia="Calibri" w:cstheme="minorHAnsi"/>
          <w:sz w:val="24"/>
          <w:szCs w:val="24"/>
        </w:rPr>
        <w:t xml:space="preserve"> uz djelokrug rada</w:t>
      </w:r>
    </w:p>
    <w:p w14:paraId="12557CDE" w14:textId="6EFD8420" w:rsidR="006870E5" w:rsidRPr="00055804" w:rsidRDefault="00D70BCB" w:rsidP="00055804">
      <w:pPr>
        <w:numPr>
          <w:ilvl w:val="0"/>
          <w:numId w:val="4"/>
        </w:numPr>
        <w:tabs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obavljanje </w:t>
      </w:r>
      <w:r w:rsidR="006870E5" w:rsidRPr="008A0AD2">
        <w:rPr>
          <w:rFonts w:eastAsia="Times New Roman" w:cstheme="minorHAnsi"/>
          <w:sz w:val="24"/>
          <w:szCs w:val="24"/>
          <w:lang w:eastAsia="hr-HR"/>
        </w:rPr>
        <w:t>d</w:t>
      </w:r>
      <w:r w:rsidR="006870E5" w:rsidRPr="008A0AD2">
        <w:rPr>
          <w:rFonts w:cstheme="minorHAnsi"/>
          <w:sz w:val="24"/>
          <w:szCs w:val="24"/>
        </w:rPr>
        <w:t>rugi</w:t>
      </w:r>
      <w:r>
        <w:rPr>
          <w:rFonts w:cstheme="minorHAnsi"/>
          <w:sz w:val="24"/>
          <w:szCs w:val="24"/>
        </w:rPr>
        <w:t>h</w:t>
      </w:r>
      <w:r w:rsidR="006870E5" w:rsidRPr="008A0AD2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6870E5" w:rsidRPr="008A0AD2">
        <w:rPr>
          <w:rFonts w:cstheme="minorHAnsi"/>
          <w:sz w:val="24"/>
          <w:szCs w:val="24"/>
        </w:rPr>
        <w:t xml:space="preserve"> u skladu</w:t>
      </w:r>
      <w:r w:rsidR="006870E5" w:rsidRPr="002D3D30">
        <w:rPr>
          <w:rFonts w:cstheme="minorHAnsi"/>
          <w:sz w:val="24"/>
          <w:szCs w:val="24"/>
        </w:rPr>
        <w:t xml:space="preserve"> s </w:t>
      </w:r>
      <w:r w:rsidR="006870E5" w:rsidRPr="002D3D30">
        <w:rPr>
          <w:rFonts w:cstheme="minorHAnsi"/>
          <w:sz w:val="24"/>
          <w:szCs w:val="24"/>
          <w:lang w:eastAsia="hr-HR"/>
        </w:rPr>
        <w:t xml:space="preserve">vrstom radnog mjesta i </w:t>
      </w:r>
      <w:r w:rsidR="006870E5" w:rsidRPr="002D3D30">
        <w:rPr>
          <w:rFonts w:cstheme="minorHAnsi"/>
          <w:sz w:val="24"/>
          <w:szCs w:val="24"/>
        </w:rPr>
        <w:t>prirodom posla, prema nalogu nadležnih rukovoditelja</w:t>
      </w:r>
      <w:r w:rsidR="006870E5" w:rsidRPr="00055804">
        <w:rPr>
          <w:rFonts w:cstheme="minorHAnsi"/>
          <w:sz w:val="24"/>
          <w:szCs w:val="24"/>
        </w:rPr>
        <w:t>.</w:t>
      </w:r>
    </w:p>
    <w:p w14:paraId="74A4155B" w14:textId="1E3C21AE" w:rsidR="006870E5" w:rsidRPr="009B3E0D" w:rsidRDefault="006870E5" w:rsidP="005F4D81">
      <w:pPr>
        <w:spacing w:before="240" w:after="0" w:line="240" w:lineRule="auto"/>
        <w:jc w:val="both"/>
        <w:rPr>
          <w:rFonts w:eastAsia="Calibri" w:cstheme="minorHAnsi"/>
          <w:bCs/>
          <w:i/>
          <w:iCs/>
          <w:sz w:val="24"/>
          <w:szCs w:val="24"/>
        </w:rPr>
      </w:pPr>
      <w:r w:rsidRPr="009B3E0D">
        <w:rPr>
          <w:rFonts w:eastAsia="Calibri" w:cstheme="minorHAnsi"/>
          <w:bCs/>
          <w:i/>
          <w:iCs/>
          <w:sz w:val="24"/>
          <w:szCs w:val="24"/>
        </w:rPr>
        <w:lastRenderedPageBreak/>
        <w:t>Uvjeti:</w:t>
      </w:r>
    </w:p>
    <w:p w14:paraId="55D4338D" w14:textId="77777777" w:rsidR="006870E5" w:rsidRDefault="006870E5" w:rsidP="006870E5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8A0AD2">
        <w:rPr>
          <w:rFonts w:eastAsia="Calibri" w:cstheme="minorHAnsi"/>
          <w:color w:val="00000A"/>
          <w:sz w:val="24"/>
          <w:szCs w:val="24"/>
        </w:rPr>
        <w:t xml:space="preserve">završen sveučilišni prijediplomski ili stručni prijediplomski studij (razina HKO-a 6.sv. ili 6.st.) iz polja informacijskih znanosti s najmanje 30 ECTS bodova iz </w:t>
      </w:r>
      <w:r w:rsidR="0053462B">
        <w:rPr>
          <w:rFonts w:eastAsia="Calibri" w:cstheme="minorHAnsi"/>
          <w:color w:val="00000A"/>
          <w:sz w:val="24"/>
          <w:szCs w:val="24"/>
        </w:rPr>
        <w:t>temeljnih sadržaja knjižničarstva</w:t>
      </w:r>
    </w:p>
    <w:p w14:paraId="48CA8CDA" w14:textId="77777777" w:rsidR="006870E5" w:rsidRPr="002D3D30" w:rsidRDefault="006870E5" w:rsidP="006870E5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Times New Roman" w:cstheme="minorHAnsi"/>
          <w:sz w:val="24"/>
          <w:szCs w:val="24"/>
        </w:rPr>
        <w:t xml:space="preserve">stečeno stručno zvanje knjižničarskog suradnika u skladu s propisom koji uređuje stručna zvanja u knjižničarskoj struci ili obveza stjecanja stručnog zvanja knjižničarskog suradnika u roku </w:t>
      </w:r>
      <w:r w:rsidRPr="008A0AD2">
        <w:rPr>
          <w:rFonts w:eastAsia="Times New Roman" w:cstheme="minorHAnsi"/>
          <w:sz w:val="24"/>
          <w:szCs w:val="24"/>
        </w:rPr>
        <w:t>od godinu dana</w:t>
      </w:r>
      <w:r w:rsidRPr="002D3D30">
        <w:rPr>
          <w:rFonts w:eastAsia="Times New Roman" w:cstheme="minorHAnsi"/>
          <w:sz w:val="24"/>
          <w:szCs w:val="24"/>
        </w:rPr>
        <w:t xml:space="preserve"> </w:t>
      </w:r>
      <w:r w:rsidR="008A0AD2">
        <w:rPr>
          <w:rFonts w:eastAsia="Times New Roman" w:cstheme="minorHAnsi"/>
          <w:sz w:val="24"/>
          <w:szCs w:val="24"/>
        </w:rPr>
        <w:t>nakon obavljenog jednogodišnjeg radnog ili pripravničkog staža na poslovima knjižničarskog suradnika u koji staž se ubraja i razdoblje stručnog osposobljavanja za rad sukladno odredbama zakona kojim se uređuju radni odnosi</w:t>
      </w:r>
    </w:p>
    <w:p w14:paraId="1D8A5EDD" w14:textId="77777777" w:rsidR="006870E5" w:rsidRPr="002D3D30" w:rsidRDefault="006870E5" w:rsidP="006870E5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rada na računalu</w:t>
      </w:r>
    </w:p>
    <w:p w14:paraId="60660BB1" w14:textId="77777777" w:rsidR="006870E5" w:rsidRPr="002D3D30" w:rsidRDefault="006870E5" w:rsidP="006870E5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engleskog jezika</w:t>
      </w:r>
      <w:r w:rsidR="00FF50D4">
        <w:rPr>
          <w:rFonts w:cstheme="minorHAnsi"/>
          <w:sz w:val="24"/>
          <w:szCs w:val="24"/>
        </w:rPr>
        <w:t>.</w:t>
      </w:r>
    </w:p>
    <w:p w14:paraId="45DB631C" w14:textId="77777777" w:rsidR="006870E5" w:rsidRPr="009B3E0D" w:rsidRDefault="009B3E0D" w:rsidP="006870E5">
      <w:pPr>
        <w:spacing w:before="240" w:after="0" w:line="240" w:lineRule="auto"/>
        <w:jc w:val="both"/>
        <w:rPr>
          <w:rFonts w:eastAsiaTheme="minorEastAsia" w:cstheme="minorHAnsi"/>
          <w:bCs/>
          <w:i/>
          <w:iCs/>
          <w:sz w:val="24"/>
          <w:szCs w:val="24"/>
        </w:rPr>
      </w:pPr>
      <w:bookmarkStart w:id="41" w:name="_Toc474504268"/>
      <w:bookmarkStart w:id="42" w:name="_Toc474501297"/>
      <w:r w:rsidRPr="009B3E0D">
        <w:rPr>
          <w:rFonts w:eastAsiaTheme="majorEastAsia" w:cstheme="minorHAnsi"/>
          <w:bCs/>
          <w:i/>
          <w:iCs/>
          <w:sz w:val="24"/>
          <w:szCs w:val="24"/>
        </w:rPr>
        <w:t>5.2</w:t>
      </w:r>
      <w:r w:rsidR="006870E5" w:rsidRPr="009B3E0D">
        <w:rPr>
          <w:rFonts w:eastAsiaTheme="majorEastAsia" w:cstheme="minorHAnsi"/>
          <w:bCs/>
          <w:i/>
          <w:iCs/>
          <w:sz w:val="24"/>
          <w:szCs w:val="24"/>
        </w:rPr>
        <w:t>.</w:t>
      </w:r>
      <w:r w:rsidRPr="009B3E0D">
        <w:rPr>
          <w:rFonts w:eastAsiaTheme="majorEastAsia" w:cstheme="minorHAnsi"/>
          <w:bCs/>
          <w:i/>
          <w:iCs/>
          <w:sz w:val="24"/>
          <w:szCs w:val="24"/>
        </w:rPr>
        <w:t>5</w:t>
      </w:r>
      <w:r w:rsidR="006870E5" w:rsidRPr="009B3E0D">
        <w:rPr>
          <w:rFonts w:eastAsiaTheme="majorEastAsia" w:cstheme="minorHAnsi"/>
          <w:bCs/>
          <w:i/>
          <w:iCs/>
          <w:sz w:val="24"/>
          <w:szCs w:val="24"/>
        </w:rPr>
        <w:t>.</w:t>
      </w:r>
      <w:r w:rsidR="006870E5" w:rsidRPr="009B3E0D">
        <w:rPr>
          <w:rFonts w:eastAsiaTheme="majorEastAsia" w:cstheme="minorHAnsi"/>
          <w:bCs/>
          <w:i/>
          <w:iCs/>
          <w:sz w:val="24"/>
          <w:szCs w:val="24"/>
        </w:rPr>
        <w:tab/>
        <w:t>Knjižničarski tehničar</w:t>
      </w:r>
    </w:p>
    <w:p w14:paraId="0C7612E6" w14:textId="77777777" w:rsidR="006870E5" w:rsidRPr="00055804" w:rsidRDefault="006870E5" w:rsidP="00055804">
      <w:pPr>
        <w:spacing w:before="120" w:after="0" w:line="240" w:lineRule="auto"/>
        <w:rPr>
          <w:rFonts w:eastAsia="Calibri" w:cstheme="minorHAnsi"/>
          <w:bCs/>
          <w:i/>
          <w:iCs/>
          <w:sz w:val="24"/>
          <w:szCs w:val="24"/>
        </w:rPr>
      </w:pPr>
      <w:r w:rsidRPr="009B3E0D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28BFC059" w14:textId="00723238" w:rsidR="006870E5" w:rsidRPr="002D3D30" w:rsidRDefault="006870E5" w:rsidP="00EF32E6">
      <w:pPr>
        <w:numPr>
          <w:ilvl w:val="0"/>
          <w:numId w:val="4"/>
        </w:numPr>
        <w:spacing w:after="8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Times New Roman" w:cstheme="minorHAnsi"/>
          <w:sz w:val="24"/>
          <w:szCs w:val="24"/>
          <w:lang w:eastAsia="hr-HR"/>
        </w:rPr>
        <w:t xml:space="preserve">postupanje s </w:t>
      </w:r>
      <w:r w:rsidR="00055804">
        <w:rPr>
          <w:rFonts w:eastAsia="Times New Roman" w:cstheme="minorHAnsi"/>
          <w:sz w:val="24"/>
          <w:szCs w:val="24"/>
          <w:lang w:eastAsia="hr-HR"/>
        </w:rPr>
        <w:t xml:space="preserve">knjižničnom </w:t>
      </w:r>
      <w:r w:rsidRPr="002D3D30">
        <w:rPr>
          <w:rFonts w:eastAsia="Times New Roman" w:cstheme="minorHAnsi"/>
          <w:sz w:val="24"/>
          <w:szCs w:val="24"/>
          <w:lang w:eastAsia="hr-HR"/>
        </w:rPr>
        <w:t>građom i izvorima informacija</w:t>
      </w:r>
      <w:r w:rsidR="00055804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="005028E2">
        <w:rPr>
          <w:rFonts w:eastAsia="Times New Roman" w:cstheme="minorHAnsi"/>
          <w:sz w:val="24"/>
          <w:szCs w:val="24"/>
          <w:lang w:eastAsia="hr-HR"/>
        </w:rPr>
        <w:t xml:space="preserve">uključujući vođenje </w:t>
      </w:r>
      <w:r w:rsidR="00055804" w:rsidRPr="002D3D30">
        <w:rPr>
          <w:rFonts w:eastAsia="Calibri" w:cstheme="minorHAnsi"/>
          <w:sz w:val="24"/>
          <w:szCs w:val="24"/>
        </w:rPr>
        <w:t>evidencij</w:t>
      </w:r>
      <w:r w:rsidR="005028E2">
        <w:rPr>
          <w:rFonts w:eastAsia="Calibri" w:cstheme="minorHAnsi"/>
          <w:sz w:val="24"/>
          <w:szCs w:val="24"/>
        </w:rPr>
        <w:t>e te brigu o</w:t>
      </w:r>
      <w:r w:rsidR="00055804" w:rsidRPr="002D3D30">
        <w:rPr>
          <w:rFonts w:eastAsia="Calibri" w:cstheme="minorHAnsi"/>
          <w:sz w:val="24"/>
          <w:szCs w:val="24"/>
        </w:rPr>
        <w:t xml:space="preserve"> fizičkom smještaju i rasporedu knjižnične građ</w:t>
      </w:r>
      <w:r w:rsidR="00055804">
        <w:rPr>
          <w:rFonts w:eastAsia="Calibri" w:cstheme="minorHAnsi"/>
          <w:sz w:val="24"/>
          <w:szCs w:val="24"/>
        </w:rPr>
        <w:t>e</w:t>
      </w:r>
    </w:p>
    <w:p w14:paraId="5F42D20C" w14:textId="5EFADA04" w:rsidR="006870E5" w:rsidRPr="002D3D30" w:rsidRDefault="005028E2" w:rsidP="006870E5">
      <w:pPr>
        <w:numPr>
          <w:ilvl w:val="0"/>
          <w:numId w:val="4"/>
        </w:numPr>
        <w:tabs>
          <w:tab w:val="left" w:pos="284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obavljanje </w:t>
      </w:r>
      <w:r w:rsidR="006870E5" w:rsidRPr="002D3D30">
        <w:rPr>
          <w:rFonts w:eastAsia="Calibri" w:cstheme="minorHAnsi"/>
          <w:sz w:val="24"/>
          <w:szCs w:val="24"/>
        </w:rPr>
        <w:t>poslov</w:t>
      </w:r>
      <w:r>
        <w:rPr>
          <w:rFonts w:eastAsia="Calibri" w:cstheme="minorHAnsi"/>
          <w:sz w:val="24"/>
          <w:szCs w:val="24"/>
        </w:rPr>
        <w:t>a</w:t>
      </w:r>
      <w:r w:rsidR="006870E5" w:rsidRPr="002D3D30">
        <w:rPr>
          <w:rFonts w:eastAsia="Calibri" w:cstheme="minorHAnsi"/>
          <w:sz w:val="24"/>
          <w:szCs w:val="24"/>
        </w:rPr>
        <w:t xml:space="preserve"> vezani</w:t>
      </w:r>
      <w:r>
        <w:rPr>
          <w:rFonts w:eastAsia="Calibri" w:cstheme="minorHAnsi"/>
          <w:sz w:val="24"/>
          <w:szCs w:val="24"/>
        </w:rPr>
        <w:t>h</w:t>
      </w:r>
      <w:r w:rsidR="006870E5" w:rsidRPr="002D3D30">
        <w:rPr>
          <w:rFonts w:eastAsia="Calibri" w:cstheme="minorHAnsi"/>
          <w:sz w:val="24"/>
          <w:szCs w:val="24"/>
        </w:rPr>
        <w:t xml:space="preserve"> uz posudbu knjižnične građe korisnicima Knjižnice, kao i vanjskim knjižnicama putem </w:t>
      </w:r>
      <w:proofErr w:type="spellStart"/>
      <w:r w:rsidR="006870E5" w:rsidRPr="002D3D30">
        <w:rPr>
          <w:rFonts w:eastAsia="Calibri" w:cstheme="minorHAnsi"/>
          <w:sz w:val="24"/>
          <w:szCs w:val="24"/>
        </w:rPr>
        <w:t>međuknjižnične</w:t>
      </w:r>
      <w:proofErr w:type="spellEnd"/>
      <w:r w:rsidR="006870E5" w:rsidRPr="002D3D30">
        <w:rPr>
          <w:rFonts w:eastAsia="Calibri" w:cstheme="minorHAnsi"/>
          <w:sz w:val="24"/>
          <w:szCs w:val="24"/>
        </w:rPr>
        <w:t xml:space="preserve"> posudbe</w:t>
      </w:r>
    </w:p>
    <w:p w14:paraId="21810DA6" w14:textId="77777777" w:rsidR="006870E5" w:rsidRPr="002D3D30" w:rsidRDefault="006870E5" w:rsidP="006870E5">
      <w:pPr>
        <w:numPr>
          <w:ilvl w:val="0"/>
          <w:numId w:val="4"/>
        </w:numPr>
        <w:tabs>
          <w:tab w:val="left" w:pos="284"/>
          <w:tab w:val="left" w:pos="7371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priprema tiskane građe za digitalizaciju i dugoročno pohranjivanje</w:t>
      </w:r>
    </w:p>
    <w:p w14:paraId="6EF5535F" w14:textId="77777777" w:rsidR="006870E5" w:rsidRPr="00814FCA" w:rsidRDefault="006870E5" w:rsidP="006870E5">
      <w:pPr>
        <w:numPr>
          <w:ilvl w:val="0"/>
          <w:numId w:val="4"/>
        </w:numPr>
        <w:tabs>
          <w:tab w:val="left" w:pos="284"/>
          <w:tab w:val="left" w:pos="7371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 xml:space="preserve">pružanje </w:t>
      </w:r>
      <w:r w:rsidR="0053462B">
        <w:rPr>
          <w:rFonts w:eastAsia="Calibri" w:cstheme="minorHAnsi"/>
          <w:sz w:val="24"/>
          <w:szCs w:val="24"/>
        </w:rPr>
        <w:t>korisničke</w:t>
      </w:r>
      <w:r w:rsidR="00FF50D4" w:rsidRPr="002D3D30">
        <w:rPr>
          <w:rFonts w:cstheme="minorHAnsi"/>
          <w:sz w:val="24"/>
          <w:szCs w:val="24"/>
        </w:rPr>
        <w:t xml:space="preserve"> podrške</w:t>
      </w:r>
    </w:p>
    <w:p w14:paraId="548C5AF2" w14:textId="2FB0DD8D" w:rsidR="00814FCA" w:rsidRPr="002D3D30" w:rsidRDefault="00814FCA" w:rsidP="00814FCA">
      <w:pPr>
        <w:numPr>
          <w:ilvl w:val="0"/>
          <w:numId w:val="4"/>
        </w:numPr>
        <w:tabs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 w:rsidRPr="002D3D30">
        <w:rPr>
          <w:rFonts w:eastAsia="Calibri" w:cstheme="minorHAnsi"/>
          <w:sz w:val="24"/>
          <w:szCs w:val="24"/>
        </w:rPr>
        <w:t>održavanje mrežne stranice te javnih profila Centra na društvenim mrežama</w:t>
      </w:r>
      <w:r w:rsidR="005028E2">
        <w:rPr>
          <w:rFonts w:eastAsia="Calibri" w:cstheme="minorHAnsi"/>
          <w:sz w:val="24"/>
          <w:szCs w:val="24"/>
        </w:rPr>
        <w:t xml:space="preserve"> te</w:t>
      </w:r>
      <w:r>
        <w:rPr>
          <w:rFonts w:eastAsia="Calibri" w:cstheme="minorHAnsi"/>
          <w:sz w:val="24"/>
          <w:szCs w:val="24"/>
        </w:rPr>
        <w:t xml:space="preserve"> </w:t>
      </w:r>
      <w:r w:rsidRPr="002D3D30">
        <w:rPr>
          <w:rFonts w:eastAsia="Calibri" w:cstheme="minorHAnsi"/>
          <w:sz w:val="24"/>
          <w:szCs w:val="24"/>
        </w:rPr>
        <w:t>diseminacija informacija putem raznih medija</w:t>
      </w:r>
    </w:p>
    <w:p w14:paraId="2789E46F" w14:textId="7A8B0C4C" w:rsidR="0053462B" w:rsidRPr="0053462B" w:rsidRDefault="005028E2" w:rsidP="0053462B">
      <w:pPr>
        <w:numPr>
          <w:ilvl w:val="0"/>
          <w:numId w:val="4"/>
        </w:numPr>
        <w:tabs>
          <w:tab w:val="left" w:pos="284"/>
          <w:tab w:val="left" w:pos="7371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obavljanje </w:t>
      </w:r>
      <w:r w:rsidR="0053462B" w:rsidRPr="0053462B">
        <w:rPr>
          <w:rFonts w:eastAsia="Calibri" w:cstheme="minorHAnsi"/>
          <w:sz w:val="24"/>
          <w:szCs w:val="24"/>
        </w:rPr>
        <w:t>poslov</w:t>
      </w:r>
      <w:r>
        <w:rPr>
          <w:rFonts w:eastAsia="Calibri" w:cstheme="minorHAnsi"/>
          <w:sz w:val="24"/>
          <w:szCs w:val="24"/>
        </w:rPr>
        <w:t>a</w:t>
      </w:r>
      <w:r w:rsidR="0053462B" w:rsidRPr="0053462B">
        <w:rPr>
          <w:rFonts w:eastAsia="Calibri" w:cstheme="minorHAnsi"/>
          <w:sz w:val="24"/>
          <w:szCs w:val="24"/>
        </w:rPr>
        <w:t xml:space="preserve"> informacijske službe</w:t>
      </w:r>
    </w:p>
    <w:p w14:paraId="700D4D17" w14:textId="77777777" w:rsidR="006870E5" w:rsidRPr="00814FCA" w:rsidRDefault="006870E5" w:rsidP="006870E5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53462B">
        <w:rPr>
          <w:rFonts w:cstheme="minorHAnsi"/>
          <w:sz w:val="24"/>
          <w:szCs w:val="24"/>
        </w:rPr>
        <w:t>sudjelovanje u izdavačkoj djelatnosti Instituta</w:t>
      </w:r>
    </w:p>
    <w:p w14:paraId="4953523B" w14:textId="2EA3253A" w:rsidR="00814FCA" w:rsidRPr="0053462B" w:rsidRDefault="00814FCA" w:rsidP="00814FCA">
      <w:pPr>
        <w:numPr>
          <w:ilvl w:val="0"/>
          <w:numId w:val="4"/>
        </w:numPr>
        <w:tabs>
          <w:tab w:val="left" w:pos="284"/>
          <w:tab w:val="left" w:pos="7371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sz w:val="24"/>
          <w:szCs w:val="24"/>
        </w:rPr>
      </w:pPr>
      <w:r w:rsidRPr="0053462B">
        <w:rPr>
          <w:rFonts w:eastAsia="Calibri" w:cstheme="minorHAnsi"/>
          <w:sz w:val="24"/>
          <w:szCs w:val="24"/>
        </w:rPr>
        <w:t>sudjelovanje u</w:t>
      </w:r>
      <w:r w:rsidR="005028E2">
        <w:rPr>
          <w:rFonts w:eastAsia="Calibri" w:cstheme="minorHAnsi"/>
          <w:sz w:val="24"/>
          <w:szCs w:val="24"/>
        </w:rPr>
        <w:t xml:space="preserve"> organizaciji i provedbi</w:t>
      </w:r>
      <w:r w:rsidRPr="0053462B">
        <w:rPr>
          <w:rFonts w:eastAsia="Calibri" w:cstheme="minorHAnsi"/>
          <w:sz w:val="24"/>
          <w:szCs w:val="24"/>
        </w:rPr>
        <w:t xml:space="preserve"> događanja vezani</w:t>
      </w:r>
      <w:r w:rsidR="005028E2">
        <w:rPr>
          <w:rFonts w:eastAsia="Calibri" w:cstheme="minorHAnsi"/>
          <w:sz w:val="24"/>
          <w:szCs w:val="24"/>
        </w:rPr>
        <w:t>h</w:t>
      </w:r>
      <w:r w:rsidRPr="0053462B">
        <w:rPr>
          <w:rFonts w:eastAsia="Calibri" w:cstheme="minorHAnsi"/>
          <w:sz w:val="24"/>
          <w:szCs w:val="24"/>
        </w:rPr>
        <w:t xml:space="preserve"> uz djelokrug rada</w:t>
      </w:r>
    </w:p>
    <w:p w14:paraId="1C868A69" w14:textId="12414797" w:rsidR="006870E5" w:rsidRPr="00F40118" w:rsidRDefault="005028E2" w:rsidP="006870E5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6870E5" w:rsidRPr="0053462B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6870E5" w:rsidRPr="0053462B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6870E5" w:rsidRPr="0053462B">
        <w:rPr>
          <w:rFonts w:cstheme="minorHAnsi"/>
          <w:sz w:val="24"/>
          <w:szCs w:val="24"/>
        </w:rPr>
        <w:t xml:space="preserve"> u skladu s </w:t>
      </w:r>
      <w:r w:rsidR="006870E5" w:rsidRPr="0053462B">
        <w:rPr>
          <w:rFonts w:cstheme="minorHAnsi"/>
          <w:sz w:val="24"/>
          <w:szCs w:val="24"/>
          <w:lang w:eastAsia="hr-HR"/>
        </w:rPr>
        <w:t>vrstom</w:t>
      </w:r>
      <w:r w:rsidR="006870E5" w:rsidRPr="002D3D30">
        <w:rPr>
          <w:rFonts w:cstheme="minorHAnsi"/>
          <w:sz w:val="24"/>
          <w:szCs w:val="24"/>
          <w:lang w:eastAsia="hr-HR"/>
        </w:rPr>
        <w:t xml:space="preserve"> radnog mjesta i </w:t>
      </w:r>
      <w:r w:rsidR="006870E5" w:rsidRPr="002D3D30">
        <w:rPr>
          <w:rFonts w:cstheme="minorHAnsi"/>
          <w:sz w:val="24"/>
          <w:szCs w:val="24"/>
        </w:rPr>
        <w:t>prirodom posla, prema nalogu nadležnih rukovoditelja</w:t>
      </w:r>
      <w:r w:rsidR="00FF50D4">
        <w:rPr>
          <w:rFonts w:cstheme="minorHAnsi"/>
          <w:sz w:val="24"/>
          <w:szCs w:val="24"/>
        </w:rPr>
        <w:t>.</w:t>
      </w:r>
    </w:p>
    <w:p w14:paraId="7078A3FA" w14:textId="502BD5F0" w:rsidR="006870E5" w:rsidRPr="009B3E0D" w:rsidRDefault="006870E5" w:rsidP="006870E5">
      <w:pPr>
        <w:spacing w:before="120" w:after="0" w:line="240" w:lineRule="auto"/>
        <w:ind w:left="357" w:hanging="357"/>
        <w:rPr>
          <w:rFonts w:eastAsia="Calibri" w:cstheme="minorHAnsi"/>
          <w:bCs/>
          <w:i/>
          <w:iCs/>
          <w:sz w:val="24"/>
          <w:szCs w:val="24"/>
        </w:rPr>
      </w:pPr>
      <w:r w:rsidRPr="009B3E0D">
        <w:rPr>
          <w:rFonts w:eastAsia="Calibri" w:cstheme="minorHAnsi"/>
          <w:bCs/>
          <w:i/>
          <w:iCs/>
          <w:sz w:val="24"/>
          <w:szCs w:val="24"/>
        </w:rPr>
        <w:t>Uvjeti:</w:t>
      </w:r>
    </w:p>
    <w:p w14:paraId="5F3792BF" w14:textId="77777777" w:rsidR="006870E5" w:rsidRPr="002D3D30" w:rsidRDefault="006870E5" w:rsidP="006870E5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eastAsia="Calibri" w:cstheme="minorHAnsi"/>
          <w:b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završeno srednjoškolsko obrazovanje (razina HKO-a 4.2. ili 4.1.)</w:t>
      </w:r>
    </w:p>
    <w:p w14:paraId="72059D00" w14:textId="77777777" w:rsidR="006870E5" w:rsidRPr="002D3D30" w:rsidRDefault="006870E5" w:rsidP="006870E5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Times New Roman" w:cstheme="minorHAnsi"/>
          <w:sz w:val="24"/>
          <w:szCs w:val="24"/>
        </w:rPr>
        <w:t xml:space="preserve">stečeno stručno zvanje knjižničarskog tehničara u skladu s propisom koji uređuje stručna zvanja u knjižničarskoj struci ili obveza stjecanja stručnog zvanja knjižničarskog tehničara u roku </w:t>
      </w:r>
      <w:r w:rsidRPr="0053462B">
        <w:rPr>
          <w:rFonts w:eastAsia="Times New Roman" w:cstheme="minorHAnsi"/>
          <w:sz w:val="24"/>
          <w:szCs w:val="24"/>
        </w:rPr>
        <w:t>od godinu dana</w:t>
      </w:r>
      <w:r w:rsidRPr="002D3D30">
        <w:rPr>
          <w:rFonts w:eastAsia="Times New Roman" w:cstheme="minorHAnsi"/>
          <w:sz w:val="24"/>
          <w:szCs w:val="24"/>
        </w:rPr>
        <w:t xml:space="preserve"> </w:t>
      </w:r>
      <w:r w:rsidR="0053462B">
        <w:rPr>
          <w:rFonts w:eastAsia="Times New Roman" w:cstheme="minorHAnsi"/>
          <w:sz w:val="24"/>
          <w:szCs w:val="24"/>
        </w:rPr>
        <w:t>nakon obavljenog jednogodišnjeg radnog ili pripravničkog staža na poslovima knjižničarskog tehničara u koji staž se ubraja i razdoblje stručnog osposobljavanja za rad sukladno odredbama zakona kojim se uređuju radni odnosi</w:t>
      </w:r>
    </w:p>
    <w:p w14:paraId="5C64ED41" w14:textId="77777777" w:rsidR="006870E5" w:rsidRPr="002D3D30" w:rsidRDefault="006870E5" w:rsidP="006870E5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rada na računalu</w:t>
      </w:r>
    </w:p>
    <w:p w14:paraId="26EEB1F4" w14:textId="77777777" w:rsidR="006870E5" w:rsidRDefault="006870E5" w:rsidP="006870E5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engleskog jezika</w:t>
      </w:r>
      <w:r w:rsidR="00FF50D4">
        <w:rPr>
          <w:rFonts w:cstheme="minorHAnsi"/>
          <w:sz w:val="24"/>
          <w:szCs w:val="24"/>
        </w:rPr>
        <w:t>.</w:t>
      </w:r>
    </w:p>
    <w:bookmarkEnd w:id="41"/>
    <w:bookmarkEnd w:id="42"/>
    <w:p w14:paraId="2E2DA13A" w14:textId="77777777" w:rsidR="006870E5" w:rsidRDefault="00C010E9" w:rsidP="005E43FF">
      <w:pPr>
        <w:pStyle w:val="ListParagraph"/>
        <w:numPr>
          <w:ilvl w:val="1"/>
          <w:numId w:val="64"/>
        </w:numPr>
        <w:spacing w:before="240" w:after="0"/>
        <w:ind w:left="567" w:hanging="567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Rukovodeća neznanstvena </w:t>
      </w:r>
      <w:r w:rsidR="0027767B">
        <w:rPr>
          <w:rFonts w:cstheme="minorHAnsi"/>
          <w:b/>
          <w:sz w:val="24"/>
          <w:szCs w:val="24"/>
        </w:rPr>
        <w:t>radna mjesta</w:t>
      </w:r>
    </w:p>
    <w:p w14:paraId="278F01C4" w14:textId="42362F2C" w:rsidR="00E85D53" w:rsidRPr="008F2AD7" w:rsidRDefault="00E85D53" w:rsidP="00B05D64">
      <w:pPr>
        <w:pStyle w:val="ListParagraph"/>
        <w:tabs>
          <w:tab w:val="left" w:pos="709"/>
        </w:tabs>
        <w:spacing w:before="240" w:after="0" w:line="240" w:lineRule="auto"/>
        <w:ind w:left="0"/>
        <w:contextualSpacing w:val="0"/>
        <w:rPr>
          <w:rFonts w:cstheme="minorHAnsi"/>
          <w:bCs/>
          <w:i/>
          <w:iCs/>
          <w:sz w:val="24"/>
          <w:szCs w:val="24"/>
        </w:rPr>
      </w:pPr>
      <w:r w:rsidRPr="00E85D53">
        <w:rPr>
          <w:rFonts w:cstheme="minorHAnsi"/>
          <w:bCs/>
          <w:i/>
          <w:iCs/>
          <w:sz w:val="24"/>
          <w:szCs w:val="24"/>
        </w:rPr>
        <w:t>5.3.1</w:t>
      </w:r>
      <w:r w:rsidRPr="008F2AD7">
        <w:rPr>
          <w:rFonts w:cstheme="minorHAnsi"/>
          <w:bCs/>
          <w:i/>
          <w:iCs/>
          <w:sz w:val="24"/>
          <w:szCs w:val="24"/>
        </w:rPr>
        <w:t>.</w:t>
      </w:r>
      <w:r w:rsidRPr="008F2AD7">
        <w:rPr>
          <w:rFonts w:cstheme="minorHAnsi"/>
          <w:bCs/>
          <w:i/>
          <w:iCs/>
          <w:sz w:val="24"/>
          <w:szCs w:val="24"/>
        </w:rPr>
        <w:tab/>
        <w:t>Tajnik instituta</w:t>
      </w:r>
    </w:p>
    <w:p w14:paraId="344391EC" w14:textId="77777777" w:rsidR="00E85D53" w:rsidRPr="00E85D53" w:rsidRDefault="00E85D53" w:rsidP="00E85D53">
      <w:pPr>
        <w:pStyle w:val="ListParagraph"/>
        <w:tabs>
          <w:tab w:val="left" w:pos="567"/>
        </w:tabs>
        <w:spacing w:before="120" w:after="0" w:line="240" w:lineRule="auto"/>
        <w:ind w:hanging="720"/>
        <w:contextualSpacing w:val="0"/>
        <w:rPr>
          <w:rFonts w:cstheme="minorHAnsi"/>
          <w:bCs/>
          <w:i/>
          <w:iCs/>
          <w:sz w:val="24"/>
          <w:szCs w:val="24"/>
        </w:rPr>
      </w:pPr>
      <w:r w:rsidRPr="008F2AD7">
        <w:rPr>
          <w:rFonts w:cstheme="minorHAnsi"/>
          <w:bCs/>
          <w:i/>
          <w:iCs/>
          <w:sz w:val="24"/>
          <w:szCs w:val="24"/>
        </w:rPr>
        <w:t>Opis poslova:</w:t>
      </w:r>
    </w:p>
    <w:p w14:paraId="1F41DCC8" w14:textId="77777777" w:rsidR="00E85D53" w:rsidRPr="00AC1747" w:rsidRDefault="00AC1747" w:rsidP="00E85D53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E85D53" w:rsidRPr="00AC1747">
        <w:rPr>
          <w:rFonts w:cstheme="minorHAnsi"/>
          <w:sz w:val="24"/>
          <w:szCs w:val="24"/>
        </w:rPr>
        <w:t>sklađivanje</w:t>
      </w:r>
      <w:r w:rsidRPr="00AC1747">
        <w:rPr>
          <w:rFonts w:cstheme="minorHAnsi"/>
          <w:sz w:val="24"/>
          <w:szCs w:val="24"/>
        </w:rPr>
        <w:t>, objedinjavanje</w:t>
      </w:r>
      <w:r w:rsidR="00E85D53" w:rsidRPr="00AC1747">
        <w:rPr>
          <w:rFonts w:cstheme="minorHAnsi"/>
          <w:sz w:val="24"/>
          <w:szCs w:val="24"/>
        </w:rPr>
        <w:t xml:space="preserve"> i koordinacija rada administrativnih i stručnih službi</w:t>
      </w:r>
    </w:p>
    <w:p w14:paraId="3CBFBA86" w14:textId="77777777" w:rsidR="00E85D53" w:rsidRPr="00AC1747" w:rsidRDefault="00E85D53" w:rsidP="00E85D53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AC1747">
        <w:rPr>
          <w:rFonts w:eastAsia="Calibri" w:cstheme="minorHAnsi"/>
          <w:sz w:val="24"/>
          <w:szCs w:val="24"/>
        </w:rPr>
        <w:t xml:space="preserve">pružanje </w:t>
      </w:r>
      <w:r w:rsidRPr="00B44804">
        <w:rPr>
          <w:rFonts w:eastAsia="Calibri" w:cstheme="minorHAnsi"/>
          <w:sz w:val="24"/>
          <w:szCs w:val="24"/>
        </w:rPr>
        <w:t>stručne pravne pomoći</w:t>
      </w:r>
      <w:r w:rsidRPr="00AC1747">
        <w:rPr>
          <w:rFonts w:eastAsia="Calibri" w:cstheme="minorHAnsi"/>
          <w:sz w:val="24"/>
          <w:szCs w:val="24"/>
        </w:rPr>
        <w:t xml:space="preserve"> u radu ravnatelja</w:t>
      </w:r>
    </w:p>
    <w:p w14:paraId="226386AA" w14:textId="77777777" w:rsidR="00E85D53" w:rsidRPr="002D3D30" w:rsidRDefault="00E85D53" w:rsidP="00E85D53">
      <w:pPr>
        <w:numPr>
          <w:ilvl w:val="0"/>
          <w:numId w:val="2"/>
        </w:numPr>
        <w:tabs>
          <w:tab w:val="left" w:pos="0"/>
          <w:tab w:val="left" w:pos="567"/>
          <w:tab w:val="left" w:pos="7371"/>
        </w:tabs>
        <w:spacing w:after="0" w:line="240" w:lineRule="auto"/>
        <w:jc w:val="both"/>
        <w:rPr>
          <w:rFonts w:eastAsia="Calibri" w:cstheme="minorHAnsi"/>
          <w:color w:val="00000A"/>
          <w:sz w:val="24"/>
          <w:szCs w:val="24"/>
        </w:rPr>
      </w:pPr>
      <w:r w:rsidRPr="00AC1747">
        <w:rPr>
          <w:rFonts w:eastAsia="Calibri" w:cstheme="minorHAnsi"/>
          <w:color w:val="00000A"/>
          <w:sz w:val="24"/>
          <w:szCs w:val="24"/>
        </w:rPr>
        <w:t>izvještavanje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nadređenih rukovoditelja o ključnim pitanjima i rizicima iz djelokruga rada</w:t>
      </w:r>
    </w:p>
    <w:p w14:paraId="5F31F562" w14:textId="4EE9A95A" w:rsidR="00E85D53" w:rsidRPr="00AC1747" w:rsidRDefault="00E85D53" w:rsidP="00E85D53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praćenje propisa </w:t>
      </w:r>
      <w:r w:rsidR="008963E7">
        <w:rPr>
          <w:rFonts w:eastAsia="Calibri" w:cstheme="minorHAnsi"/>
          <w:color w:val="00000A"/>
          <w:sz w:val="24"/>
          <w:szCs w:val="24"/>
        </w:rPr>
        <w:t>relevantnih za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djelokrug </w:t>
      </w:r>
      <w:r w:rsidRPr="00AC1747">
        <w:rPr>
          <w:rFonts w:eastAsia="Calibri" w:cstheme="minorHAnsi"/>
          <w:color w:val="00000A"/>
          <w:sz w:val="24"/>
          <w:szCs w:val="24"/>
        </w:rPr>
        <w:t>rada</w:t>
      </w:r>
    </w:p>
    <w:p w14:paraId="1A9F9156" w14:textId="578C710D" w:rsidR="00E85D53" w:rsidRPr="002D3D30" w:rsidRDefault="00E85D53" w:rsidP="00E85D53">
      <w:pPr>
        <w:numPr>
          <w:ilvl w:val="0"/>
          <w:numId w:val="2"/>
        </w:numPr>
        <w:tabs>
          <w:tab w:val="left" w:pos="0"/>
          <w:tab w:val="left" w:pos="7371"/>
        </w:tabs>
        <w:spacing w:after="80" w:line="240" w:lineRule="auto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briga o unaprjeđenju </w:t>
      </w:r>
      <w:r w:rsidR="001129D7">
        <w:rPr>
          <w:rFonts w:eastAsia="Calibri" w:cstheme="minorHAnsi"/>
          <w:color w:val="00000A"/>
          <w:sz w:val="24"/>
          <w:szCs w:val="24"/>
        </w:rPr>
        <w:t xml:space="preserve">radnih </w:t>
      </w:r>
      <w:r w:rsidRPr="002D3D30">
        <w:rPr>
          <w:rFonts w:eastAsia="Calibri" w:cstheme="minorHAnsi"/>
          <w:color w:val="00000A"/>
          <w:sz w:val="24"/>
          <w:szCs w:val="24"/>
        </w:rPr>
        <w:t>procesa administrativnih službi</w:t>
      </w:r>
    </w:p>
    <w:p w14:paraId="769756D2" w14:textId="63A1A3B6" w:rsidR="00E85D53" w:rsidRDefault="00E85D53" w:rsidP="00E85D53">
      <w:pPr>
        <w:numPr>
          <w:ilvl w:val="0"/>
          <w:numId w:val="2"/>
        </w:numPr>
        <w:tabs>
          <w:tab w:val="left" w:pos="0"/>
          <w:tab w:val="left" w:pos="7371"/>
        </w:tabs>
        <w:spacing w:after="80" w:line="240" w:lineRule="auto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briga o </w:t>
      </w:r>
      <w:r w:rsidR="000025B4">
        <w:rPr>
          <w:rFonts w:eastAsia="Calibri" w:cstheme="minorHAnsi"/>
          <w:color w:val="00000A"/>
          <w:sz w:val="24"/>
          <w:szCs w:val="24"/>
        </w:rPr>
        <w:t>učinkovitosti</w:t>
      </w:r>
      <w:r w:rsidRPr="002D3D30">
        <w:rPr>
          <w:rFonts w:eastAsia="Calibri" w:cstheme="minorHAnsi"/>
          <w:color w:val="00000A"/>
          <w:sz w:val="24"/>
          <w:szCs w:val="24"/>
        </w:rPr>
        <w:t>, edukaciji i razvoju tima</w:t>
      </w:r>
    </w:p>
    <w:p w14:paraId="26EABA8A" w14:textId="77777777" w:rsidR="00AC1747" w:rsidRDefault="00AC1747" w:rsidP="00AC1747">
      <w:pPr>
        <w:numPr>
          <w:ilvl w:val="0"/>
          <w:numId w:val="2"/>
        </w:numPr>
        <w:tabs>
          <w:tab w:val="left" w:pos="0"/>
          <w:tab w:val="left" w:pos="7371"/>
        </w:tabs>
        <w:spacing w:after="80" w:line="240" w:lineRule="auto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D801FC">
        <w:rPr>
          <w:rFonts w:cstheme="minorHAnsi"/>
          <w:sz w:val="24"/>
          <w:szCs w:val="24"/>
        </w:rPr>
        <w:lastRenderedPageBreak/>
        <w:t>prijenos informacija, znanja i iskustva iz područja rada</w:t>
      </w:r>
    </w:p>
    <w:p w14:paraId="16030A8A" w14:textId="77777777" w:rsidR="00E85D53" w:rsidRDefault="00437284" w:rsidP="00E85D53">
      <w:pPr>
        <w:numPr>
          <w:ilvl w:val="0"/>
          <w:numId w:val="2"/>
        </w:numPr>
        <w:tabs>
          <w:tab w:val="left" w:pos="0"/>
          <w:tab w:val="left" w:pos="7371"/>
        </w:tabs>
        <w:spacing w:after="80" w:line="240" w:lineRule="auto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priprema</w:t>
      </w:r>
      <w:r w:rsidR="00E85D53" w:rsidRPr="002D3D30">
        <w:rPr>
          <w:rFonts w:eastAsia="Calibri" w:cstheme="minorHAnsi"/>
          <w:color w:val="00000A"/>
          <w:sz w:val="24"/>
          <w:szCs w:val="24"/>
        </w:rPr>
        <w:t xml:space="preserve"> prijedloga općih akata i složenijih dokumenata</w:t>
      </w:r>
    </w:p>
    <w:p w14:paraId="0DB811C6" w14:textId="442761F2" w:rsidR="00E84004" w:rsidRPr="002D3D30" w:rsidRDefault="00E84004" w:rsidP="00E85D53">
      <w:pPr>
        <w:numPr>
          <w:ilvl w:val="0"/>
          <w:numId w:val="2"/>
        </w:numPr>
        <w:tabs>
          <w:tab w:val="left" w:pos="0"/>
          <w:tab w:val="left" w:pos="7371"/>
        </w:tabs>
        <w:spacing w:after="80" w:line="240" w:lineRule="auto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bookmarkStart w:id="43" w:name="_Hlk203136755"/>
      <w:r>
        <w:rPr>
          <w:rFonts w:eastAsia="Calibri" w:cstheme="minorHAnsi"/>
          <w:color w:val="00000A"/>
          <w:sz w:val="24"/>
          <w:szCs w:val="24"/>
        </w:rPr>
        <w:t xml:space="preserve">donošenje odluka iz </w:t>
      </w:r>
      <w:r w:rsidR="000025B4">
        <w:rPr>
          <w:rFonts w:eastAsia="Calibri" w:cstheme="minorHAnsi"/>
          <w:color w:val="00000A"/>
          <w:sz w:val="24"/>
          <w:szCs w:val="24"/>
        </w:rPr>
        <w:t xml:space="preserve">vlastite </w:t>
      </w:r>
      <w:r>
        <w:rPr>
          <w:rFonts w:eastAsia="Calibri" w:cstheme="minorHAnsi"/>
          <w:color w:val="00000A"/>
          <w:sz w:val="24"/>
          <w:szCs w:val="24"/>
        </w:rPr>
        <w:t>nadležnosti</w:t>
      </w:r>
      <w:r w:rsidR="000025B4">
        <w:rPr>
          <w:rFonts w:eastAsia="Calibri" w:cstheme="minorHAnsi"/>
          <w:color w:val="00000A"/>
          <w:sz w:val="24"/>
          <w:szCs w:val="24"/>
        </w:rPr>
        <w:t>,</w:t>
      </w:r>
      <w:r>
        <w:rPr>
          <w:rFonts w:eastAsia="Calibri" w:cstheme="minorHAnsi"/>
          <w:color w:val="00000A"/>
          <w:sz w:val="24"/>
          <w:szCs w:val="24"/>
        </w:rPr>
        <w:t xml:space="preserve"> u skladu s općim aktima i procedurama Instituta</w:t>
      </w:r>
    </w:p>
    <w:bookmarkEnd w:id="43"/>
    <w:p w14:paraId="698E90E6" w14:textId="77777777" w:rsidR="00E85D53" w:rsidRDefault="00E85D53" w:rsidP="00E85D53">
      <w:pPr>
        <w:numPr>
          <w:ilvl w:val="0"/>
          <w:numId w:val="2"/>
        </w:numPr>
        <w:tabs>
          <w:tab w:val="left" w:pos="0"/>
          <w:tab w:val="left" w:pos="7371"/>
        </w:tabs>
        <w:spacing w:after="80" w:line="240" w:lineRule="auto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davanje preporuka i mišljenja te predlaganje odluka vezanih uz djelokrug rada</w:t>
      </w:r>
    </w:p>
    <w:p w14:paraId="1D59BBB2" w14:textId="133B9E3D" w:rsidR="00AC1747" w:rsidRPr="002D3D30" w:rsidRDefault="000025B4" w:rsidP="00AC1747">
      <w:pPr>
        <w:numPr>
          <w:ilvl w:val="0"/>
          <w:numId w:val="2"/>
        </w:numPr>
        <w:tabs>
          <w:tab w:val="left" w:pos="0"/>
          <w:tab w:val="left" w:pos="7371"/>
        </w:tabs>
        <w:spacing w:after="80" w:line="240" w:lineRule="auto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 xml:space="preserve">izrada </w:t>
      </w:r>
      <w:r w:rsidR="00AC1747" w:rsidRPr="002D3D30">
        <w:rPr>
          <w:rFonts w:eastAsia="Calibri" w:cstheme="minorHAnsi"/>
          <w:color w:val="00000A"/>
          <w:sz w:val="24"/>
          <w:szCs w:val="24"/>
        </w:rPr>
        <w:t>analiza i izvještavanje iz djelokruga rada</w:t>
      </w:r>
    </w:p>
    <w:p w14:paraId="168263F9" w14:textId="29636664" w:rsidR="00E85D53" w:rsidRPr="002D3D30" w:rsidRDefault="00E85D53" w:rsidP="00E85D53">
      <w:pPr>
        <w:numPr>
          <w:ilvl w:val="0"/>
          <w:numId w:val="2"/>
        </w:numPr>
        <w:tabs>
          <w:tab w:val="left" w:pos="0"/>
          <w:tab w:val="left" w:pos="7371"/>
        </w:tabs>
        <w:spacing w:after="80" w:line="240" w:lineRule="auto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komunikacija i suradnja s internim i vanjskim dionicima u </w:t>
      </w:r>
      <w:r w:rsidR="000025B4">
        <w:rPr>
          <w:rFonts w:eastAsia="Calibri" w:cstheme="minorHAnsi"/>
          <w:color w:val="00000A"/>
          <w:sz w:val="24"/>
          <w:szCs w:val="24"/>
        </w:rPr>
        <w:t xml:space="preserve">okviru </w:t>
      </w:r>
      <w:r w:rsidR="003179AF">
        <w:rPr>
          <w:rFonts w:eastAsia="Calibri" w:cstheme="minorHAnsi"/>
          <w:color w:val="00000A"/>
          <w:sz w:val="24"/>
          <w:szCs w:val="24"/>
        </w:rPr>
        <w:t xml:space="preserve">radnih </w:t>
      </w:r>
      <w:r w:rsidRPr="002D3D30">
        <w:rPr>
          <w:rFonts w:eastAsia="Calibri" w:cstheme="minorHAnsi"/>
          <w:color w:val="00000A"/>
          <w:sz w:val="24"/>
          <w:szCs w:val="24"/>
        </w:rPr>
        <w:t>procesa</w:t>
      </w:r>
    </w:p>
    <w:p w14:paraId="234205CD" w14:textId="555B6BD6" w:rsidR="00E85D53" w:rsidRPr="002D3D30" w:rsidRDefault="000025B4" w:rsidP="00E85D53">
      <w:pPr>
        <w:numPr>
          <w:ilvl w:val="0"/>
          <w:numId w:val="2"/>
        </w:numPr>
        <w:tabs>
          <w:tab w:val="left" w:pos="0"/>
          <w:tab w:val="left" w:pos="7371"/>
        </w:tabs>
        <w:spacing w:after="80" w:line="240" w:lineRule="auto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 xml:space="preserve">pružanje stručne </w:t>
      </w:r>
      <w:r w:rsidR="00DE4F98">
        <w:rPr>
          <w:rFonts w:eastAsia="Calibri" w:cstheme="minorHAnsi"/>
          <w:color w:val="00000A"/>
          <w:sz w:val="24"/>
          <w:szCs w:val="24"/>
        </w:rPr>
        <w:t>potpor</w:t>
      </w:r>
      <w:r>
        <w:rPr>
          <w:rFonts w:eastAsia="Calibri" w:cstheme="minorHAnsi"/>
          <w:color w:val="00000A"/>
          <w:sz w:val="24"/>
          <w:szCs w:val="24"/>
        </w:rPr>
        <w:t>e</w:t>
      </w:r>
      <w:r w:rsidR="00E85D53" w:rsidRPr="002D3D30">
        <w:rPr>
          <w:rFonts w:eastAsia="Calibri" w:cstheme="minorHAnsi"/>
          <w:color w:val="00000A"/>
          <w:sz w:val="24"/>
          <w:szCs w:val="24"/>
        </w:rPr>
        <w:t xml:space="preserve"> radu Upravnog vijeća i sudjelovanje na </w:t>
      </w:r>
      <w:r>
        <w:rPr>
          <w:rFonts w:eastAsia="Calibri" w:cstheme="minorHAnsi"/>
          <w:color w:val="00000A"/>
          <w:sz w:val="24"/>
          <w:szCs w:val="24"/>
        </w:rPr>
        <w:t xml:space="preserve">njegovim </w:t>
      </w:r>
      <w:r w:rsidR="00E85D53" w:rsidRPr="002D3D30">
        <w:rPr>
          <w:rFonts w:eastAsia="Calibri" w:cstheme="minorHAnsi"/>
          <w:color w:val="00000A"/>
          <w:sz w:val="24"/>
          <w:szCs w:val="24"/>
        </w:rPr>
        <w:t>sjednicama</w:t>
      </w:r>
    </w:p>
    <w:p w14:paraId="36E541BF" w14:textId="1F347A30" w:rsidR="00E85D53" w:rsidRPr="00437284" w:rsidRDefault="000025B4" w:rsidP="00437284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 xml:space="preserve">obavljanje </w:t>
      </w:r>
      <w:r w:rsidR="00E85D53" w:rsidRPr="002D3D30">
        <w:rPr>
          <w:rFonts w:cstheme="minorHAnsi"/>
          <w:sz w:val="24"/>
          <w:szCs w:val="24"/>
          <w:lang w:eastAsia="hr-HR"/>
        </w:rPr>
        <w:t>drugi</w:t>
      </w:r>
      <w:r>
        <w:rPr>
          <w:rFonts w:cstheme="minorHAnsi"/>
          <w:sz w:val="24"/>
          <w:szCs w:val="24"/>
          <w:lang w:eastAsia="hr-HR"/>
        </w:rPr>
        <w:t>h</w:t>
      </w:r>
      <w:r w:rsidR="00E85D53" w:rsidRPr="002D3D30">
        <w:rPr>
          <w:rFonts w:cstheme="minorHAnsi"/>
          <w:sz w:val="24"/>
          <w:szCs w:val="24"/>
          <w:lang w:eastAsia="hr-HR"/>
        </w:rPr>
        <w:t xml:space="preserve"> poslov</w:t>
      </w:r>
      <w:r>
        <w:rPr>
          <w:rFonts w:cstheme="minorHAnsi"/>
          <w:sz w:val="24"/>
          <w:szCs w:val="24"/>
          <w:lang w:eastAsia="hr-HR"/>
        </w:rPr>
        <w:t>a</w:t>
      </w:r>
      <w:r w:rsidR="00E85D53" w:rsidRPr="002D3D30">
        <w:rPr>
          <w:rFonts w:cstheme="minorHAnsi"/>
          <w:sz w:val="24"/>
          <w:szCs w:val="24"/>
          <w:lang w:eastAsia="hr-HR"/>
        </w:rPr>
        <w:t xml:space="preserve"> u skladu s vrstom radnog mjesta i prirodom posla, prema nalogu nadležnih rukovoditelja</w:t>
      </w:r>
      <w:r w:rsidR="00E85D53" w:rsidRPr="00437284">
        <w:rPr>
          <w:rFonts w:eastAsia="Times New Roman" w:cstheme="minorHAnsi"/>
          <w:sz w:val="24"/>
          <w:szCs w:val="24"/>
          <w:lang w:eastAsia="hr-HR"/>
        </w:rPr>
        <w:t>.</w:t>
      </w:r>
    </w:p>
    <w:p w14:paraId="1417FFAD" w14:textId="5B3D4E14" w:rsidR="00E85D53" w:rsidRPr="00E85D53" w:rsidRDefault="00E85D53" w:rsidP="005F4D81">
      <w:pPr>
        <w:spacing w:before="80" w:after="0" w:line="240" w:lineRule="auto"/>
        <w:rPr>
          <w:rFonts w:eastAsia="Calibri" w:cstheme="minorHAnsi"/>
          <w:bCs/>
          <w:i/>
          <w:iCs/>
          <w:sz w:val="24"/>
          <w:szCs w:val="24"/>
        </w:rPr>
      </w:pPr>
      <w:r w:rsidRPr="00E85D53">
        <w:rPr>
          <w:rFonts w:eastAsia="Calibri" w:cstheme="minorHAnsi"/>
          <w:bCs/>
          <w:i/>
          <w:iCs/>
          <w:sz w:val="24"/>
          <w:szCs w:val="24"/>
        </w:rPr>
        <w:t>Uvjeti:</w:t>
      </w:r>
    </w:p>
    <w:p w14:paraId="77B847AB" w14:textId="5AFA7728" w:rsidR="00E85D53" w:rsidRPr="008F2AD7" w:rsidRDefault="00E85D53" w:rsidP="00E85D5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9F3CB4">
        <w:rPr>
          <w:rFonts w:eastAsia="Calibri" w:cstheme="minorHAnsi"/>
          <w:color w:val="00000A"/>
          <w:sz w:val="24"/>
          <w:szCs w:val="24"/>
        </w:rPr>
        <w:t xml:space="preserve">završen sveučilišni diplomski studij ili sveučilišni integrirani prijediplomski i diplomski studij </w:t>
      </w:r>
      <w:r w:rsidR="004B2A2B" w:rsidRPr="008F2AD7">
        <w:rPr>
          <w:rFonts w:eastAsia="Calibri" w:cstheme="minorHAnsi"/>
          <w:color w:val="00000A"/>
          <w:sz w:val="24"/>
          <w:szCs w:val="24"/>
        </w:rPr>
        <w:t>prava</w:t>
      </w:r>
      <w:r w:rsidRPr="008F2AD7">
        <w:rPr>
          <w:rFonts w:eastAsia="Calibri" w:cstheme="minorHAnsi"/>
          <w:color w:val="00000A"/>
          <w:sz w:val="24"/>
          <w:szCs w:val="24"/>
        </w:rPr>
        <w:t xml:space="preserve"> (razina HKO-a 7.1.sv.)</w:t>
      </w:r>
    </w:p>
    <w:p w14:paraId="73A25152" w14:textId="7D974AC5" w:rsidR="00E85D53" w:rsidRPr="008F2AD7" w:rsidRDefault="00E85D53" w:rsidP="00E85D53">
      <w:pPr>
        <w:numPr>
          <w:ilvl w:val="0"/>
          <w:numId w:val="3"/>
        </w:numPr>
        <w:tabs>
          <w:tab w:val="left" w:pos="426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8F2AD7">
        <w:rPr>
          <w:rFonts w:eastAsia="Calibri" w:cstheme="minorHAnsi"/>
          <w:color w:val="00000A"/>
          <w:sz w:val="24"/>
          <w:szCs w:val="24"/>
        </w:rPr>
        <w:t xml:space="preserve">najmanje </w:t>
      </w:r>
      <w:r w:rsidR="000025B4" w:rsidRPr="008F2AD7">
        <w:rPr>
          <w:rFonts w:eastAsia="Calibri" w:cstheme="minorHAnsi"/>
          <w:color w:val="00000A"/>
          <w:sz w:val="24"/>
          <w:szCs w:val="24"/>
        </w:rPr>
        <w:t>pet</w:t>
      </w:r>
      <w:r w:rsidRPr="008F2AD7">
        <w:rPr>
          <w:rFonts w:eastAsia="Calibri" w:cstheme="minorHAnsi"/>
          <w:color w:val="00000A"/>
          <w:sz w:val="24"/>
          <w:szCs w:val="24"/>
        </w:rPr>
        <w:t xml:space="preserve"> godina radnog iskustva na odgovarajućim poslovima</w:t>
      </w:r>
      <w:r w:rsidR="000025B4" w:rsidRPr="008F2AD7">
        <w:rPr>
          <w:rFonts w:eastAsia="Calibri" w:cstheme="minorHAnsi"/>
          <w:color w:val="00000A"/>
          <w:sz w:val="24"/>
          <w:szCs w:val="24"/>
        </w:rPr>
        <w:t>, poželjno u znanstvenoj ustanovi ili javnom sektoru</w:t>
      </w:r>
    </w:p>
    <w:p w14:paraId="3516ADB4" w14:textId="2CE1CF1F" w:rsidR="00437284" w:rsidRPr="008F2AD7" w:rsidRDefault="00437284" w:rsidP="008F2AD7">
      <w:pPr>
        <w:numPr>
          <w:ilvl w:val="0"/>
          <w:numId w:val="3"/>
        </w:numPr>
        <w:tabs>
          <w:tab w:val="left" w:pos="426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bookmarkStart w:id="44" w:name="_Hlk203127137"/>
      <w:r w:rsidRPr="008F2AD7">
        <w:rPr>
          <w:rFonts w:eastAsia="Calibri" w:cstheme="minorHAnsi"/>
          <w:color w:val="00000A"/>
          <w:sz w:val="24"/>
          <w:szCs w:val="24"/>
        </w:rPr>
        <w:t xml:space="preserve">iskustvo u </w:t>
      </w:r>
      <w:r w:rsidR="00F30C16" w:rsidRPr="008F2AD7">
        <w:rPr>
          <w:rFonts w:eastAsia="Calibri" w:cstheme="minorHAnsi"/>
          <w:color w:val="00000A"/>
          <w:sz w:val="24"/>
          <w:szCs w:val="24"/>
        </w:rPr>
        <w:t>upravljanju</w:t>
      </w:r>
      <w:r w:rsidRPr="009F3CB4">
        <w:rPr>
          <w:rFonts w:eastAsia="Calibri" w:cstheme="minorHAnsi"/>
          <w:color w:val="00000A"/>
          <w:sz w:val="24"/>
          <w:szCs w:val="24"/>
        </w:rPr>
        <w:t xml:space="preserve"> organizacijsk</w:t>
      </w:r>
      <w:r w:rsidR="00F30C16" w:rsidRPr="009F3CB4">
        <w:rPr>
          <w:rFonts w:eastAsia="Calibri" w:cstheme="minorHAnsi"/>
          <w:color w:val="00000A"/>
          <w:sz w:val="24"/>
          <w:szCs w:val="24"/>
        </w:rPr>
        <w:t>om</w:t>
      </w:r>
      <w:r w:rsidRPr="009F3CB4">
        <w:rPr>
          <w:rFonts w:eastAsia="Calibri" w:cstheme="minorHAnsi"/>
          <w:color w:val="00000A"/>
          <w:sz w:val="24"/>
          <w:szCs w:val="24"/>
        </w:rPr>
        <w:t xml:space="preserve"> jedinic</w:t>
      </w:r>
      <w:r w:rsidR="00F30C16" w:rsidRPr="009F3CB4">
        <w:rPr>
          <w:rFonts w:eastAsia="Calibri" w:cstheme="minorHAnsi"/>
          <w:color w:val="00000A"/>
          <w:sz w:val="24"/>
          <w:szCs w:val="24"/>
        </w:rPr>
        <w:t>om</w:t>
      </w:r>
      <w:r w:rsidRPr="009F3CB4">
        <w:rPr>
          <w:rFonts w:eastAsia="Calibri" w:cstheme="minorHAnsi"/>
          <w:color w:val="00000A"/>
          <w:sz w:val="24"/>
          <w:szCs w:val="24"/>
        </w:rPr>
        <w:t xml:space="preserve"> i/ili tim</w:t>
      </w:r>
      <w:r w:rsidR="00F30C16" w:rsidRPr="009F3CB4">
        <w:rPr>
          <w:rFonts w:eastAsia="Calibri" w:cstheme="minorHAnsi"/>
          <w:color w:val="00000A"/>
          <w:sz w:val="24"/>
          <w:szCs w:val="24"/>
        </w:rPr>
        <w:t>om</w:t>
      </w:r>
      <w:r w:rsidRPr="009F3CB4">
        <w:rPr>
          <w:rFonts w:eastAsia="Calibri" w:cstheme="minorHAnsi"/>
          <w:color w:val="00000A"/>
          <w:sz w:val="24"/>
          <w:szCs w:val="24"/>
        </w:rPr>
        <w:t xml:space="preserve"> zaposlenika</w:t>
      </w:r>
      <w:r w:rsidR="009F3CB4" w:rsidRPr="009F3CB4">
        <w:rPr>
          <w:rFonts w:eastAsia="Calibri" w:cstheme="minorHAnsi"/>
          <w:color w:val="00000A"/>
          <w:sz w:val="24"/>
          <w:szCs w:val="24"/>
        </w:rPr>
        <w:t xml:space="preserve"> </w:t>
      </w:r>
      <w:r w:rsidR="009F3CB4" w:rsidRPr="008F2AD7">
        <w:rPr>
          <w:rFonts w:eastAsia="Calibri" w:cstheme="minorHAnsi"/>
          <w:color w:val="00000A"/>
          <w:sz w:val="24"/>
          <w:szCs w:val="24"/>
        </w:rPr>
        <w:t xml:space="preserve">i/ili </w:t>
      </w:r>
      <w:r w:rsidR="008F2AD7">
        <w:rPr>
          <w:rFonts w:eastAsia="Calibri" w:cstheme="minorHAnsi"/>
          <w:color w:val="00000A"/>
          <w:sz w:val="24"/>
          <w:szCs w:val="24"/>
        </w:rPr>
        <w:t>poslovnim</w:t>
      </w:r>
      <w:r w:rsidR="00524D04" w:rsidRPr="008F2AD7">
        <w:rPr>
          <w:rFonts w:eastAsia="Calibri" w:cstheme="minorHAnsi"/>
          <w:color w:val="00000A"/>
          <w:sz w:val="24"/>
          <w:szCs w:val="24"/>
        </w:rPr>
        <w:t xml:space="preserve"> </w:t>
      </w:r>
      <w:r w:rsidR="009F3CB4" w:rsidRPr="008F2AD7">
        <w:rPr>
          <w:rFonts w:eastAsia="Calibri" w:cstheme="minorHAnsi"/>
          <w:color w:val="00000A"/>
          <w:sz w:val="24"/>
          <w:szCs w:val="24"/>
        </w:rPr>
        <w:t>procesima</w:t>
      </w:r>
    </w:p>
    <w:bookmarkEnd w:id="44"/>
    <w:p w14:paraId="4212900F" w14:textId="77777777" w:rsidR="00E85D53" w:rsidRPr="009F3CB4" w:rsidRDefault="00E85D53" w:rsidP="00E85D53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F3CB4">
        <w:rPr>
          <w:rFonts w:cstheme="minorHAnsi"/>
          <w:sz w:val="24"/>
          <w:szCs w:val="24"/>
        </w:rPr>
        <w:t>znanje rada na računalu</w:t>
      </w:r>
    </w:p>
    <w:p w14:paraId="5D2D55BB" w14:textId="77777777" w:rsidR="00E85D53" w:rsidRPr="009F3CB4" w:rsidRDefault="00E85D53" w:rsidP="00E85D53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F3CB4">
        <w:rPr>
          <w:rFonts w:cstheme="minorHAnsi"/>
          <w:sz w:val="24"/>
          <w:szCs w:val="24"/>
        </w:rPr>
        <w:t>znanje engleskog jezika</w:t>
      </w:r>
      <w:r w:rsidR="00F04C2E" w:rsidRPr="009F3CB4">
        <w:rPr>
          <w:rFonts w:cstheme="minorHAnsi"/>
          <w:sz w:val="24"/>
          <w:szCs w:val="24"/>
        </w:rPr>
        <w:t>.</w:t>
      </w:r>
    </w:p>
    <w:p w14:paraId="2F3ECF4F" w14:textId="77777777" w:rsidR="00E85D53" w:rsidRPr="008308CD" w:rsidRDefault="008308CD" w:rsidP="005F4D81">
      <w:pPr>
        <w:tabs>
          <w:tab w:val="left" w:pos="709"/>
        </w:tabs>
        <w:spacing w:before="200" w:after="0" w:line="240" w:lineRule="auto"/>
        <w:rPr>
          <w:rFonts w:eastAsiaTheme="minorEastAsia" w:cstheme="minorHAnsi"/>
          <w:bCs/>
          <w:i/>
          <w:iCs/>
          <w:sz w:val="24"/>
          <w:szCs w:val="24"/>
        </w:rPr>
      </w:pPr>
      <w:r w:rsidRPr="008308CD">
        <w:rPr>
          <w:rFonts w:eastAsiaTheme="minorEastAsia" w:cstheme="minorHAnsi"/>
          <w:bCs/>
          <w:i/>
          <w:iCs/>
          <w:sz w:val="24"/>
          <w:szCs w:val="24"/>
        </w:rPr>
        <w:t>5</w:t>
      </w:r>
      <w:r w:rsidR="00E85D53" w:rsidRPr="008308CD">
        <w:rPr>
          <w:rFonts w:eastAsiaTheme="minorEastAsia" w:cstheme="minorHAnsi"/>
          <w:bCs/>
          <w:i/>
          <w:iCs/>
          <w:sz w:val="24"/>
          <w:szCs w:val="24"/>
        </w:rPr>
        <w:t>.</w:t>
      </w:r>
      <w:r w:rsidRPr="008308CD">
        <w:rPr>
          <w:rFonts w:eastAsiaTheme="minorEastAsia" w:cstheme="minorHAnsi"/>
          <w:bCs/>
          <w:i/>
          <w:iCs/>
          <w:sz w:val="24"/>
          <w:szCs w:val="24"/>
        </w:rPr>
        <w:t>3</w:t>
      </w:r>
      <w:r w:rsidR="00E85D53" w:rsidRPr="008308CD">
        <w:rPr>
          <w:rFonts w:eastAsiaTheme="minorEastAsia" w:cstheme="minorHAnsi"/>
          <w:bCs/>
          <w:i/>
          <w:iCs/>
          <w:sz w:val="24"/>
          <w:szCs w:val="24"/>
        </w:rPr>
        <w:t>.</w:t>
      </w:r>
      <w:r w:rsidRPr="008308CD">
        <w:rPr>
          <w:rFonts w:eastAsiaTheme="minorEastAsia" w:cstheme="minorHAnsi"/>
          <w:bCs/>
          <w:i/>
          <w:iCs/>
          <w:sz w:val="24"/>
          <w:szCs w:val="24"/>
        </w:rPr>
        <w:t>2.</w:t>
      </w:r>
      <w:r w:rsidR="00E85D53" w:rsidRPr="008308CD">
        <w:rPr>
          <w:rFonts w:eastAsiaTheme="minorEastAsia" w:cstheme="minorHAnsi"/>
          <w:bCs/>
          <w:i/>
          <w:iCs/>
          <w:sz w:val="24"/>
          <w:szCs w:val="24"/>
        </w:rPr>
        <w:tab/>
        <w:t>Voditelj ustrojstvene jedinice 1</w:t>
      </w:r>
    </w:p>
    <w:p w14:paraId="17A3E484" w14:textId="77777777" w:rsidR="00E85D53" w:rsidRPr="008308CD" w:rsidRDefault="00E85D53" w:rsidP="00E85D53">
      <w:pPr>
        <w:spacing w:before="120" w:after="0" w:line="276" w:lineRule="auto"/>
        <w:ind w:left="357" w:hanging="357"/>
        <w:rPr>
          <w:rFonts w:eastAsia="Calibri" w:cstheme="minorHAnsi"/>
          <w:bCs/>
          <w:i/>
          <w:iCs/>
          <w:sz w:val="24"/>
          <w:szCs w:val="24"/>
        </w:rPr>
      </w:pPr>
      <w:r w:rsidRPr="008308CD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05825521" w14:textId="0A387F52" w:rsidR="00E85D53" w:rsidRPr="002D3D30" w:rsidRDefault="00E85D53" w:rsidP="005F4D81">
      <w:pPr>
        <w:numPr>
          <w:ilvl w:val="0"/>
          <w:numId w:val="3"/>
        </w:numPr>
        <w:tabs>
          <w:tab w:val="left" w:pos="0"/>
          <w:tab w:val="left" w:pos="7371"/>
        </w:tabs>
        <w:spacing w:after="0" w:line="240" w:lineRule="auto"/>
        <w:ind w:left="284" w:hanging="284"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vođenje i organizacija rada </w:t>
      </w:r>
      <w:r w:rsidR="003276CA">
        <w:rPr>
          <w:rFonts w:eastAsia="Calibri" w:cstheme="minorHAnsi"/>
          <w:color w:val="00000A"/>
          <w:sz w:val="24"/>
          <w:szCs w:val="24"/>
        </w:rPr>
        <w:t xml:space="preserve">ustrojstvene jedinice </w:t>
      </w:r>
      <w:bookmarkStart w:id="45" w:name="_Hlk197431209"/>
      <w:r w:rsidR="003276CA">
        <w:rPr>
          <w:rFonts w:eastAsia="Calibri" w:cstheme="minorHAnsi"/>
          <w:color w:val="00000A"/>
          <w:sz w:val="24"/>
          <w:szCs w:val="24"/>
        </w:rPr>
        <w:t>najviše razine</w:t>
      </w:r>
      <w:bookmarkEnd w:id="45"/>
    </w:p>
    <w:p w14:paraId="740876CD" w14:textId="77777777" w:rsidR="00E85D53" w:rsidRDefault="00E85D53" w:rsidP="00E85D53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raspoređivanje poslova unutar </w:t>
      </w:r>
      <w:bookmarkStart w:id="46" w:name="_Hlk197431452"/>
      <w:r w:rsidR="003276CA">
        <w:rPr>
          <w:rFonts w:eastAsia="Calibri" w:cstheme="minorHAnsi"/>
          <w:color w:val="00000A"/>
          <w:sz w:val="24"/>
          <w:szCs w:val="24"/>
        </w:rPr>
        <w:t>ustrojstvene jedinice</w:t>
      </w:r>
      <w:r w:rsidR="003276CA" w:rsidRPr="003276CA">
        <w:rPr>
          <w:rFonts w:eastAsia="Calibri" w:cstheme="minorHAnsi"/>
          <w:color w:val="00000A"/>
          <w:sz w:val="24"/>
          <w:szCs w:val="24"/>
        </w:rPr>
        <w:t xml:space="preserve"> </w:t>
      </w:r>
      <w:bookmarkEnd w:id="46"/>
      <w:r w:rsidRPr="002D3D30">
        <w:rPr>
          <w:rFonts w:eastAsia="Calibri" w:cstheme="minorHAnsi"/>
          <w:color w:val="00000A"/>
          <w:sz w:val="24"/>
          <w:szCs w:val="24"/>
        </w:rPr>
        <w:t>i nadzor nad njihovim obavljanjem</w:t>
      </w:r>
    </w:p>
    <w:p w14:paraId="03C28FEF" w14:textId="77777777" w:rsidR="008D0D92" w:rsidRPr="002D3D30" w:rsidRDefault="008D0D92" w:rsidP="008D0D92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izvještavanje nadređenih rukovoditelja o ključnim pitanjima i rizicima iz djelokruga rada</w:t>
      </w:r>
    </w:p>
    <w:p w14:paraId="5A18883C" w14:textId="537882BD" w:rsidR="00E85D53" w:rsidRPr="002D3D30" w:rsidRDefault="00E85D53" w:rsidP="00E85D53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praćenje propisa iz djelokruga rada </w:t>
      </w:r>
      <w:r w:rsidR="003179AF">
        <w:rPr>
          <w:rFonts w:eastAsia="Calibri" w:cstheme="minorHAnsi"/>
          <w:color w:val="00000A"/>
          <w:sz w:val="24"/>
          <w:szCs w:val="24"/>
        </w:rPr>
        <w:t>te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usklađivanje rada </w:t>
      </w:r>
      <w:r w:rsidR="003276CA">
        <w:rPr>
          <w:rFonts w:eastAsia="Calibri" w:cstheme="minorHAnsi"/>
          <w:color w:val="00000A"/>
          <w:sz w:val="24"/>
          <w:szCs w:val="24"/>
        </w:rPr>
        <w:t>ustrojstvene jedinice</w:t>
      </w:r>
      <w:r w:rsidR="003276CA" w:rsidRPr="003276CA">
        <w:rPr>
          <w:rFonts w:eastAsia="Calibri" w:cstheme="minorHAnsi"/>
          <w:color w:val="00000A"/>
          <w:sz w:val="24"/>
          <w:szCs w:val="24"/>
        </w:rPr>
        <w:t xml:space="preserve"> </w:t>
      </w:r>
      <w:r w:rsidRPr="002D3D30">
        <w:rPr>
          <w:rFonts w:eastAsia="Calibri" w:cstheme="minorHAnsi"/>
          <w:color w:val="00000A"/>
          <w:sz w:val="24"/>
          <w:szCs w:val="24"/>
        </w:rPr>
        <w:t>s važećim propisima</w:t>
      </w:r>
    </w:p>
    <w:p w14:paraId="7A2F396A" w14:textId="3557BB25" w:rsidR="00E85D53" w:rsidRPr="002D3D30" w:rsidRDefault="00E85D53" w:rsidP="00E85D53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briga o unaprjeđenju </w:t>
      </w:r>
      <w:r w:rsidR="00C5379E">
        <w:rPr>
          <w:rFonts w:eastAsia="Calibri" w:cstheme="minorHAnsi"/>
          <w:color w:val="00000A"/>
          <w:sz w:val="24"/>
          <w:szCs w:val="24"/>
        </w:rPr>
        <w:t xml:space="preserve">radnih 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procesa </w:t>
      </w:r>
      <w:r w:rsidR="00867AAD">
        <w:rPr>
          <w:rFonts w:eastAsia="Calibri" w:cstheme="minorHAnsi"/>
          <w:color w:val="00000A"/>
          <w:sz w:val="24"/>
          <w:szCs w:val="24"/>
        </w:rPr>
        <w:t xml:space="preserve">iz djelokruga </w:t>
      </w:r>
      <w:r w:rsidR="003276CA">
        <w:rPr>
          <w:rFonts w:eastAsia="Calibri" w:cstheme="minorHAnsi"/>
          <w:color w:val="00000A"/>
          <w:sz w:val="24"/>
          <w:szCs w:val="24"/>
        </w:rPr>
        <w:t>ustrojstvene jedinice</w:t>
      </w:r>
    </w:p>
    <w:p w14:paraId="00BA8CA0" w14:textId="4A67C5AE" w:rsidR="00E85D53" w:rsidRDefault="00E85D53" w:rsidP="00E85D53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briga o </w:t>
      </w:r>
      <w:r w:rsidR="003179AF">
        <w:rPr>
          <w:rFonts w:eastAsia="Calibri" w:cstheme="minorHAnsi"/>
          <w:color w:val="00000A"/>
          <w:sz w:val="24"/>
          <w:szCs w:val="24"/>
        </w:rPr>
        <w:t>učinkovitosti,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edukaciji i razvoju tima</w:t>
      </w:r>
    </w:p>
    <w:p w14:paraId="0FB18602" w14:textId="77777777" w:rsidR="00115CC7" w:rsidRDefault="008D0D92" w:rsidP="00115CC7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bookmarkStart w:id="47" w:name="_Hlk203127611"/>
      <w:r w:rsidRPr="00D801FC">
        <w:rPr>
          <w:rFonts w:cstheme="minorHAnsi"/>
          <w:sz w:val="24"/>
          <w:szCs w:val="24"/>
        </w:rPr>
        <w:t>prijenos informacija, znanja i iskustva iz područja rada</w:t>
      </w:r>
    </w:p>
    <w:p w14:paraId="286EB0D4" w14:textId="5FC3FB7B" w:rsidR="00115CC7" w:rsidRPr="00115CC7" w:rsidRDefault="00115CC7" w:rsidP="00115CC7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115CC7">
        <w:rPr>
          <w:rFonts w:eastAsia="Calibri" w:cstheme="minorHAnsi"/>
          <w:color w:val="00000A"/>
          <w:sz w:val="24"/>
          <w:szCs w:val="24"/>
        </w:rPr>
        <w:t xml:space="preserve">donošenje odluka iz </w:t>
      </w:r>
      <w:r w:rsidR="003179AF">
        <w:rPr>
          <w:rFonts w:eastAsia="Calibri" w:cstheme="minorHAnsi"/>
          <w:color w:val="00000A"/>
          <w:sz w:val="24"/>
          <w:szCs w:val="24"/>
        </w:rPr>
        <w:t xml:space="preserve">vlastite </w:t>
      </w:r>
      <w:r w:rsidRPr="00115CC7">
        <w:rPr>
          <w:rFonts w:eastAsia="Calibri" w:cstheme="minorHAnsi"/>
          <w:color w:val="00000A"/>
          <w:sz w:val="24"/>
          <w:szCs w:val="24"/>
        </w:rPr>
        <w:t>nadležnosti</w:t>
      </w:r>
      <w:r w:rsidR="003179AF">
        <w:rPr>
          <w:rFonts w:eastAsia="Calibri" w:cstheme="minorHAnsi"/>
          <w:color w:val="00000A"/>
          <w:sz w:val="24"/>
          <w:szCs w:val="24"/>
        </w:rPr>
        <w:t>,</w:t>
      </w:r>
      <w:r w:rsidRPr="00115CC7">
        <w:rPr>
          <w:rFonts w:eastAsia="Calibri" w:cstheme="minorHAnsi"/>
          <w:color w:val="00000A"/>
          <w:sz w:val="24"/>
          <w:szCs w:val="24"/>
        </w:rPr>
        <w:t xml:space="preserve"> u skladu s općim aktima i procedurama Instituta</w:t>
      </w:r>
    </w:p>
    <w:p w14:paraId="3982798A" w14:textId="77777777" w:rsidR="007247BA" w:rsidRDefault="007247BA" w:rsidP="007247BA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davanje preporuka i mišljenja te predlaganje odluka vezanih uz djelokrug rada</w:t>
      </w:r>
    </w:p>
    <w:bookmarkEnd w:id="47"/>
    <w:p w14:paraId="2FF2B7E5" w14:textId="3C5DDBEF" w:rsidR="00F3347A" w:rsidRDefault="008D0D92" w:rsidP="00E85D53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vođenje postupaka</w:t>
      </w:r>
      <w:r w:rsidR="003179AF">
        <w:rPr>
          <w:rFonts w:eastAsia="Calibri" w:cstheme="minorHAnsi"/>
          <w:color w:val="00000A"/>
          <w:sz w:val="24"/>
          <w:szCs w:val="24"/>
        </w:rPr>
        <w:t xml:space="preserve"> te</w:t>
      </w:r>
      <w:r w:rsidR="003179AF" w:rsidRPr="003179AF">
        <w:rPr>
          <w:rFonts w:eastAsia="Calibri" w:cstheme="minorHAnsi"/>
          <w:color w:val="00000A"/>
          <w:sz w:val="24"/>
          <w:szCs w:val="24"/>
        </w:rPr>
        <w:t xml:space="preserve"> </w:t>
      </w:r>
      <w:r w:rsidR="003179AF">
        <w:rPr>
          <w:rFonts w:eastAsia="Calibri" w:cstheme="minorHAnsi"/>
          <w:color w:val="00000A"/>
          <w:sz w:val="24"/>
          <w:szCs w:val="24"/>
        </w:rPr>
        <w:t xml:space="preserve">obrada </w:t>
      </w:r>
      <w:r>
        <w:rPr>
          <w:rFonts w:eastAsia="Calibri" w:cstheme="minorHAnsi"/>
          <w:color w:val="00000A"/>
          <w:sz w:val="24"/>
          <w:szCs w:val="24"/>
        </w:rPr>
        <w:t xml:space="preserve">i </w:t>
      </w:r>
      <w:r w:rsidR="00F3347A">
        <w:rPr>
          <w:rFonts w:eastAsia="Calibri" w:cstheme="minorHAnsi"/>
          <w:color w:val="00000A"/>
          <w:sz w:val="24"/>
          <w:szCs w:val="24"/>
        </w:rPr>
        <w:t>izra</w:t>
      </w:r>
      <w:r w:rsidR="00F3347A" w:rsidRPr="002D3D30">
        <w:rPr>
          <w:rFonts w:eastAsia="Calibri" w:cstheme="minorHAnsi"/>
          <w:color w:val="00000A"/>
          <w:sz w:val="24"/>
          <w:szCs w:val="24"/>
        </w:rPr>
        <w:t>da dokumen</w:t>
      </w:r>
      <w:r w:rsidR="003179AF">
        <w:rPr>
          <w:rFonts w:eastAsia="Calibri" w:cstheme="minorHAnsi"/>
          <w:color w:val="00000A"/>
          <w:sz w:val="24"/>
          <w:szCs w:val="24"/>
        </w:rPr>
        <w:t>tacije</w:t>
      </w:r>
      <w:r w:rsidR="00F3347A" w:rsidRPr="00F3347A">
        <w:rPr>
          <w:rFonts w:eastAsia="Calibri" w:cstheme="minorHAnsi"/>
          <w:color w:val="00000A"/>
          <w:sz w:val="24"/>
          <w:szCs w:val="24"/>
        </w:rPr>
        <w:t xml:space="preserve"> </w:t>
      </w:r>
      <w:r w:rsidR="00F3347A" w:rsidRPr="002D3D30">
        <w:rPr>
          <w:rFonts w:eastAsia="Calibri" w:cstheme="minorHAnsi"/>
          <w:color w:val="00000A"/>
          <w:sz w:val="24"/>
          <w:szCs w:val="24"/>
        </w:rPr>
        <w:t>iz djelokruga rada</w:t>
      </w:r>
    </w:p>
    <w:p w14:paraId="4B6CF50C" w14:textId="77777777" w:rsidR="00166409" w:rsidRPr="002D3D30" w:rsidRDefault="00166409" w:rsidP="00166409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rad u informacijskim sustavima i bazama podataka, vođenje evidencija iz djelokruga rada</w:t>
      </w:r>
    </w:p>
    <w:p w14:paraId="0D858C42" w14:textId="217C5CC8" w:rsidR="008D0D92" w:rsidRDefault="003179AF" w:rsidP="008D0D92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 xml:space="preserve">izrada </w:t>
      </w:r>
      <w:r w:rsidR="008D0D92" w:rsidRPr="002D3D30">
        <w:rPr>
          <w:rFonts w:eastAsia="Calibri" w:cstheme="minorHAnsi"/>
          <w:color w:val="00000A"/>
          <w:sz w:val="24"/>
          <w:szCs w:val="24"/>
        </w:rPr>
        <w:t>analiza i izvještavanje iz djelokruga rada</w:t>
      </w:r>
    </w:p>
    <w:p w14:paraId="57627F11" w14:textId="01B35376" w:rsidR="00E85D53" w:rsidRPr="008804B4" w:rsidRDefault="00E85D53" w:rsidP="00E85D53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briga o nabavi robe i usluga za potrebe </w:t>
      </w:r>
      <w:r w:rsidR="003276CA">
        <w:rPr>
          <w:rFonts w:eastAsia="Calibri" w:cstheme="minorHAnsi"/>
          <w:color w:val="00000A"/>
          <w:sz w:val="24"/>
          <w:szCs w:val="24"/>
        </w:rPr>
        <w:t>ustrojstvene jedinice</w:t>
      </w:r>
      <w:r w:rsidR="009F3CB4">
        <w:rPr>
          <w:rFonts w:eastAsia="Calibri" w:cstheme="minorHAnsi"/>
          <w:color w:val="00000A"/>
          <w:sz w:val="24"/>
          <w:szCs w:val="24"/>
        </w:rPr>
        <w:t xml:space="preserve">, </w:t>
      </w:r>
      <w:bookmarkStart w:id="48" w:name="_Hlk203753501"/>
      <w:r w:rsidR="005C3C5C">
        <w:rPr>
          <w:rFonts w:eastAsia="Calibri" w:cstheme="minorHAnsi"/>
          <w:color w:val="00000A"/>
          <w:sz w:val="24"/>
          <w:szCs w:val="24"/>
        </w:rPr>
        <w:t xml:space="preserve">a kada je primjenjivo, i za potrebe </w:t>
      </w:r>
      <w:r w:rsidR="005C3C5C" w:rsidRPr="008804B4">
        <w:rPr>
          <w:rFonts w:eastAsia="Calibri" w:cstheme="minorHAnsi"/>
          <w:color w:val="00000A"/>
          <w:sz w:val="24"/>
          <w:szCs w:val="24"/>
        </w:rPr>
        <w:t xml:space="preserve">obavljanja </w:t>
      </w:r>
      <w:r w:rsidR="006B6515" w:rsidRPr="008804B4">
        <w:rPr>
          <w:rFonts w:eastAsia="Calibri" w:cstheme="minorHAnsi"/>
          <w:color w:val="00000A"/>
          <w:sz w:val="24"/>
          <w:szCs w:val="24"/>
        </w:rPr>
        <w:t xml:space="preserve">određenih </w:t>
      </w:r>
      <w:r w:rsidR="005C3C5C" w:rsidRPr="008804B4">
        <w:rPr>
          <w:rFonts w:eastAsia="Calibri" w:cstheme="minorHAnsi"/>
          <w:color w:val="00000A"/>
          <w:sz w:val="24"/>
          <w:szCs w:val="24"/>
        </w:rPr>
        <w:t>poslovnih procesa</w:t>
      </w:r>
      <w:r w:rsidR="006B6515" w:rsidRPr="008804B4">
        <w:rPr>
          <w:rFonts w:eastAsia="Calibri" w:cstheme="minorHAnsi"/>
          <w:color w:val="00000A"/>
          <w:sz w:val="24"/>
          <w:szCs w:val="24"/>
        </w:rPr>
        <w:t xml:space="preserve"> na razini poslodavca</w:t>
      </w:r>
      <w:bookmarkEnd w:id="48"/>
    </w:p>
    <w:p w14:paraId="78B186C4" w14:textId="617AECC1" w:rsidR="00E85D53" w:rsidRPr="002D3D30" w:rsidRDefault="00E85D53" w:rsidP="00E85D53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8804B4">
        <w:rPr>
          <w:rFonts w:eastAsia="Calibri" w:cstheme="minorHAnsi"/>
          <w:color w:val="00000A"/>
          <w:sz w:val="24"/>
          <w:szCs w:val="24"/>
        </w:rPr>
        <w:t>komunikacija i suradnja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s internim i vanjskim dionicima u </w:t>
      </w:r>
      <w:r w:rsidR="003179AF">
        <w:rPr>
          <w:rFonts w:eastAsia="Calibri" w:cstheme="minorHAnsi"/>
          <w:color w:val="00000A"/>
          <w:sz w:val="24"/>
          <w:szCs w:val="24"/>
        </w:rPr>
        <w:t xml:space="preserve">okviru radnih </w:t>
      </w:r>
      <w:r w:rsidRPr="002D3D30">
        <w:rPr>
          <w:rFonts w:eastAsia="Calibri" w:cstheme="minorHAnsi"/>
          <w:color w:val="00000A"/>
          <w:sz w:val="24"/>
          <w:szCs w:val="24"/>
        </w:rPr>
        <w:t>proces</w:t>
      </w:r>
      <w:r w:rsidR="003179AF">
        <w:rPr>
          <w:rFonts w:eastAsia="Calibri" w:cstheme="minorHAnsi"/>
          <w:color w:val="00000A"/>
          <w:sz w:val="24"/>
          <w:szCs w:val="24"/>
        </w:rPr>
        <w:t>a</w:t>
      </w:r>
    </w:p>
    <w:p w14:paraId="4D8BF401" w14:textId="7BE1780E" w:rsidR="00E85D53" w:rsidRPr="00867AAD" w:rsidRDefault="003179AF" w:rsidP="00867AAD">
      <w:pPr>
        <w:numPr>
          <w:ilvl w:val="0"/>
          <w:numId w:val="3"/>
        </w:numPr>
        <w:tabs>
          <w:tab w:val="left" w:pos="0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E85D53" w:rsidRPr="002D3D30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E85D53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E85D53" w:rsidRPr="002D3D30">
        <w:rPr>
          <w:rFonts w:cstheme="minorHAnsi"/>
          <w:sz w:val="24"/>
          <w:szCs w:val="24"/>
        </w:rPr>
        <w:t xml:space="preserve"> u skladu s </w:t>
      </w:r>
      <w:r w:rsidR="00E85D53" w:rsidRPr="002D3D30">
        <w:rPr>
          <w:rFonts w:cstheme="minorHAnsi"/>
          <w:sz w:val="24"/>
          <w:szCs w:val="24"/>
          <w:lang w:eastAsia="hr-HR"/>
        </w:rPr>
        <w:t xml:space="preserve">vrstom radnog mjesta i </w:t>
      </w:r>
      <w:r w:rsidR="00E85D53" w:rsidRPr="002D3D30">
        <w:rPr>
          <w:rFonts w:cstheme="minorHAnsi"/>
          <w:sz w:val="24"/>
          <w:szCs w:val="24"/>
        </w:rPr>
        <w:t>prirodom posla, prema nalogu nadležnih rukovoditelja</w:t>
      </w:r>
      <w:r w:rsidR="00E85D53" w:rsidRPr="00867AAD">
        <w:rPr>
          <w:rFonts w:cstheme="minorHAnsi"/>
          <w:sz w:val="24"/>
          <w:szCs w:val="24"/>
        </w:rPr>
        <w:t>.</w:t>
      </w:r>
    </w:p>
    <w:p w14:paraId="0D1CAC4C" w14:textId="40AB4818" w:rsidR="00E85D53" w:rsidRPr="00DD212E" w:rsidRDefault="00E85D53" w:rsidP="005F4D81">
      <w:pPr>
        <w:spacing w:before="80" w:after="0" w:line="240" w:lineRule="auto"/>
        <w:ind w:left="284" w:hanging="284"/>
        <w:rPr>
          <w:rFonts w:eastAsia="Calibri" w:cstheme="minorHAnsi"/>
          <w:bCs/>
          <w:i/>
          <w:iCs/>
          <w:sz w:val="24"/>
          <w:szCs w:val="24"/>
        </w:rPr>
      </w:pPr>
      <w:r w:rsidRPr="00DD212E">
        <w:rPr>
          <w:rFonts w:eastAsia="Calibri" w:cstheme="minorHAnsi"/>
          <w:bCs/>
          <w:i/>
          <w:iCs/>
          <w:sz w:val="24"/>
          <w:szCs w:val="24"/>
        </w:rPr>
        <w:t>Uvjeti:</w:t>
      </w:r>
    </w:p>
    <w:p w14:paraId="200AA299" w14:textId="77777777" w:rsidR="00E85D53" w:rsidRPr="006B6515" w:rsidRDefault="00E85D53" w:rsidP="00E85D5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6B6515">
        <w:rPr>
          <w:rFonts w:eastAsia="Calibri" w:cstheme="minorHAnsi"/>
          <w:color w:val="00000A"/>
          <w:sz w:val="24"/>
          <w:szCs w:val="24"/>
        </w:rPr>
        <w:t>završen sveučilišni diplomski studij ili sveučilišni integrirani prijediplomski i diplomski studij ili stručni diplomski studij (razina HKO-a 7.1.sv. ili 7.1.st.)</w:t>
      </w:r>
    </w:p>
    <w:p w14:paraId="530C89E5" w14:textId="3A0B7E45" w:rsidR="00E85D53" w:rsidRPr="006B6515" w:rsidRDefault="00E85D53" w:rsidP="00E85D53">
      <w:pPr>
        <w:numPr>
          <w:ilvl w:val="0"/>
          <w:numId w:val="3"/>
        </w:numPr>
        <w:tabs>
          <w:tab w:val="left" w:pos="426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6B6515">
        <w:rPr>
          <w:rFonts w:eastAsia="Calibri" w:cstheme="minorHAnsi"/>
          <w:color w:val="00000A"/>
          <w:sz w:val="24"/>
          <w:szCs w:val="24"/>
        </w:rPr>
        <w:t xml:space="preserve">najmanje </w:t>
      </w:r>
      <w:r w:rsidR="003A1D46">
        <w:rPr>
          <w:rFonts w:eastAsia="Calibri" w:cstheme="minorHAnsi"/>
          <w:color w:val="00000A"/>
          <w:sz w:val="24"/>
          <w:szCs w:val="24"/>
        </w:rPr>
        <w:t>pet</w:t>
      </w:r>
      <w:r w:rsidRPr="006B6515">
        <w:rPr>
          <w:rFonts w:eastAsia="Calibri" w:cstheme="minorHAnsi"/>
          <w:color w:val="00000A"/>
          <w:sz w:val="24"/>
          <w:szCs w:val="24"/>
        </w:rPr>
        <w:t xml:space="preserve"> godina radnog iskustva na odgovarajućim poslovima</w:t>
      </w:r>
    </w:p>
    <w:p w14:paraId="2312E684" w14:textId="6C8B2154" w:rsidR="008D0D92" w:rsidRPr="006B6515" w:rsidRDefault="008D0D92" w:rsidP="008D0D92">
      <w:pPr>
        <w:numPr>
          <w:ilvl w:val="0"/>
          <w:numId w:val="3"/>
        </w:numPr>
        <w:tabs>
          <w:tab w:val="left" w:pos="426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6B6515">
        <w:rPr>
          <w:rFonts w:eastAsia="Calibri" w:cstheme="minorHAnsi"/>
          <w:color w:val="00000A"/>
          <w:sz w:val="24"/>
          <w:szCs w:val="24"/>
        </w:rPr>
        <w:t>iskustvo u upravljanju organizacijskom jedinicom i/ili timom zaposlenika</w:t>
      </w:r>
      <w:r w:rsidR="006B6515" w:rsidRPr="006B6515">
        <w:rPr>
          <w:rFonts w:eastAsia="Calibri" w:cstheme="minorHAnsi"/>
          <w:color w:val="00000A"/>
          <w:sz w:val="24"/>
          <w:szCs w:val="24"/>
        </w:rPr>
        <w:t xml:space="preserve"> i/ili</w:t>
      </w:r>
      <w:r w:rsidR="003A1D46">
        <w:rPr>
          <w:rFonts w:eastAsia="Calibri" w:cstheme="minorHAnsi"/>
          <w:color w:val="00000A"/>
          <w:sz w:val="24"/>
          <w:szCs w:val="24"/>
        </w:rPr>
        <w:t xml:space="preserve"> </w:t>
      </w:r>
      <w:r w:rsidR="00C5379E">
        <w:rPr>
          <w:rFonts w:eastAsia="Calibri" w:cstheme="minorHAnsi"/>
          <w:color w:val="00000A"/>
          <w:sz w:val="24"/>
          <w:szCs w:val="24"/>
        </w:rPr>
        <w:t>poslovnim</w:t>
      </w:r>
      <w:r w:rsidR="006B6515" w:rsidRPr="006B6515">
        <w:rPr>
          <w:rFonts w:eastAsia="Calibri" w:cstheme="minorHAnsi"/>
          <w:color w:val="00000A"/>
          <w:sz w:val="24"/>
          <w:szCs w:val="24"/>
        </w:rPr>
        <w:t xml:space="preserve"> procesima</w:t>
      </w:r>
    </w:p>
    <w:p w14:paraId="27222501" w14:textId="77777777" w:rsidR="00E85D53" w:rsidRPr="006B6515" w:rsidRDefault="00E85D53" w:rsidP="00E85D53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6B6515">
        <w:rPr>
          <w:rFonts w:cstheme="minorHAnsi"/>
          <w:sz w:val="24"/>
          <w:szCs w:val="24"/>
        </w:rPr>
        <w:t>znanje rada na računalu</w:t>
      </w:r>
    </w:p>
    <w:p w14:paraId="63F2630A" w14:textId="77777777" w:rsidR="00E85D53" w:rsidRPr="006B6515" w:rsidRDefault="00E85D53" w:rsidP="00E85D53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6B6515">
        <w:rPr>
          <w:rFonts w:cstheme="minorHAnsi"/>
          <w:sz w:val="24"/>
          <w:szCs w:val="24"/>
        </w:rPr>
        <w:t>znanje engleskog jezika</w:t>
      </w:r>
      <w:r w:rsidR="00867AAD" w:rsidRPr="006B6515">
        <w:rPr>
          <w:rFonts w:cstheme="minorHAnsi"/>
          <w:sz w:val="24"/>
          <w:szCs w:val="24"/>
        </w:rPr>
        <w:t>.</w:t>
      </w:r>
    </w:p>
    <w:p w14:paraId="64CE6201" w14:textId="77777777" w:rsidR="00E85D53" w:rsidRPr="00867AAD" w:rsidRDefault="00867AAD" w:rsidP="00867AAD">
      <w:pPr>
        <w:pStyle w:val="ListParagraph"/>
        <w:spacing w:before="240" w:after="0" w:line="276" w:lineRule="auto"/>
        <w:ind w:hanging="720"/>
        <w:contextualSpacing w:val="0"/>
        <w:rPr>
          <w:rFonts w:eastAsiaTheme="minorEastAsia" w:cstheme="minorHAnsi"/>
          <w:bCs/>
          <w:i/>
          <w:iCs/>
          <w:sz w:val="24"/>
          <w:szCs w:val="24"/>
        </w:rPr>
      </w:pPr>
      <w:r w:rsidRPr="00867AAD">
        <w:rPr>
          <w:rFonts w:eastAsiaTheme="minorEastAsia" w:cstheme="minorHAnsi"/>
          <w:bCs/>
          <w:i/>
          <w:iCs/>
          <w:sz w:val="24"/>
          <w:szCs w:val="24"/>
        </w:rPr>
        <w:lastRenderedPageBreak/>
        <w:t>5</w:t>
      </w:r>
      <w:r w:rsidR="00E85D53" w:rsidRPr="00867AAD">
        <w:rPr>
          <w:rFonts w:eastAsiaTheme="minorEastAsia" w:cstheme="minorHAnsi"/>
          <w:bCs/>
          <w:i/>
          <w:iCs/>
          <w:sz w:val="24"/>
          <w:szCs w:val="24"/>
        </w:rPr>
        <w:t>.</w:t>
      </w:r>
      <w:r w:rsidRPr="00867AAD">
        <w:rPr>
          <w:rFonts w:eastAsiaTheme="minorEastAsia" w:cstheme="minorHAnsi"/>
          <w:bCs/>
          <w:i/>
          <w:iCs/>
          <w:sz w:val="24"/>
          <w:szCs w:val="24"/>
        </w:rPr>
        <w:t>3</w:t>
      </w:r>
      <w:r w:rsidR="00E85D53" w:rsidRPr="00867AAD">
        <w:rPr>
          <w:rFonts w:eastAsiaTheme="minorEastAsia" w:cstheme="minorHAnsi"/>
          <w:bCs/>
          <w:i/>
          <w:iCs/>
          <w:sz w:val="24"/>
          <w:szCs w:val="24"/>
        </w:rPr>
        <w:t>.</w:t>
      </w:r>
      <w:r w:rsidRPr="00867AAD">
        <w:rPr>
          <w:rFonts w:eastAsiaTheme="minorEastAsia" w:cstheme="minorHAnsi"/>
          <w:bCs/>
          <w:i/>
          <w:iCs/>
          <w:sz w:val="24"/>
          <w:szCs w:val="24"/>
        </w:rPr>
        <w:t>3.</w:t>
      </w:r>
      <w:r w:rsidR="00E85D53" w:rsidRPr="00867AAD">
        <w:rPr>
          <w:rFonts w:eastAsiaTheme="minorEastAsia" w:cstheme="minorHAnsi"/>
          <w:bCs/>
          <w:i/>
          <w:iCs/>
          <w:sz w:val="24"/>
          <w:szCs w:val="24"/>
        </w:rPr>
        <w:tab/>
        <w:t>Voditelj ustrojstvene jedinice 2</w:t>
      </w:r>
    </w:p>
    <w:p w14:paraId="5C92A55D" w14:textId="77777777" w:rsidR="00E85D53" w:rsidRPr="00C5664C" w:rsidRDefault="00E85D53" w:rsidP="006B0081">
      <w:pPr>
        <w:spacing w:before="120" w:after="0" w:line="276" w:lineRule="auto"/>
        <w:ind w:left="357" w:hanging="357"/>
        <w:rPr>
          <w:rFonts w:eastAsia="Calibri" w:cstheme="minorHAnsi"/>
          <w:bCs/>
          <w:i/>
          <w:iCs/>
          <w:sz w:val="24"/>
          <w:szCs w:val="24"/>
        </w:rPr>
      </w:pPr>
      <w:r w:rsidRPr="00867AAD">
        <w:rPr>
          <w:rFonts w:eastAsia="Calibri" w:cstheme="minorHAnsi"/>
          <w:bCs/>
          <w:i/>
          <w:iCs/>
          <w:sz w:val="24"/>
          <w:szCs w:val="24"/>
        </w:rPr>
        <w:t xml:space="preserve">Opis </w:t>
      </w:r>
      <w:r w:rsidRPr="006B6515">
        <w:rPr>
          <w:rFonts w:eastAsia="Calibri" w:cstheme="minorHAnsi"/>
          <w:bCs/>
          <w:i/>
          <w:iCs/>
          <w:sz w:val="24"/>
          <w:szCs w:val="24"/>
        </w:rPr>
        <w:t>poslova</w:t>
      </w:r>
      <w:r w:rsidRPr="00C5664C">
        <w:rPr>
          <w:rFonts w:eastAsia="Calibri" w:cstheme="minorHAnsi"/>
          <w:bCs/>
          <w:i/>
          <w:iCs/>
          <w:sz w:val="24"/>
          <w:szCs w:val="24"/>
        </w:rPr>
        <w:t>:</w:t>
      </w:r>
    </w:p>
    <w:p w14:paraId="00DEDB4C" w14:textId="715C3F6D" w:rsidR="00E85D53" w:rsidRPr="00D6048E" w:rsidRDefault="008E720E" w:rsidP="00E85D53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8E720E">
        <w:rPr>
          <w:sz w:val="24"/>
          <w:szCs w:val="24"/>
        </w:rPr>
        <w:t xml:space="preserve">vođenje i organizacija rada ustrojstvene jedinice u statusu „odjela“ ili „samostalnog odjela“ </w:t>
      </w:r>
      <w:r w:rsidR="001E51EA">
        <w:rPr>
          <w:sz w:val="24"/>
          <w:szCs w:val="24"/>
        </w:rPr>
        <w:t>(</w:t>
      </w:r>
      <w:r w:rsidRPr="008E720E">
        <w:rPr>
          <w:sz w:val="24"/>
          <w:szCs w:val="24"/>
        </w:rPr>
        <w:t xml:space="preserve">osim ako je u tablici u Prilogu ovoga Pravilnika za pojedine ustrojstvene jedinice pod nazivom „odjel“ predviđeno </w:t>
      </w:r>
      <w:r w:rsidRPr="008E720E">
        <w:rPr>
          <w:rStyle w:val="Strong"/>
          <w:b w:val="0"/>
          <w:bCs w:val="0"/>
          <w:sz w:val="24"/>
          <w:szCs w:val="24"/>
        </w:rPr>
        <w:t xml:space="preserve">drugo radno mjesto za vođenje te ustrojstvene </w:t>
      </w:r>
      <w:r w:rsidRPr="00D6048E">
        <w:rPr>
          <w:rStyle w:val="Strong"/>
          <w:b w:val="0"/>
          <w:bCs w:val="0"/>
          <w:sz w:val="24"/>
          <w:szCs w:val="24"/>
        </w:rPr>
        <w:t>jedinice</w:t>
      </w:r>
      <w:r w:rsidR="001E51EA">
        <w:rPr>
          <w:rStyle w:val="Strong"/>
          <w:b w:val="0"/>
          <w:bCs w:val="0"/>
          <w:sz w:val="24"/>
          <w:szCs w:val="24"/>
        </w:rPr>
        <w:t>)</w:t>
      </w:r>
    </w:p>
    <w:p w14:paraId="008FA56A" w14:textId="77777777" w:rsidR="00E85D53" w:rsidRDefault="00E85D53" w:rsidP="00E85D53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C5664C">
        <w:rPr>
          <w:rFonts w:eastAsia="Calibri" w:cstheme="minorHAnsi"/>
          <w:color w:val="00000A"/>
          <w:sz w:val="24"/>
          <w:szCs w:val="24"/>
        </w:rPr>
        <w:t>raspoređivanje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poslova unutar </w:t>
      </w:r>
      <w:r w:rsidR="003276CA">
        <w:rPr>
          <w:rFonts w:eastAsia="Calibri" w:cstheme="minorHAnsi"/>
          <w:color w:val="00000A"/>
          <w:sz w:val="24"/>
          <w:szCs w:val="24"/>
        </w:rPr>
        <w:t>ustrojstvene jedinice</w:t>
      </w:r>
      <w:r w:rsidR="003276CA" w:rsidRPr="003276CA">
        <w:rPr>
          <w:rFonts w:eastAsia="Calibri" w:cstheme="minorHAnsi"/>
          <w:color w:val="00000A"/>
          <w:sz w:val="24"/>
          <w:szCs w:val="24"/>
        </w:rPr>
        <w:t xml:space="preserve"> </w:t>
      </w:r>
      <w:r w:rsidR="003276CA">
        <w:rPr>
          <w:rFonts w:eastAsia="Calibri" w:cstheme="minorHAnsi"/>
          <w:color w:val="00000A"/>
          <w:sz w:val="24"/>
          <w:szCs w:val="24"/>
        </w:rPr>
        <w:t>i n</w:t>
      </w:r>
      <w:r w:rsidRPr="002D3D30">
        <w:rPr>
          <w:rFonts w:eastAsia="Calibri" w:cstheme="minorHAnsi"/>
          <w:color w:val="00000A"/>
          <w:sz w:val="24"/>
          <w:szCs w:val="24"/>
        </w:rPr>
        <w:t>adzor nad njihovim obavljanjem</w:t>
      </w:r>
    </w:p>
    <w:p w14:paraId="21C98CD5" w14:textId="77777777" w:rsidR="0099599F" w:rsidRPr="002D3D30" w:rsidRDefault="0099599F" w:rsidP="0099599F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izvještavanje nadređenih rukovoditelja o ključnim pitanjima i rizicima iz djelokruga rada </w:t>
      </w:r>
    </w:p>
    <w:p w14:paraId="4C2C84A1" w14:textId="45996D52" w:rsidR="00E85D53" w:rsidRDefault="00E85D53" w:rsidP="00E85D53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praćenje propisa iz djelokruga rada </w:t>
      </w:r>
      <w:r w:rsidR="00E83136">
        <w:rPr>
          <w:rFonts w:eastAsia="Calibri" w:cstheme="minorHAnsi"/>
          <w:color w:val="00000A"/>
          <w:sz w:val="24"/>
          <w:szCs w:val="24"/>
        </w:rPr>
        <w:t>te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usklađivanje rada</w:t>
      </w:r>
      <w:r w:rsidR="003276CA" w:rsidRPr="003276CA">
        <w:rPr>
          <w:rFonts w:eastAsia="Calibri" w:cstheme="minorHAnsi"/>
          <w:color w:val="00000A"/>
          <w:sz w:val="24"/>
          <w:szCs w:val="24"/>
        </w:rPr>
        <w:t xml:space="preserve"> </w:t>
      </w:r>
      <w:r w:rsidR="003276CA">
        <w:rPr>
          <w:rFonts w:eastAsia="Calibri" w:cstheme="minorHAnsi"/>
          <w:color w:val="00000A"/>
          <w:sz w:val="24"/>
          <w:szCs w:val="24"/>
        </w:rPr>
        <w:t>ustrojstvene jedinice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s važećim propisima</w:t>
      </w:r>
    </w:p>
    <w:p w14:paraId="62E8FD59" w14:textId="43DC717A" w:rsidR="0099599F" w:rsidRPr="002D3D30" w:rsidRDefault="0099599F" w:rsidP="0099599F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briga o unaprjeđenju </w:t>
      </w:r>
      <w:r w:rsidR="001E51EA">
        <w:rPr>
          <w:rFonts w:eastAsia="Calibri" w:cstheme="minorHAnsi"/>
          <w:color w:val="00000A"/>
          <w:sz w:val="24"/>
          <w:szCs w:val="24"/>
        </w:rPr>
        <w:t xml:space="preserve">radnih 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procesa </w:t>
      </w:r>
      <w:r>
        <w:rPr>
          <w:rFonts w:eastAsia="Calibri" w:cstheme="minorHAnsi"/>
          <w:color w:val="00000A"/>
          <w:sz w:val="24"/>
          <w:szCs w:val="24"/>
        </w:rPr>
        <w:t>iz djelokruga ustrojstvene jedinice</w:t>
      </w:r>
    </w:p>
    <w:p w14:paraId="1F4C3439" w14:textId="77777777" w:rsidR="00115CC7" w:rsidRDefault="0099599F" w:rsidP="00115CC7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D801FC">
        <w:rPr>
          <w:rFonts w:cstheme="minorHAnsi"/>
          <w:sz w:val="24"/>
          <w:szCs w:val="24"/>
        </w:rPr>
        <w:t>prijenos informacija, znanja i iskustva iz područja rada</w:t>
      </w:r>
    </w:p>
    <w:p w14:paraId="497C2FF8" w14:textId="5649610E" w:rsidR="00115CC7" w:rsidRPr="00115CC7" w:rsidRDefault="00115CC7" w:rsidP="00115CC7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115CC7">
        <w:rPr>
          <w:rFonts w:eastAsia="Calibri" w:cstheme="minorHAnsi"/>
          <w:color w:val="00000A"/>
          <w:sz w:val="24"/>
          <w:szCs w:val="24"/>
        </w:rPr>
        <w:t xml:space="preserve">donošenje odluka iz </w:t>
      </w:r>
      <w:r w:rsidR="00E83136">
        <w:rPr>
          <w:rFonts w:eastAsia="Calibri" w:cstheme="minorHAnsi"/>
          <w:color w:val="00000A"/>
          <w:sz w:val="24"/>
          <w:szCs w:val="24"/>
        </w:rPr>
        <w:t xml:space="preserve">vlastite </w:t>
      </w:r>
      <w:r w:rsidRPr="00115CC7">
        <w:rPr>
          <w:rFonts w:eastAsia="Calibri" w:cstheme="minorHAnsi"/>
          <w:color w:val="00000A"/>
          <w:sz w:val="24"/>
          <w:szCs w:val="24"/>
        </w:rPr>
        <w:t>nadležnosti</w:t>
      </w:r>
      <w:r w:rsidR="00E83136">
        <w:rPr>
          <w:rFonts w:eastAsia="Calibri" w:cstheme="minorHAnsi"/>
          <w:color w:val="00000A"/>
          <w:sz w:val="24"/>
          <w:szCs w:val="24"/>
        </w:rPr>
        <w:t>,</w:t>
      </w:r>
      <w:r w:rsidRPr="00115CC7">
        <w:rPr>
          <w:rFonts w:eastAsia="Calibri" w:cstheme="minorHAnsi"/>
          <w:color w:val="00000A"/>
          <w:sz w:val="24"/>
          <w:szCs w:val="24"/>
        </w:rPr>
        <w:t xml:space="preserve"> u skladu s općim aktima i procedurama Instituta</w:t>
      </w:r>
    </w:p>
    <w:p w14:paraId="3C491EF3" w14:textId="77777777" w:rsidR="007247BA" w:rsidRDefault="007247BA" w:rsidP="007247BA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davanje preporuka i mišljenja te predlaganje odluka vezanih uz djelokrug rada</w:t>
      </w:r>
    </w:p>
    <w:p w14:paraId="7692B70C" w14:textId="63DEBBD0" w:rsidR="00E83136" w:rsidRDefault="00E83136" w:rsidP="00E83136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vođenje postupaka te</w:t>
      </w:r>
      <w:r w:rsidRPr="003179AF">
        <w:rPr>
          <w:rFonts w:eastAsia="Calibri" w:cstheme="minorHAnsi"/>
          <w:color w:val="00000A"/>
          <w:sz w:val="24"/>
          <w:szCs w:val="24"/>
        </w:rPr>
        <w:t xml:space="preserve"> </w:t>
      </w:r>
      <w:r>
        <w:rPr>
          <w:rFonts w:eastAsia="Calibri" w:cstheme="minorHAnsi"/>
          <w:color w:val="00000A"/>
          <w:sz w:val="24"/>
          <w:szCs w:val="24"/>
        </w:rPr>
        <w:t>obrada i izra</w:t>
      </w:r>
      <w:r w:rsidRPr="002D3D30">
        <w:rPr>
          <w:rFonts w:eastAsia="Calibri" w:cstheme="minorHAnsi"/>
          <w:color w:val="00000A"/>
          <w:sz w:val="24"/>
          <w:szCs w:val="24"/>
        </w:rPr>
        <w:t>da dokumen</w:t>
      </w:r>
      <w:r>
        <w:rPr>
          <w:rFonts w:eastAsia="Calibri" w:cstheme="minorHAnsi"/>
          <w:color w:val="00000A"/>
          <w:sz w:val="24"/>
          <w:szCs w:val="24"/>
        </w:rPr>
        <w:t>tacije</w:t>
      </w:r>
      <w:r w:rsidRPr="00F3347A">
        <w:rPr>
          <w:rFonts w:eastAsia="Calibri" w:cstheme="minorHAnsi"/>
          <w:color w:val="00000A"/>
          <w:sz w:val="24"/>
          <w:szCs w:val="24"/>
        </w:rPr>
        <w:t xml:space="preserve"> </w:t>
      </w:r>
      <w:r w:rsidRPr="002D3D30">
        <w:rPr>
          <w:rFonts w:eastAsia="Calibri" w:cstheme="minorHAnsi"/>
          <w:color w:val="00000A"/>
          <w:sz w:val="24"/>
          <w:szCs w:val="24"/>
        </w:rPr>
        <w:t>iz djelokruga rada</w:t>
      </w:r>
    </w:p>
    <w:p w14:paraId="62CD7952" w14:textId="77777777" w:rsidR="00166409" w:rsidRDefault="00166409" w:rsidP="00166409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rad u informacijskim sustavima i bazama podataka</w:t>
      </w:r>
      <w:r>
        <w:rPr>
          <w:rFonts w:eastAsia="Calibri" w:cstheme="minorHAnsi"/>
          <w:color w:val="00000A"/>
          <w:sz w:val="24"/>
          <w:szCs w:val="24"/>
        </w:rPr>
        <w:t xml:space="preserve"> te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vođenje evidencija iz djelokruga rada</w:t>
      </w:r>
    </w:p>
    <w:p w14:paraId="1967EBF8" w14:textId="35B3F6DB" w:rsidR="00E85D53" w:rsidRDefault="00166409" w:rsidP="00E85D53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 xml:space="preserve">izrada </w:t>
      </w:r>
      <w:r w:rsidR="00E85D53" w:rsidRPr="002D3D30">
        <w:rPr>
          <w:rFonts w:eastAsia="Calibri" w:cstheme="minorHAnsi"/>
          <w:color w:val="00000A"/>
          <w:sz w:val="24"/>
          <w:szCs w:val="24"/>
        </w:rPr>
        <w:t>analiza i izvještavanje iz djelokruga rada</w:t>
      </w:r>
    </w:p>
    <w:p w14:paraId="42D43560" w14:textId="7AFA384C" w:rsidR="0099599F" w:rsidRDefault="0099599F" w:rsidP="0099599F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briga o nabavi robe i usluga za potrebe </w:t>
      </w:r>
      <w:r>
        <w:rPr>
          <w:rFonts w:eastAsia="Calibri" w:cstheme="minorHAnsi"/>
          <w:color w:val="00000A"/>
          <w:sz w:val="24"/>
          <w:szCs w:val="24"/>
        </w:rPr>
        <w:t>ustrojstvene jedinice</w:t>
      </w:r>
      <w:r w:rsidR="006B6515">
        <w:rPr>
          <w:rFonts w:eastAsia="Calibri" w:cstheme="minorHAnsi"/>
          <w:color w:val="00000A"/>
          <w:sz w:val="24"/>
          <w:szCs w:val="24"/>
        </w:rPr>
        <w:t>,</w:t>
      </w:r>
      <w:r w:rsidR="006B6515" w:rsidRPr="006B6515">
        <w:rPr>
          <w:rFonts w:eastAsia="Calibri" w:cstheme="minorHAnsi"/>
          <w:color w:val="00000A"/>
          <w:sz w:val="24"/>
          <w:szCs w:val="24"/>
        </w:rPr>
        <w:t xml:space="preserve"> </w:t>
      </w:r>
      <w:r w:rsidR="006B6515">
        <w:rPr>
          <w:rFonts w:eastAsia="Calibri" w:cstheme="minorHAnsi"/>
          <w:color w:val="00000A"/>
          <w:sz w:val="24"/>
          <w:szCs w:val="24"/>
        </w:rPr>
        <w:t>a kada je primjenjivo, i za potrebe obavljanja određenih poslovnih procesa na razini poslodavca</w:t>
      </w:r>
    </w:p>
    <w:p w14:paraId="62108B20" w14:textId="093EC7A9" w:rsidR="0099599F" w:rsidRPr="002D3D30" w:rsidRDefault="0099599F" w:rsidP="0099599F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komunikacija i suradnja s </w:t>
      </w:r>
      <w:bookmarkStart w:id="49" w:name="_Hlk208056736"/>
      <w:r w:rsidRPr="002D3D30">
        <w:rPr>
          <w:rFonts w:eastAsia="Calibri" w:cstheme="minorHAnsi"/>
          <w:color w:val="00000A"/>
          <w:sz w:val="24"/>
          <w:szCs w:val="24"/>
        </w:rPr>
        <w:t xml:space="preserve">internim i vanjskim dionicima u </w:t>
      </w:r>
      <w:r w:rsidR="00E83136">
        <w:rPr>
          <w:rFonts w:eastAsia="Calibri" w:cstheme="minorHAnsi"/>
          <w:color w:val="00000A"/>
          <w:sz w:val="24"/>
          <w:szCs w:val="24"/>
        </w:rPr>
        <w:t xml:space="preserve">okviru radnih </w:t>
      </w:r>
      <w:r w:rsidRPr="002D3D30">
        <w:rPr>
          <w:rFonts w:eastAsia="Calibri" w:cstheme="minorHAnsi"/>
          <w:color w:val="00000A"/>
          <w:sz w:val="24"/>
          <w:szCs w:val="24"/>
        </w:rPr>
        <w:t>proces</w:t>
      </w:r>
      <w:r w:rsidR="00E83136">
        <w:rPr>
          <w:rFonts w:eastAsia="Calibri" w:cstheme="minorHAnsi"/>
          <w:color w:val="00000A"/>
          <w:sz w:val="24"/>
          <w:szCs w:val="24"/>
        </w:rPr>
        <w:t>a</w:t>
      </w:r>
      <w:bookmarkEnd w:id="49"/>
    </w:p>
    <w:p w14:paraId="2FB63001" w14:textId="45767F00" w:rsidR="0099599F" w:rsidRPr="00867AAD" w:rsidRDefault="00E83136" w:rsidP="0099599F">
      <w:pPr>
        <w:numPr>
          <w:ilvl w:val="0"/>
          <w:numId w:val="3"/>
        </w:numPr>
        <w:tabs>
          <w:tab w:val="left" w:pos="0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99599F" w:rsidRPr="002D3D30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99599F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99599F" w:rsidRPr="002D3D30">
        <w:rPr>
          <w:rFonts w:cstheme="minorHAnsi"/>
          <w:sz w:val="24"/>
          <w:szCs w:val="24"/>
        </w:rPr>
        <w:t xml:space="preserve"> u skladu s </w:t>
      </w:r>
      <w:r w:rsidR="0099599F" w:rsidRPr="002D3D30">
        <w:rPr>
          <w:rFonts w:cstheme="minorHAnsi"/>
          <w:sz w:val="24"/>
          <w:szCs w:val="24"/>
          <w:lang w:eastAsia="hr-HR"/>
        </w:rPr>
        <w:t xml:space="preserve">vrstom radnog mjesta i </w:t>
      </w:r>
      <w:r w:rsidR="0099599F" w:rsidRPr="002D3D30">
        <w:rPr>
          <w:rFonts w:cstheme="minorHAnsi"/>
          <w:sz w:val="24"/>
          <w:szCs w:val="24"/>
        </w:rPr>
        <w:t>prirodom posla, prema nalogu nadležnih rukovoditelja</w:t>
      </w:r>
      <w:r w:rsidR="0099599F" w:rsidRPr="00867AAD">
        <w:rPr>
          <w:rFonts w:cstheme="minorHAnsi"/>
          <w:sz w:val="24"/>
          <w:szCs w:val="24"/>
        </w:rPr>
        <w:t>.</w:t>
      </w:r>
    </w:p>
    <w:p w14:paraId="7B5C66FC" w14:textId="71299A4B" w:rsidR="00E85D53" w:rsidRPr="00DD212E" w:rsidRDefault="00E85D53" w:rsidP="00E85D53">
      <w:pPr>
        <w:pStyle w:val="ListParagraph"/>
        <w:spacing w:before="120" w:after="0" w:line="240" w:lineRule="auto"/>
        <w:ind w:left="0"/>
        <w:rPr>
          <w:rFonts w:eastAsia="Calibri" w:cstheme="minorHAnsi"/>
          <w:bCs/>
          <w:i/>
          <w:iCs/>
          <w:sz w:val="24"/>
          <w:szCs w:val="24"/>
        </w:rPr>
      </w:pPr>
      <w:r w:rsidRPr="00DD212E">
        <w:rPr>
          <w:rFonts w:eastAsia="Calibri" w:cstheme="minorHAnsi"/>
          <w:bCs/>
          <w:i/>
          <w:iCs/>
          <w:sz w:val="24"/>
          <w:szCs w:val="24"/>
        </w:rPr>
        <w:t>Uvjeti:</w:t>
      </w:r>
    </w:p>
    <w:p w14:paraId="22E7BC79" w14:textId="77777777" w:rsidR="00E85D53" w:rsidRPr="002D3D30" w:rsidRDefault="00E85D53" w:rsidP="00E85D53">
      <w:pPr>
        <w:pStyle w:val="ListParagraph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završen sveučilišni diplomski studij ili sveučilišni integrirani prijediplomski i diplomski studij ili stručni diplomski studij (razina HKO-a 7.1.sv ili 7.1.st.)</w:t>
      </w:r>
    </w:p>
    <w:p w14:paraId="2F36293A" w14:textId="5F751A5E" w:rsidR="00E85D53" w:rsidRPr="002D3D30" w:rsidRDefault="00E85D53" w:rsidP="00E85D53">
      <w:pPr>
        <w:pStyle w:val="ListParagraph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 xml:space="preserve">najmanje </w:t>
      </w:r>
      <w:r w:rsidR="00E83136">
        <w:rPr>
          <w:rFonts w:cstheme="minorHAnsi"/>
          <w:sz w:val="24"/>
          <w:szCs w:val="24"/>
        </w:rPr>
        <w:t>četiri</w:t>
      </w:r>
      <w:r w:rsidRPr="002D3D30">
        <w:rPr>
          <w:rFonts w:cstheme="minorHAnsi"/>
          <w:sz w:val="24"/>
          <w:szCs w:val="24"/>
        </w:rPr>
        <w:t xml:space="preserve"> godine radnog iskustva na odgovarajućim poslovima</w:t>
      </w:r>
    </w:p>
    <w:p w14:paraId="4BD8638C" w14:textId="77777777" w:rsidR="00E85D53" w:rsidRPr="002D3D30" w:rsidRDefault="00E85D53" w:rsidP="00E85D53">
      <w:pPr>
        <w:pStyle w:val="ListParagraph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rada na računalu</w:t>
      </w:r>
    </w:p>
    <w:p w14:paraId="476FC4A8" w14:textId="77777777" w:rsidR="00E85D53" w:rsidRPr="002D3D30" w:rsidRDefault="00E85D53" w:rsidP="00E85D53">
      <w:pPr>
        <w:pStyle w:val="ListParagraph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engleskog jezika</w:t>
      </w:r>
      <w:r w:rsidR="00DD212E">
        <w:rPr>
          <w:rFonts w:cstheme="minorHAnsi"/>
          <w:sz w:val="24"/>
          <w:szCs w:val="24"/>
        </w:rPr>
        <w:t>.</w:t>
      </w:r>
    </w:p>
    <w:p w14:paraId="25D82FDC" w14:textId="77777777" w:rsidR="00183600" w:rsidRPr="00183600" w:rsidRDefault="00183600" w:rsidP="00183600">
      <w:pPr>
        <w:pStyle w:val="ListParagraph"/>
        <w:spacing w:before="240" w:after="0" w:line="276" w:lineRule="auto"/>
        <w:ind w:hanging="720"/>
        <w:contextualSpacing w:val="0"/>
        <w:rPr>
          <w:rFonts w:eastAsiaTheme="minorEastAsia" w:cstheme="minorHAnsi"/>
          <w:bCs/>
          <w:i/>
          <w:iCs/>
          <w:sz w:val="24"/>
          <w:szCs w:val="24"/>
        </w:rPr>
      </w:pPr>
      <w:r w:rsidRPr="00183600">
        <w:rPr>
          <w:rFonts w:eastAsiaTheme="minorEastAsia" w:cstheme="minorHAnsi"/>
          <w:bCs/>
          <w:i/>
          <w:iCs/>
          <w:sz w:val="24"/>
          <w:szCs w:val="24"/>
        </w:rPr>
        <w:t>5.3.4.</w:t>
      </w:r>
      <w:r w:rsidRPr="00183600">
        <w:rPr>
          <w:rFonts w:eastAsiaTheme="minorEastAsia" w:cstheme="minorHAnsi"/>
          <w:bCs/>
          <w:i/>
          <w:iCs/>
          <w:sz w:val="24"/>
          <w:szCs w:val="24"/>
        </w:rPr>
        <w:tab/>
        <w:t>Voditelj ustrojstvene jedinice 3</w:t>
      </w:r>
    </w:p>
    <w:p w14:paraId="71B0C1B1" w14:textId="77777777" w:rsidR="00183600" w:rsidRPr="00183600" w:rsidRDefault="00183600" w:rsidP="006B0081">
      <w:pPr>
        <w:spacing w:before="120" w:after="0" w:line="276" w:lineRule="auto"/>
        <w:ind w:left="357" w:hanging="357"/>
        <w:rPr>
          <w:rFonts w:eastAsia="Calibri" w:cstheme="minorHAnsi"/>
          <w:bCs/>
          <w:i/>
          <w:iCs/>
          <w:sz w:val="24"/>
          <w:szCs w:val="24"/>
        </w:rPr>
      </w:pPr>
      <w:r w:rsidRPr="00183600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25039B0A" w14:textId="77777777" w:rsidR="00183600" w:rsidRPr="002D3D30" w:rsidRDefault="00183600" w:rsidP="00183600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vođenje i organizacija rada</w:t>
      </w:r>
      <w:r>
        <w:rPr>
          <w:rFonts w:eastAsia="Calibri" w:cstheme="minorHAnsi"/>
          <w:color w:val="00000A"/>
          <w:sz w:val="24"/>
          <w:szCs w:val="24"/>
        </w:rPr>
        <w:t xml:space="preserve"> </w:t>
      </w:r>
      <w:bookmarkStart w:id="50" w:name="_Hlk197436402"/>
      <w:r>
        <w:rPr>
          <w:rFonts w:eastAsia="Calibri" w:cstheme="minorHAnsi"/>
          <w:color w:val="00000A"/>
          <w:sz w:val="24"/>
          <w:szCs w:val="24"/>
        </w:rPr>
        <w:t xml:space="preserve">ustrojstvene jedinice </w:t>
      </w:r>
      <w:bookmarkEnd w:id="50"/>
      <w:r>
        <w:rPr>
          <w:rFonts w:eastAsia="Calibri" w:cstheme="minorHAnsi"/>
          <w:color w:val="00000A"/>
          <w:sz w:val="24"/>
          <w:szCs w:val="24"/>
        </w:rPr>
        <w:t>niže razine</w:t>
      </w:r>
    </w:p>
    <w:p w14:paraId="165F8C4D" w14:textId="77777777" w:rsidR="00183600" w:rsidRDefault="00183600" w:rsidP="00183600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raspoređivanje poslova unutar </w:t>
      </w:r>
      <w:r>
        <w:rPr>
          <w:rFonts w:eastAsia="Calibri" w:cstheme="minorHAnsi"/>
          <w:color w:val="00000A"/>
          <w:sz w:val="24"/>
          <w:szCs w:val="24"/>
        </w:rPr>
        <w:t xml:space="preserve">ustrojstvene jedinice </w:t>
      </w:r>
      <w:r w:rsidRPr="002D3D30">
        <w:rPr>
          <w:rFonts w:eastAsia="Calibri" w:cstheme="minorHAnsi"/>
          <w:color w:val="00000A"/>
          <w:sz w:val="24"/>
          <w:szCs w:val="24"/>
        </w:rPr>
        <w:t>i nadzor nad njihovim obavljanjem</w:t>
      </w:r>
    </w:p>
    <w:p w14:paraId="6A962C41" w14:textId="77777777" w:rsidR="004677D7" w:rsidRDefault="004677D7" w:rsidP="004677D7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izvještavanje nadređenih rukovoditelja o ključnim pitanjima i rizicima iz djelokruga rada</w:t>
      </w:r>
    </w:p>
    <w:p w14:paraId="1E2CA1FE" w14:textId="1C26D9B3" w:rsidR="00183600" w:rsidRDefault="00183600" w:rsidP="00183600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praćenje propisa iz djelokruga rada </w:t>
      </w:r>
      <w:r w:rsidR="00166409">
        <w:rPr>
          <w:rFonts w:eastAsia="Calibri" w:cstheme="minorHAnsi"/>
          <w:color w:val="00000A"/>
          <w:sz w:val="24"/>
          <w:szCs w:val="24"/>
        </w:rPr>
        <w:t>te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usklađivanje rada </w:t>
      </w:r>
      <w:r>
        <w:rPr>
          <w:rFonts w:eastAsia="Calibri" w:cstheme="minorHAnsi"/>
          <w:color w:val="00000A"/>
          <w:sz w:val="24"/>
          <w:szCs w:val="24"/>
        </w:rPr>
        <w:t xml:space="preserve">ustrojstvene jedinice </w:t>
      </w:r>
      <w:r w:rsidRPr="002D3D30">
        <w:rPr>
          <w:rFonts w:eastAsia="Calibri" w:cstheme="minorHAnsi"/>
          <w:color w:val="00000A"/>
          <w:sz w:val="24"/>
          <w:szCs w:val="24"/>
        </w:rPr>
        <w:t>s važećim propisima</w:t>
      </w:r>
    </w:p>
    <w:p w14:paraId="314F41B9" w14:textId="77777777" w:rsidR="00115CC7" w:rsidRDefault="004677D7" w:rsidP="00115CC7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D801FC">
        <w:rPr>
          <w:rFonts w:cstheme="minorHAnsi"/>
          <w:sz w:val="24"/>
          <w:szCs w:val="24"/>
        </w:rPr>
        <w:t>prijenos informacija, znanja i iskustva iz područja rada</w:t>
      </w:r>
    </w:p>
    <w:p w14:paraId="489935BE" w14:textId="16A8BA4E" w:rsidR="00115CC7" w:rsidRPr="00115CC7" w:rsidRDefault="00115CC7" w:rsidP="00115CC7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115CC7">
        <w:rPr>
          <w:rFonts w:eastAsia="Calibri" w:cstheme="minorHAnsi"/>
          <w:color w:val="00000A"/>
          <w:sz w:val="24"/>
          <w:szCs w:val="24"/>
        </w:rPr>
        <w:t xml:space="preserve">donošenje odluka iz </w:t>
      </w:r>
      <w:r w:rsidR="00166409">
        <w:rPr>
          <w:rFonts w:eastAsia="Calibri" w:cstheme="minorHAnsi"/>
          <w:color w:val="00000A"/>
          <w:sz w:val="24"/>
          <w:szCs w:val="24"/>
        </w:rPr>
        <w:t xml:space="preserve">vlastite </w:t>
      </w:r>
      <w:r w:rsidRPr="00115CC7">
        <w:rPr>
          <w:rFonts w:eastAsia="Calibri" w:cstheme="minorHAnsi"/>
          <w:color w:val="00000A"/>
          <w:sz w:val="24"/>
          <w:szCs w:val="24"/>
        </w:rPr>
        <w:t>nadležnosti</w:t>
      </w:r>
      <w:r w:rsidR="00166409">
        <w:rPr>
          <w:rFonts w:eastAsia="Calibri" w:cstheme="minorHAnsi"/>
          <w:color w:val="00000A"/>
          <w:sz w:val="24"/>
          <w:szCs w:val="24"/>
        </w:rPr>
        <w:t>,</w:t>
      </w:r>
      <w:r w:rsidRPr="00115CC7">
        <w:rPr>
          <w:rFonts w:eastAsia="Calibri" w:cstheme="minorHAnsi"/>
          <w:color w:val="00000A"/>
          <w:sz w:val="24"/>
          <w:szCs w:val="24"/>
        </w:rPr>
        <w:t xml:space="preserve"> u skladu s općim aktima i procedurama Instituta</w:t>
      </w:r>
    </w:p>
    <w:p w14:paraId="38AF8434" w14:textId="77777777" w:rsidR="007247BA" w:rsidRPr="006B6515" w:rsidRDefault="007247BA" w:rsidP="007247BA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predlaganje </w:t>
      </w:r>
      <w:r w:rsidRPr="006B6515">
        <w:rPr>
          <w:rFonts w:eastAsia="Calibri" w:cstheme="minorHAnsi"/>
          <w:color w:val="00000A"/>
          <w:sz w:val="24"/>
          <w:szCs w:val="24"/>
        </w:rPr>
        <w:t>odluka vezanih uz djelokrug rada</w:t>
      </w:r>
    </w:p>
    <w:p w14:paraId="649E7F83" w14:textId="18E7D952" w:rsidR="00166409" w:rsidRDefault="00166409" w:rsidP="00166409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vođenje postupaka te</w:t>
      </w:r>
      <w:r w:rsidRPr="003179AF">
        <w:rPr>
          <w:rFonts w:eastAsia="Calibri" w:cstheme="minorHAnsi"/>
          <w:color w:val="00000A"/>
          <w:sz w:val="24"/>
          <w:szCs w:val="24"/>
        </w:rPr>
        <w:t xml:space="preserve"> </w:t>
      </w:r>
      <w:r>
        <w:rPr>
          <w:rFonts w:eastAsia="Calibri" w:cstheme="minorHAnsi"/>
          <w:color w:val="00000A"/>
          <w:sz w:val="24"/>
          <w:szCs w:val="24"/>
        </w:rPr>
        <w:t>obrada i izra</w:t>
      </w:r>
      <w:r w:rsidRPr="002D3D30">
        <w:rPr>
          <w:rFonts w:eastAsia="Calibri" w:cstheme="minorHAnsi"/>
          <w:color w:val="00000A"/>
          <w:sz w:val="24"/>
          <w:szCs w:val="24"/>
        </w:rPr>
        <w:t>da dokumen</w:t>
      </w:r>
      <w:r>
        <w:rPr>
          <w:rFonts w:eastAsia="Calibri" w:cstheme="minorHAnsi"/>
          <w:color w:val="00000A"/>
          <w:sz w:val="24"/>
          <w:szCs w:val="24"/>
        </w:rPr>
        <w:t>tacije</w:t>
      </w:r>
      <w:r w:rsidRPr="00F3347A">
        <w:rPr>
          <w:rFonts w:eastAsia="Calibri" w:cstheme="minorHAnsi"/>
          <w:color w:val="00000A"/>
          <w:sz w:val="24"/>
          <w:szCs w:val="24"/>
        </w:rPr>
        <w:t xml:space="preserve"> </w:t>
      </w:r>
      <w:r w:rsidRPr="002D3D30">
        <w:rPr>
          <w:rFonts w:eastAsia="Calibri" w:cstheme="minorHAnsi"/>
          <w:color w:val="00000A"/>
          <w:sz w:val="24"/>
          <w:szCs w:val="24"/>
        </w:rPr>
        <w:t>iz djelokruga rada</w:t>
      </w:r>
    </w:p>
    <w:p w14:paraId="4A1F5F0E" w14:textId="77777777" w:rsidR="00166409" w:rsidRPr="006B6515" w:rsidRDefault="00166409" w:rsidP="00166409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6B6515">
        <w:rPr>
          <w:rFonts w:eastAsia="Calibri" w:cstheme="minorHAnsi"/>
          <w:color w:val="00000A"/>
          <w:sz w:val="24"/>
          <w:szCs w:val="24"/>
        </w:rPr>
        <w:t>rad u informacijskim sustavima i bazama podataka</w:t>
      </w:r>
      <w:r>
        <w:rPr>
          <w:rFonts w:eastAsia="Calibri" w:cstheme="minorHAnsi"/>
          <w:color w:val="00000A"/>
          <w:sz w:val="24"/>
          <w:szCs w:val="24"/>
        </w:rPr>
        <w:t xml:space="preserve"> te</w:t>
      </w:r>
      <w:r w:rsidRPr="006B6515">
        <w:rPr>
          <w:rFonts w:eastAsia="Calibri" w:cstheme="minorHAnsi"/>
          <w:color w:val="00000A"/>
          <w:sz w:val="24"/>
          <w:szCs w:val="24"/>
        </w:rPr>
        <w:t xml:space="preserve"> vođenje evidencija iz djelokruga rada</w:t>
      </w:r>
    </w:p>
    <w:p w14:paraId="26F94C8A" w14:textId="52E6C50B" w:rsidR="007247BA" w:rsidRPr="006B6515" w:rsidRDefault="00ED5E65" w:rsidP="007247BA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 xml:space="preserve">obavljanje </w:t>
      </w:r>
      <w:r w:rsidR="007247BA" w:rsidRPr="006B6515">
        <w:rPr>
          <w:rFonts w:eastAsia="Calibri" w:cstheme="minorHAnsi"/>
          <w:color w:val="00000A"/>
          <w:sz w:val="24"/>
          <w:szCs w:val="24"/>
        </w:rPr>
        <w:t>stručno-tehnički</w:t>
      </w:r>
      <w:r>
        <w:rPr>
          <w:rFonts w:eastAsia="Calibri" w:cstheme="minorHAnsi"/>
          <w:color w:val="00000A"/>
          <w:sz w:val="24"/>
          <w:szCs w:val="24"/>
        </w:rPr>
        <w:t>h</w:t>
      </w:r>
      <w:r w:rsidR="007247BA" w:rsidRPr="006B6515">
        <w:rPr>
          <w:rFonts w:eastAsia="Calibri" w:cstheme="minorHAnsi"/>
          <w:color w:val="00000A"/>
          <w:sz w:val="24"/>
          <w:szCs w:val="24"/>
        </w:rPr>
        <w:t xml:space="preserve"> poslov</w:t>
      </w:r>
      <w:r>
        <w:rPr>
          <w:rFonts w:eastAsia="Calibri" w:cstheme="minorHAnsi"/>
          <w:color w:val="00000A"/>
          <w:sz w:val="24"/>
          <w:szCs w:val="24"/>
        </w:rPr>
        <w:t>a</w:t>
      </w:r>
      <w:r w:rsidR="007247BA" w:rsidRPr="006B6515">
        <w:rPr>
          <w:rFonts w:eastAsia="Calibri" w:cstheme="minorHAnsi"/>
          <w:color w:val="00000A"/>
          <w:sz w:val="24"/>
          <w:szCs w:val="24"/>
        </w:rPr>
        <w:t xml:space="preserve"> iz djelokruga rada</w:t>
      </w:r>
      <w:r w:rsidR="00BF5382" w:rsidRPr="006B6515">
        <w:rPr>
          <w:rFonts w:eastAsia="Calibri" w:cstheme="minorHAnsi"/>
          <w:color w:val="00000A"/>
          <w:sz w:val="24"/>
          <w:szCs w:val="24"/>
        </w:rPr>
        <w:t xml:space="preserve"> (</w:t>
      </w:r>
      <w:r w:rsidR="006B6515" w:rsidRPr="006B6515">
        <w:rPr>
          <w:rFonts w:eastAsia="Calibri" w:cstheme="minorHAnsi"/>
          <w:color w:val="00000A"/>
          <w:sz w:val="24"/>
          <w:szCs w:val="24"/>
        </w:rPr>
        <w:t>kada</w:t>
      </w:r>
      <w:r w:rsidR="00BF5382" w:rsidRPr="006B6515">
        <w:rPr>
          <w:rFonts w:eastAsia="Calibri" w:cstheme="minorHAnsi"/>
          <w:color w:val="00000A"/>
          <w:sz w:val="24"/>
          <w:szCs w:val="24"/>
        </w:rPr>
        <w:t xml:space="preserve"> je primjenjivo)</w:t>
      </w:r>
    </w:p>
    <w:p w14:paraId="44FA1D01" w14:textId="69C0A192" w:rsidR="00183600" w:rsidRPr="006B6515" w:rsidRDefault="00166409" w:rsidP="00183600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 xml:space="preserve">izrada </w:t>
      </w:r>
      <w:r w:rsidR="00183600" w:rsidRPr="006B6515">
        <w:rPr>
          <w:rFonts w:eastAsia="Calibri" w:cstheme="minorHAnsi"/>
          <w:color w:val="00000A"/>
          <w:sz w:val="24"/>
          <w:szCs w:val="24"/>
        </w:rPr>
        <w:t>analiza i izvještavanje iz djelokruga rada</w:t>
      </w:r>
    </w:p>
    <w:p w14:paraId="4A378528" w14:textId="4C0FD64C" w:rsidR="007247BA" w:rsidRDefault="007247BA" w:rsidP="007247BA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6B6515">
        <w:rPr>
          <w:rFonts w:eastAsia="Calibri" w:cstheme="minorHAnsi"/>
          <w:color w:val="00000A"/>
          <w:sz w:val="24"/>
          <w:szCs w:val="24"/>
        </w:rPr>
        <w:t>briga o nabavi robe i usluga za potrebe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</w:t>
      </w:r>
      <w:r>
        <w:rPr>
          <w:rFonts w:eastAsia="Calibri" w:cstheme="minorHAnsi"/>
          <w:color w:val="00000A"/>
          <w:sz w:val="24"/>
          <w:szCs w:val="24"/>
        </w:rPr>
        <w:t>ustrojstvene jedinice</w:t>
      </w:r>
    </w:p>
    <w:p w14:paraId="4EFC288C" w14:textId="6B248BE9" w:rsidR="00183600" w:rsidRPr="002D3D30" w:rsidRDefault="00183600" w:rsidP="00183600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komunikacija i suradnja s </w:t>
      </w:r>
      <w:r w:rsidR="00166409" w:rsidRPr="002D3D30">
        <w:rPr>
          <w:rFonts w:eastAsia="Calibri" w:cstheme="minorHAnsi"/>
          <w:color w:val="00000A"/>
          <w:sz w:val="24"/>
          <w:szCs w:val="24"/>
        </w:rPr>
        <w:t xml:space="preserve">internim i vanjskim dionicima u </w:t>
      </w:r>
      <w:r w:rsidR="00166409">
        <w:rPr>
          <w:rFonts w:eastAsia="Calibri" w:cstheme="minorHAnsi"/>
          <w:color w:val="00000A"/>
          <w:sz w:val="24"/>
          <w:szCs w:val="24"/>
        </w:rPr>
        <w:t xml:space="preserve">okviru radnih </w:t>
      </w:r>
      <w:r w:rsidR="00166409" w:rsidRPr="002D3D30">
        <w:rPr>
          <w:rFonts w:eastAsia="Calibri" w:cstheme="minorHAnsi"/>
          <w:color w:val="00000A"/>
          <w:sz w:val="24"/>
          <w:szCs w:val="24"/>
        </w:rPr>
        <w:t>proces</w:t>
      </w:r>
      <w:r w:rsidR="00166409">
        <w:rPr>
          <w:rFonts w:eastAsia="Calibri" w:cstheme="minorHAnsi"/>
          <w:color w:val="00000A"/>
          <w:sz w:val="24"/>
          <w:szCs w:val="24"/>
        </w:rPr>
        <w:t>a</w:t>
      </w:r>
    </w:p>
    <w:p w14:paraId="3AAC549B" w14:textId="3A78CFED" w:rsidR="00183600" w:rsidRPr="001D17D3" w:rsidRDefault="00166409" w:rsidP="00183600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183600" w:rsidRPr="002D3D30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183600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183600" w:rsidRPr="002D3D30">
        <w:rPr>
          <w:rFonts w:cstheme="minorHAnsi"/>
          <w:sz w:val="24"/>
          <w:szCs w:val="24"/>
        </w:rPr>
        <w:t xml:space="preserve"> u skladu s </w:t>
      </w:r>
      <w:r w:rsidR="00183600" w:rsidRPr="002D3D30">
        <w:rPr>
          <w:rFonts w:cstheme="minorHAnsi"/>
          <w:sz w:val="24"/>
          <w:szCs w:val="24"/>
          <w:lang w:eastAsia="hr-HR"/>
        </w:rPr>
        <w:t xml:space="preserve">vrstom radnog mjesta i </w:t>
      </w:r>
      <w:r w:rsidR="00183600" w:rsidRPr="002D3D30">
        <w:rPr>
          <w:rFonts w:cstheme="minorHAnsi"/>
          <w:sz w:val="24"/>
          <w:szCs w:val="24"/>
        </w:rPr>
        <w:t>prirodom posla, prema nalogu nadležnih rukovoditelja</w:t>
      </w:r>
      <w:r w:rsidR="001A2EC4">
        <w:rPr>
          <w:rFonts w:cstheme="minorHAnsi"/>
          <w:sz w:val="24"/>
          <w:szCs w:val="24"/>
        </w:rPr>
        <w:t>.</w:t>
      </w:r>
    </w:p>
    <w:p w14:paraId="00369EAC" w14:textId="5A5BD734" w:rsidR="00183600" w:rsidRPr="001A2EC4" w:rsidRDefault="00183600" w:rsidP="00183600">
      <w:pPr>
        <w:pStyle w:val="ListParagraph"/>
        <w:spacing w:before="120" w:after="0" w:line="240" w:lineRule="auto"/>
        <w:ind w:left="0"/>
        <w:rPr>
          <w:rFonts w:eastAsia="Calibri" w:cstheme="minorHAnsi"/>
          <w:bCs/>
          <w:i/>
          <w:iCs/>
          <w:sz w:val="24"/>
          <w:szCs w:val="24"/>
        </w:rPr>
      </w:pPr>
      <w:r w:rsidRPr="001A2EC4">
        <w:rPr>
          <w:rFonts w:eastAsia="Calibri" w:cstheme="minorHAnsi"/>
          <w:bCs/>
          <w:i/>
          <w:iCs/>
          <w:sz w:val="24"/>
          <w:szCs w:val="24"/>
        </w:rPr>
        <w:lastRenderedPageBreak/>
        <w:t>Uvjeti:</w:t>
      </w:r>
    </w:p>
    <w:p w14:paraId="4A71D03A" w14:textId="77777777" w:rsidR="00183600" w:rsidRPr="002D3D30" w:rsidRDefault="00183600" w:rsidP="00183600">
      <w:pPr>
        <w:pStyle w:val="ListParagraph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završen sveučilišni diplomski studij ili sveučilišni integrirani prijediplomski i diplomski studij ili stručni diplomski studij (razina HKO-a 7.1.sv ili 7.1.st.)</w:t>
      </w:r>
    </w:p>
    <w:p w14:paraId="0B4E0D34" w14:textId="77B9AC6B" w:rsidR="00183600" w:rsidRPr="002D3D30" w:rsidRDefault="00183600" w:rsidP="00183600">
      <w:pPr>
        <w:pStyle w:val="ListParagraph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F40B9B">
        <w:rPr>
          <w:rFonts w:cstheme="minorHAnsi"/>
          <w:sz w:val="24"/>
          <w:szCs w:val="24"/>
        </w:rPr>
        <w:t xml:space="preserve">najmanje </w:t>
      </w:r>
      <w:r w:rsidR="00321EF3">
        <w:rPr>
          <w:rFonts w:cstheme="minorHAnsi"/>
          <w:sz w:val="24"/>
          <w:szCs w:val="24"/>
        </w:rPr>
        <w:t>dvije</w:t>
      </w:r>
      <w:r w:rsidRPr="00F40B9B">
        <w:rPr>
          <w:rFonts w:cstheme="minorHAnsi"/>
          <w:sz w:val="24"/>
          <w:szCs w:val="24"/>
        </w:rPr>
        <w:t xml:space="preserve"> godine radnog</w:t>
      </w:r>
      <w:r w:rsidRPr="002D3D30">
        <w:rPr>
          <w:rFonts w:cstheme="minorHAnsi"/>
          <w:sz w:val="24"/>
          <w:szCs w:val="24"/>
        </w:rPr>
        <w:t xml:space="preserve"> iskustva na odgovarajućim poslovima</w:t>
      </w:r>
    </w:p>
    <w:p w14:paraId="4C5D345E" w14:textId="77777777" w:rsidR="00183600" w:rsidRPr="002D3D30" w:rsidRDefault="00183600" w:rsidP="00183600">
      <w:pPr>
        <w:pStyle w:val="ListParagraph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rada na računalu</w:t>
      </w:r>
    </w:p>
    <w:p w14:paraId="2EAEE7FF" w14:textId="77777777" w:rsidR="00183600" w:rsidRPr="002D3D30" w:rsidRDefault="00183600" w:rsidP="00183600">
      <w:pPr>
        <w:pStyle w:val="ListParagraph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engleskog jezika</w:t>
      </w:r>
      <w:r w:rsidR="006D726D">
        <w:rPr>
          <w:rFonts w:cstheme="minorHAnsi"/>
          <w:sz w:val="24"/>
          <w:szCs w:val="24"/>
        </w:rPr>
        <w:t>.</w:t>
      </w:r>
    </w:p>
    <w:p w14:paraId="0706E00E" w14:textId="77777777" w:rsidR="00E85D53" w:rsidRPr="00183600" w:rsidRDefault="00183600" w:rsidP="007E7F14">
      <w:pPr>
        <w:pStyle w:val="ListParagraph"/>
        <w:tabs>
          <w:tab w:val="left" w:pos="709"/>
        </w:tabs>
        <w:spacing w:before="200" w:after="0" w:line="240" w:lineRule="auto"/>
        <w:ind w:left="0"/>
        <w:contextualSpacing w:val="0"/>
        <w:jc w:val="both"/>
        <w:rPr>
          <w:rFonts w:eastAsia="Calibri" w:cstheme="minorHAnsi"/>
          <w:bCs/>
          <w:i/>
          <w:iCs/>
          <w:color w:val="00000A"/>
          <w:sz w:val="24"/>
          <w:szCs w:val="24"/>
        </w:rPr>
      </w:pPr>
      <w:r w:rsidRPr="00183600">
        <w:rPr>
          <w:rFonts w:eastAsiaTheme="minorEastAsia" w:cstheme="minorHAnsi"/>
          <w:bCs/>
          <w:i/>
          <w:iCs/>
          <w:sz w:val="24"/>
          <w:szCs w:val="24"/>
        </w:rPr>
        <w:t>5</w:t>
      </w:r>
      <w:r w:rsidR="00E85D53" w:rsidRPr="00183600">
        <w:rPr>
          <w:rFonts w:eastAsiaTheme="minorEastAsia" w:cstheme="minorHAnsi"/>
          <w:bCs/>
          <w:i/>
          <w:iCs/>
          <w:sz w:val="24"/>
          <w:szCs w:val="24"/>
        </w:rPr>
        <w:t>.3.</w:t>
      </w:r>
      <w:r w:rsidR="00C814EE">
        <w:rPr>
          <w:rFonts w:eastAsiaTheme="minorEastAsia" w:cstheme="minorHAnsi"/>
          <w:bCs/>
          <w:i/>
          <w:iCs/>
          <w:sz w:val="24"/>
          <w:szCs w:val="24"/>
        </w:rPr>
        <w:t>5</w:t>
      </w:r>
      <w:r w:rsidRPr="00183600">
        <w:rPr>
          <w:rFonts w:eastAsiaTheme="minorEastAsia" w:cstheme="minorHAnsi"/>
          <w:bCs/>
          <w:i/>
          <w:iCs/>
          <w:sz w:val="24"/>
          <w:szCs w:val="24"/>
        </w:rPr>
        <w:t>.</w:t>
      </w:r>
      <w:r w:rsidR="00E85D53" w:rsidRPr="00183600">
        <w:rPr>
          <w:rFonts w:eastAsiaTheme="minorEastAsia" w:cstheme="minorHAnsi"/>
          <w:bCs/>
          <w:i/>
          <w:iCs/>
          <w:sz w:val="24"/>
          <w:szCs w:val="24"/>
        </w:rPr>
        <w:tab/>
        <w:t>Voditelj ustrojstvene jedinice II. vrste</w:t>
      </w:r>
    </w:p>
    <w:p w14:paraId="2DCE3854" w14:textId="77777777" w:rsidR="00E85D53" w:rsidRPr="00C814EE" w:rsidRDefault="00E85D53" w:rsidP="007E7F14">
      <w:pPr>
        <w:spacing w:before="120" w:after="0" w:line="276" w:lineRule="auto"/>
        <w:ind w:left="357" w:hanging="357"/>
        <w:jc w:val="both"/>
        <w:rPr>
          <w:rFonts w:eastAsia="Calibri" w:cstheme="minorHAnsi"/>
          <w:bCs/>
          <w:i/>
          <w:iCs/>
          <w:sz w:val="24"/>
          <w:szCs w:val="24"/>
        </w:rPr>
      </w:pPr>
      <w:r w:rsidRPr="00C814EE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5B53ADAE" w14:textId="77777777" w:rsidR="00E85D53" w:rsidRPr="006B6515" w:rsidRDefault="00E85D53" w:rsidP="007E7F14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vođenje i organizacija rada ustrojstvene </w:t>
      </w:r>
      <w:r w:rsidRPr="006B6515">
        <w:rPr>
          <w:rFonts w:eastAsia="Calibri" w:cstheme="minorHAnsi"/>
          <w:color w:val="00000A"/>
          <w:sz w:val="24"/>
          <w:szCs w:val="24"/>
        </w:rPr>
        <w:t>jedinice</w:t>
      </w:r>
      <w:r w:rsidR="00C814EE" w:rsidRPr="006B6515">
        <w:rPr>
          <w:rFonts w:eastAsia="Calibri" w:cstheme="minorHAnsi"/>
          <w:color w:val="00000A"/>
          <w:sz w:val="24"/>
          <w:szCs w:val="24"/>
        </w:rPr>
        <w:t xml:space="preserve"> niže razine</w:t>
      </w:r>
    </w:p>
    <w:p w14:paraId="343ACAC6" w14:textId="53DBD3A8" w:rsidR="00E85D53" w:rsidRDefault="00E85D53" w:rsidP="007E7F14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raspoređivanje poslova unutar ustrojstvene jedinice </w:t>
      </w:r>
      <w:r w:rsidR="007E7F14">
        <w:rPr>
          <w:rFonts w:eastAsia="Calibri" w:cstheme="minorHAnsi"/>
          <w:color w:val="00000A"/>
          <w:sz w:val="24"/>
          <w:szCs w:val="24"/>
        </w:rPr>
        <w:t>i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nadzor nad njihovim obavljanjem</w:t>
      </w:r>
    </w:p>
    <w:p w14:paraId="4E81CA3F" w14:textId="77777777" w:rsidR="00BF5382" w:rsidRDefault="00BF5382" w:rsidP="007E7F14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izvještavanje nadređenih rukovoditelja o ključnim pitanjima i rizicima iz djelokruga rada</w:t>
      </w:r>
    </w:p>
    <w:p w14:paraId="6438B531" w14:textId="509C8EBD" w:rsidR="00E85D53" w:rsidRDefault="00E85D53" w:rsidP="007E7F14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praćenje propisa iz djelokruga rada </w:t>
      </w:r>
      <w:r w:rsidR="007E7F14">
        <w:rPr>
          <w:rFonts w:eastAsia="Calibri" w:cstheme="minorHAnsi"/>
          <w:color w:val="00000A"/>
          <w:sz w:val="24"/>
          <w:szCs w:val="24"/>
        </w:rPr>
        <w:t>te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usklađivanje rada</w:t>
      </w:r>
      <w:r w:rsidR="00C814EE" w:rsidRPr="00C814EE">
        <w:rPr>
          <w:rFonts w:eastAsia="Calibri" w:cstheme="minorHAnsi"/>
          <w:color w:val="00000A"/>
          <w:sz w:val="24"/>
          <w:szCs w:val="24"/>
        </w:rPr>
        <w:t xml:space="preserve"> </w:t>
      </w:r>
      <w:r w:rsidR="00C814EE" w:rsidRPr="002D3D30">
        <w:rPr>
          <w:rFonts w:eastAsia="Calibri" w:cstheme="minorHAnsi"/>
          <w:color w:val="00000A"/>
          <w:sz w:val="24"/>
          <w:szCs w:val="24"/>
        </w:rPr>
        <w:t>ustrojstvene jedinice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s važećim propisima</w:t>
      </w:r>
    </w:p>
    <w:p w14:paraId="6E8BFEA0" w14:textId="77777777" w:rsidR="00115CC7" w:rsidRDefault="00BF5382" w:rsidP="007E7F14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D801FC">
        <w:rPr>
          <w:rFonts w:cstheme="minorHAnsi"/>
          <w:sz w:val="24"/>
          <w:szCs w:val="24"/>
        </w:rPr>
        <w:t>prijenos informacija, znanja i iskustva iz područja rada</w:t>
      </w:r>
    </w:p>
    <w:p w14:paraId="0BB43A90" w14:textId="5652E0AD" w:rsidR="00115CC7" w:rsidRPr="00115CC7" w:rsidRDefault="00115CC7" w:rsidP="007E7F14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115CC7">
        <w:rPr>
          <w:rFonts w:eastAsia="Calibri" w:cstheme="minorHAnsi"/>
          <w:color w:val="00000A"/>
          <w:sz w:val="24"/>
          <w:szCs w:val="24"/>
        </w:rPr>
        <w:t xml:space="preserve">donošenje odluka iz </w:t>
      </w:r>
      <w:r w:rsidR="007E7F14">
        <w:rPr>
          <w:rFonts w:eastAsia="Calibri" w:cstheme="minorHAnsi"/>
          <w:color w:val="00000A"/>
          <w:sz w:val="24"/>
          <w:szCs w:val="24"/>
        </w:rPr>
        <w:t xml:space="preserve">vlastite </w:t>
      </w:r>
      <w:r w:rsidRPr="00115CC7">
        <w:rPr>
          <w:rFonts w:eastAsia="Calibri" w:cstheme="minorHAnsi"/>
          <w:color w:val="00000A"/>
          <w:sz w:val="24"/>
          <w:szCs w:val="24"/>
        </w:rPr>
        <w:t>nadležnosti</w:t>
      </w:r>
      <w:r w:rsidR="007E7F14">
        <w:rPr>
          <w:rFonts w:eastAsia="Calibri" w:cstheme="minorHAnsi"/>
          <w:color w:val="00000A"/>
          <w:sz w:val="24"/>
          <w:szCs w:val="24"/>
        </w:rPr>
        <w:t>,</w:t>
      </w:r>
      <w:r w:rsidRPr="00115CC7">
        <w:rPr>
          <w:rFonts w:eastAsia="Calibri" w:cstheme="minorHAnsi"/>
          <w:color w:val="00000A"/>
          <w:sz w:val="24"/>
          <w:szCs w:val="24"/>
        </w:rPr>
        <w:t xml:space="preserve"> u skladu s općim aktima i procedurama Instituta</w:t>
      </w:r>
    </w:p>
    <w:p w14:paraId="1C37524C" w14:textId="59EDE272" w:rsidR="00BF5382" w:rsidRDefault="00BF5382" w:rsidP="007E7F14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predlaganje odluka vezanih uz djelokrug rada</w:t>
      </w:r>
    </w:p>
    <w:p w14:paraId="405B90EC" w14:textId="77777777" w:rsidR="007E7F14" w:rsidRDefault="007E7F14" w:rsidP="007E7F14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vođenje postupaka te</w:t>
      </w:r>
      <w:r w:rsidRPr="003179AF">
        <w:rPr>
          <w:rFonts w:eastAsia="Calibri" w:cstheme="minorHAnsi"/>
          <w:color w:val="00000A"/>
          <w:sz w:val="24"/>
          <w:szCs w:val="24"/>
        </w:rPr>
        <w:t xml:space="preserve"> </w:t>
      </w:r>
      <w:r>
        <w:rPr>
          <w:rFonts w:eastAsia="Calibri" w:cstheme="minorHAnsi"/>
          <w:color w:val="00000A"/>
          <w:sz w:val="24"/>
          <w:szCs w:val="24"/>
        </w:rPr>
        <w:t>obrada i izra</w:t>
      </w:r>
      <w:r w:rsidRPr="002D3D30">
        <w:rPr>
          <w:rFonts w:eastAsia="Calibri" w:cstheme="minorHAnsi"/>
          <w:color w:val="00000A"/>
          <w:sz w:val="24"/>
          <w:szCs w:val="24"/>
        </w:rPr>
        <w:t>da dokumen</w:t>
      </w:r>
      <w:r>
        <w:rPr>
          <w:rFonts w:eastAsia="Calibri" w:cstheme="minorHAnsi"/>
          <w:color w:val="00000A"/>
          <w:sz w:val="24"/>
          <w:szCs w:val="24"/>
        </w:rPr>
        <w:t>tacije</w:t>
      </w:r>
      <w:r w:rsidRPr="00F3347A">
        <w:rPr>
          <w:rFonts w:eastAsia="Calibri" w:cstheme="minorHAnsi"/>
          <w:color w:val="00000A"/>
          <w:sz w:val="24"/>
          <w:szCs w:val="24"/>
        </w:rPr>
        <w:t xml:space="preserve"> </w:t>
      </w:r>
      <w:r w:rsidRPr="002D3D30">
        <w:rPr>
          <w:rFonts w:eastAsia="Calibri" w:cstheme="minorHAnsi"/>
          <w:color w:val="00000A"/>
          <w:sz w:val="24"/>
          <w:szCs w:val="24"/>
        </w:rPr>
        <w:t>iz djelokruga rada</w:t>
      </w:r>
    </w:p>
    <w:p w14:paraId="115CF8FE" w14:textId="3E17195F" w:rsidR="00BF5382" w:rsidRPr="006B6515" w:rsidRDefault="00BF5382" w:rsidP="007E7F14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rad u </w:t>
      </w:r>
      <w:r w:rsidRPr="006B6515">
        <w:rPr>
          <w:rFonts w:eastAsia="Calibri" w:cstheme="minorHAnsi"/>
          <w:color w:val="00000A"/>
          <w:sz w:val="24"/>
          <w:szCs w:val="24"/>
        </w:rPr>
        <w:t>informacijskim sustavima i bazama podataka</w:t>
      </w:r>
      <w:r w:rsidR="007E7F14">
        <w:rPr>
          <w:rFonts w:eastAsia="Calibri" w:cstheme="minorHAnsi"/>
          <w:color w:val="00000A"/>
          <w:sz w:val="24"/>
          <w:szCs w:val="24"/>
        </w:rPr>
        <w:t xml:space="preserve"> te</w:t>
      </w:r>
      <w:r w:rsidRPr="006B6515">
        <w:rPr>
          <w:rFonts w:eastAsia="Calibri" w:cstheme="minorHAnsi"/>
          <w:color w:val="00000A"/>
          <w:sz w:val="24"/>
          <w:szCs w:val="24"/>
        </w:rPr>
        <w:t xml:space="preserve"> vođenje evidencija iz djelokruga rada</w:t>
      </w:r>
    </w:p>
    <w:p w14:paraId="51167845" w14:textId="48F0C946" w:rsidR="00C814EE" w:rsidRPr="006B6515" w:rsidRDefault="00ED5E65" w:rsidP="007E7F14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bookmarkStart w:id="51" w:name="_Hlk197437110"/>
      <w:r>
        <w:rPr>
          <w:rFonts w:eastAsia="Calibri" w:cstheme="minorHAnsi"/>
          <w:color w:val="00000A"/>
          <w:sz w:val="24"/>
          <w:szCs w:val="24"/>
        </w:rPr>
        <w:t xml:space="preserve">obavljanje </w:t>
      </w:r>
      <w:r w:rsidR="00C814EE" w:rsidRPr="006B6515">
        <w:rPr>
          <w:rFonts w:eastAsia="Calibri" w:cstheme="minorHAnsi"/>
          <w:color w:val="00000A"/>
          <w:sz w:val="24"/>
          <w:szCs w:val="24"/>
        </w:rPr>
        <w:t>stručno-tehnički</w:t>
      </w:r>
      <w:r>
        <w:rPr>
          <w:rFonts w:eastAsia="Calibri" w:cstheme="minorHAnsi"/>
          <w:color w:val="00000A"/>
          <w:sz w:val="24"/>
          <w:szCs w:val="24"/>
        </w:rPr>
        <w:t>h</w:t>
      </w:r>
      <w:r w:rsidR="00C814EE" w:rsidRPr="006B6515">
        <w:rPr>
          <w:rFonts w:eastAsia="Calibri" w:cstheme="minorHAnsi"/>
          <w:color w:val="00000A"/>
          <w:sz w:val="24"/>
          <w:szCs w:val="24"/>
        </w:rPr>
        <w:t xml:space="preserve"> poslov</w:t>
      </w:r>
      <w:r>
        <w:rPr>
          <w:rFonts w:eastAsia="Calibri" w:cstheme="minorHAnsi"/>
          <w:color w:val="00000A"/>
          <w:sz w:val="24"/>
          <w:szCs w:val="24"/>
        </w:rPr>
        <w:t>a</w:t>
      </w:r>
      <w:r w:rsidR="00C814EE" w:rsidRPr="006B6515">
        <w:rPr>
          <w:rFonts w:eastAsia="Calibri" w:cstheme="minorHAnsi"/>
          <w:color w:val="00000A"/>
          <w:sz w:val="24"/>
          <w:szCs w:val="24"/>
        </w:rPr>
        <w:t xml:space="preserve"> iz djelokruga rada</w:t>
      </w:r>
      <w:r w:rsidR="00BF5382" w:rsidRPr="006B6515">
        <w:rPr>
          <w:rFonts w:eastAsia="Calibri" w:cstheme="minorHAnsi"/>
          <w:color w:val="00000A"/>
          <w:sz w:val="24"/>
          <w:szCs w:val="24"/>
        </w:rPr>
        <w:t xml:space="preserve"> (</w:t>
      </w:r>
      <w:r w:rsidR="006B6515" w:rsidRPr="006B6515">
        <w:rPr>
          <w:rFonts w:eastAsia="Calibri" w:cstheme="minorHAnsi"/>
          <w:color w:val="00000A"/>
          <w:sz w:val="24"/>
          <w:szCs w:val="24"/>
        </w:rPr>
        <w:t>kada</w:t>
      </w:r>
      <w:r w:rsidR="00BF5382" w:rsidRPr="006B6515">
        <w:rPr>
          <w:rFonts w:eastAsia="Calibri" w:cstheme="minorHAnsi"/>
          <w:color w:val="00000A"/>
          <w:sz w:val="24"/>
          <w:szCs w:val="24"/>
        </w:rPr>
        <w:t xml:space="preserve"> je primjenjivo)</w:t>
      </w:r>
    </w:p>
    <w:p w14:paraId="6610C1B6" w14:textId="6EC97F6D" w:rsidR="00C814EE" w:rsidRPr="006B6515" w:rsidRDefault="007E7F14" w:rsidP="007E7F14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 xml:space="preserve">izrada </w:t>
      </w:r>
      <w:r w:rsidR="00C814EE" w:rsidRPr="006B6515">
        <w:rPr>
          <w:rFonts w:eastAsia="Calibri" w:cstheme="minorHAnsi"/>
          <w:color w:val="00000A"/>
          <w:sz w:val="24"/>
          <w:szCs w:val="24"/>
        </w:rPr>
        <w:t>analiza i izvještavanje iz djelokruga rada</w:t>
      </w:r>
    </w:p>
    <w:p w14:paraId="2BE44A5F" w14:textId="577C0670" w:rsidR="00BF5382" w:rsidRDefault="00BF5382" w:rsidP="007E7F14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6B6515">
        <w:rPr>
          <w:rFonts w:eastAsia="Calibri" w:cstheme="minorHAnsi"/>
          <w:color w:val="00000A"/>
          <w:sz w:val="24"/>
          <w:szCs w:val="24"/>
        </w:rPr>
        <w:t>briga o nabavi robe i usluga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za potrebe </w:t>
      </w:r>
      <w:r>
        <w:rPr>
          <w:rFonts w:eastAsia="Calibri" w:cstheme="minorHAnsi"/>
          <w:color w:val="00000A"/>
          <w:sz w:val="24"/>
          <w:szCs w:val="24"/>
        </w:rPr>
        <w:t>ustrojstvene jedinice</w:t>
      </w:r>
    </w:p>
    <w:bookmarkEnd w:id="51"/>
    <w:p w14:paraId="7005DD86" w14:textId="47F56E36" w:rsidR="00E85D53" w:rsidRPr="002D3D30" w:rsidRDefault="00E85D53" w:rsidP="007E7F14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komunikacija i suradnja </w:t>
      </w:r>
      <w:r w:rsidR="007E7F14" w:rsidRPr="002D3D30">
        <w:rPr>
          <w:rFonts w:eastAsia="Calibri" w:cstheme="minorHAnsi"/>
          <w:color w:val="00000A"/>
          <w:sz w:val="24"/>
          <w:szCs w:val="24"/>
        </w:rPr>
        <w:t xml:space="preserve">s internim i vanjskim dionicima u </w:t>
      </w:r>
      <w:r w:rsidR="007E7F14">
        <w:rPr>
          <w:rFonts w:eastAsia="Calibri" w:cstheme="minorHAnsi"/>
          <w:color w:val="00000A"/>
          <w:sz w:val="24"/>
          <w:szCs w:val="24"/>
        </w:rPr>
        <w:t xml:space="preserve">okviru radnih </w:t>
      </w:r>
      <w:r w:rsidR="007E7F14" w:rsidRPr="002D3D30">
        <w:rPr>
          <w:rFonts w:eastAsia="Calibri" w:cstheme="minorHAnsi"/>
          <w:color w:val="00000A"/>
          <w:sz w:val="24"/>
          <w:szCs w:val="24"/>
        </w:rPr>
        <w:t>proces</w:t>
      </w:r>
      <w:r w:rsidR="007E7F14">
        <w:rPr>
          <w:rFonts w:eastAsia="Calibri" w:cstheme="minorHAnsi"/>
          <w:color w:val="00000A"/>
          <w:sz w:val="24"/>
          <w:szCs w:val="24"/>
        </w:rPr>
        <w:t>a</w:t>
      </w:r>
    </w:p>
    <w:p w14:paraId="2C1054AB" w14:textId="5CBE9FF5" w:rsidR="00E85D53" w:rsidRPr="00F33D39" w:rsidRDefault="007E7F14" w:rsidP="007E7F14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E85D53" w:rsidRPr="002D3D30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E85D53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E85D53" w:rsidRPr="002D3D30">
        <w:rPr>
          <w:rFonts w:cstheme="minorHAnsi"/>
          <w:sz w:val="24"/>
          <w:szCs w:val="24"/>
        </w:rPr>
        <w:t xml:space="preserve"> u skladu s </w:t>
      </w:r>
      <w:r w:rsidR="00E85D53" w:rsidRPr="002D3D30">
        <w:rPr>
          <w:rFonts w:cstheme="minorHAnsi"/>
          <w:sz w:val="24"/>
          <w:szCs w:val="24"/>
          <w:lang w:eastAsia="hr-HR"/>
        </w:rPr>
        <w:t xml:space="preserve">vrstom radnog mjesta i </w:t>
      </w:r>
      <w:r w:rsidR="00E85D53" w:rsidRPr="002D3D30">
        <w:rPr>
          <w:rFonts w:cstheme="minorHAnsi"/>
          <w:sz w:val="24"/>
          <w:szCs w:val="24"/>
        </w:rPr>
        <w:t>prirodom posla, prema nalogu nadležnih rukovoditelja</w:t>
      </w:r>
      <w:r w:rsidR="00C814EE">
        <w:rPr>
          <w:rFonts w:cstheme="minorHAnsi"/>
          <w:sz w:val="24"/>
          <w:szCs w:val="24"/>
        </w:rPr>
        <w:t>.</w:t>
      </w:r>
    </w:p>
    <w:p w14:paraId="098CE8AF" w14:textId="696CD287" w:rsidR="00E85D53" w:rsidRPr="00C814EE" w:rsidRDefault="00E85D53" w:rsidP="007E7F14">
      <w:pPr>
        <w:spacing w:before="200"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C814EE">
        <w:rPr>
          <w:rFonts w:cstheme="minorHAnsi"/>
          <w:bCs/>
          <w:i/>
          <w:iCs/>
          <w:sz w:val="24"/>
          <w:szCs w:val="24"/>
        </w:rPr>
        <w:t>Uvjeti:</w:t>
      </w:r>
    </w:p>
    <w:p w14:paraId="7DC73CC4" w14:textId="77777777" w:rsidR="00E85D53" w:rsidRPr="002D3D30" w:rsidRDefault="00E85D53" w:rsidP="00BF5382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Theme="minorEastAsia" w:cstheme="minorHAnsi"/>
          <w:color w:val="00000A"/>
          <w:sz w:val="24"/>
          <w:szCs w:val="24"/>
        </w:rPr>
      </w:pPr>
      <w:r w:rsidRPr="002D3D30">
        <w:rPr>
          <w:rFonts w:cstheme="minorHAnsi"/>
          <w:color w:val="00000A"/>
          <w:sz w:val="24"/>
          <w:szCs w:val="24"/>
        </w:rPr>
        <w:t>završen sveučilišni prijediplomski studij ili stručni prijediplomski studij (razina HKO-a 6.sv. ili 6.st.)</w:t>
      </w:r>
    </w:p>
    <w:p w14:paraId="5F731813" w14:textId="53908C85" w:rsidR="00E85D53" w:rsidRPr="002D3D30" w:rsidRDefault="00E85D53" w:rsidP="00BF5382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Theme="minorEastAsia" w:cstheme="minorHAnsi"/>
          <w:color w:val="00000A"/>
          <w:sz w:val="24"/>
          <w:szCs w:val="24"/>
        </w:rPr>
      </w:pPr>
      <w:r w:rsidRPr="000435DE">
        <w:rPr>
          <w:rFonts w:cstheme="minorHAnsi"/>
          <w:sz w:val="24"/>
          <w:szCs w:val="24"/>
        </w:rPr>
        <w:t xml:space="preserve">najmanje </w:t>
      </w:r>
      <w:r w:rsidR="007E7F14">
        <w:rPr>
          <w:rFonts w:cstheme="minorHAnsi"/>
          <w:sz w:val="24"/>
          <w:szCs w:val="24"/>
        </w:rPr>
        <w:t>dvije</w:t>
      </w:r>
      <w:r w:rsidRPr="000435DE">
        <w:rPr>
          <w:rFonts w:cstheme="minorHAnsi"/>
          <w:sz w:val="24"/>
          <w:szCs w:val="24"/>
        </w:rPr>
        <w:t xml:space="preserve"> godine radnog</w:t>
      </w:r>
      <w:r w:rsidRPr="002D3D30">
        <w:rPr>
          <w:rFonts w:cstheme="minorHAnsi"/>
          <w:sz w:val="24"/>
          <w:szCs w:val="24"/>
        </w:rPr>
        <w:t xml:space="preserve"> iskustva na odgovarajućim poslovima</w:t>
      </w:r>
    </w:p>
    <w:p w14:paraId="5D6F67E5" w14:textId="77777777" w:rsidR="00E85D53" w:rsidRPr="002D3D30" w:rsidRDefault="00E85D53" w:rsidP="00BF5382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rada na računalu</w:t>
      </w:r>
    </w:p>
    <w:p w14:paraId="15F1919D" w14:textId="77777777" w:rsidR="00E85D53" w:rsidRPr="002D3D30" w:rsidRDefault="00E85D53" w:rsidP="00BF5382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eastAsiaTheme="minorEastAsia" w:cstheme="minorHAnsi"/>
          <w:color w:val="00000A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engleskog jezika</w:t>
      </w:r>
      <w:r w:rsidR="006D726D">
        <w:rPr>
          <w:rFonts w:cstheme="minorHAnsi"/>
          <w:sz w:val="24"/>
          <w:szCs w:val="24"/>
        </w:rPr>
        <w:t>.</w:t>
      </w:r>
    </w:p>
    <w:p w14:paraId="6F6BEA35" w14:textId="77777777" w:rsidR="00E85D53" w:rsidRPr="00C814EE" w:rsidRDefault="00C814EE" w:rsidP="00C814EE">
      <w:pPr>
        <w:pStyle w:val="ListParagraph"/>
        <w:tabs>
          <w:tab w:val="left" w:pos="709"/>
        </w:tabs>
        <w:spacing w:before="240" w:after="0" w:line="240" w:lineRule="auto"/>
        <w:ind w:left="0"/>
        <w:contextualSpacing w:val="0"/>
        <w:jc w:val="both"/>
        <w:rPr>
          <w:rFonts w:eastAsiaTheme="minorEastAsia" w:cstheme="minorHAnsi"/>
          <w:bCs/>
          <w:i/>
          <w:iCs/>
          <w:sz w:val="24"/>
          <w:szCs w:val="24"/>
        </w:rPr>
      </w:pPr>
      <w:r w:rsidRPr="00C814EE">
        <w:rPr>
          <w:rFonts w:eastAsiaTheme="minorEastAsia" w:cstheme="minorHAnsi"/>
          <w:bCs/>
          <w:i/>
          <w:iCs/>
          <w:sz w:val="24"/>
          <w:szCs w:val="24"/>
        </w:rPr>
        <w:t>5.3.6</w:t>
      </w:r>
      <w:r w:rsidR="00E85D53" w:rsidRPr="00C814EE">
        <w:rPr>
          <w:rFonts w:eastAsiaTheme="minorEastAsia" w:cstheme="minorHAnsi"/>
          <w:bCs/>
          <w:i/>
          <w:iCs/>
          <w:sz w:val="24"/>
          <w:szCs w:val="24"/>
        </w:rPr>
        <w:t>.</w:t>
      </w:r>
      <w:r w:rsidR="00E85D53" w:rsidRPr="00C814EE">
        <w:rPr>
          <w:rFonts w:eastAsiaTheme="minorEastAsia" w:cstheme="minorHAnsi"/>
          <w:bCs/>
          <w:i/>
          <w:iCs/>
          <w:sz w:val="24"/>
          <w:szCs w:val="24"/>
        </w:rPr>
        <w:tab/>
        <w:t>Voditelj ustrojstvene jedinice III. vrste</w:t>
      </w:r>
    </w:p>
    <w:p w14:paraId="1A04D99C" w14:textId="77777777" w:rsidR="00E85D53" w:rsidRPr="00C814EE" w:rsidRDefault="00E85D53" w:rsidP="00E85D53">
      <w:pPr>
        <w:spacing w:before="120" w:after="0" w:line="276" w:lineRule="auto"/>
        <w:ind w:left="357" w:hanging="357"/>
        <w:rPr>
          <w:rFonts w:eastAsia="Calibri" w:cstheme="minorHAnsi"/>
          <w:bCs/>
          <w:i/>
          <w:iCs/>
          <w:sz w:val="24"/>
          <w:szCs w:val="24"/>
        </w:rPr>
      </w:pPr>
      <w:r w:rsidRPr="00C814EE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471CEDF1" w14:textId="77777777" w:rsidR="008E3BA8" w:rsidRPr="006B6515" w:rsidRDefault="008E3BA8" w:rsidP="008E3BA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vođenje i organizacija rada ustrojstvene </w:t>
      </w:r>
      <w:r w:rsidRPr="006B6515">
        <w:rPr>
          <w:rFonts w:eastAsia="Calibri" w:cstheme="minorHAnsi"/>
          <w:color w:val="00000A"/>
          <w:sz w:val="24"/>
          <w:szCs w:val="24"/>
        </w:rPr>
        <w:t>jedinice niže razine</w:t>
      </w:r>
    </w:p>
    <w:p w14:paraId="3BE12033" w14:textId="77777777" w:rsidR="008E3BA8" w:rsidRDefault="008E3BA8" w:rsidP="008E3BA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raspoređivanje poslova unutar ustrojstvene jedinice i nadzor nad njihovim obavljanjem</w:t>
      </w:r>
    </w:p>
    <w:p w14:paraId="469D22B6" w14:textId="77777777" w:rsidR="008E3BA8" w:rsidRDefault="008E3BA8" w:rsidP="008E3BA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izvještavanje nadređenih rukovoditelja o ključnim pitanjima i rizicima iz djelokruga rada</w:t>
      </w:r>
    </w:p>
    <w:p w14:paraId="15498653" w14:textId="36125BCC" w:rsidR="008E3BA8" w:rsidRDefault="008E3BA8" w:rsidP="008E3BA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praćenje propisa iz djelokruga rada </w:t>
      </w:r>
      <w:r w:rsidR="007E7F14">
        <w:rPr>
          <w:rFonts w:eastAsia="Calibri" w:cstheme="minorHAnsi"/>
          <w:color w:val="00000A"/>
          <w:sz w:val="24"/>
          <w:szCs w:val="24"/>
        </w:rPr>
        <w:t>te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usklađivanje rada</w:t>
      </w:r>
      <w:r w:rsidRPr="00C814EE">
        <w:rPr>
          <w:rFonts w:eastAsia="Calibri" w:cstheme="minorHAnsi"/>
          <w:color w:val="00000A"/>
          <w:sz w:val="24"/>
          <w:szCs w:val="24"/>
        </w:rPr>
        <w:t xml:space="preserve"> </w:t>
      </w:r>
      <w:r w:rsidRPr="002D3D30">
        <w:rPr>
          <w:rFonts w:eastAsia="Calibri" w:cstheme="minorHAnsi"/>
          <w:color w:val="00000A"/>
          <w:sz w:val="24"/>
          <w:szCs w:val="24"/>
        </w:rPr>
        <w:t>ustrojstvene jedinice s važećim propisima</w:t>
      </w:r>
    </w:p>
    <w:p w14:paraId="40B2C856" w14:textId="77777777" w:rsidR="00115CC7" w:rsidRDefault="008E3BA8" w:rsidP="00115CC7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D801FC">
        <w:rPr>
          <w:rFonts w:cstheme="minorHAnsi"/>
          <w:sz w:val="24"/>
          <w:szCs w:val="24"/>
        </w:rPr>
        <w:t>prijenos informacija, znanja i iskustva iz područja rada</w:t>
      </w:r>
    </w:p>
    <w:p w14:paraId="25BC6F33" w14:textId="5989EFFC" w:rsidR="00115CC7" w:rsidRPr="00115CC7" w:rsidRDefault="00115CC7" w:rsidP="00115CC7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115CC7">
        <w:rPr>
          <w:rFonts w:eastAsia="Calibri" w:cstheme="minorHAnsi"/>
          <w:color w:val="00000A"/>
          <w:sz w:val="24"/>
          <w:szCs w:val="24"/>
        </w:rPr>
        <w:t xml:space="preserve">donošenje odluka iz </w:t>
      </w:r>
      <w:r w:rsidR="007E7F14">
        <w:rPr>
          <w:rFonts w:eastAsia="Calibri" w:cstheme="minorHAnsi"/>
          <w:color w:val="00000A"/>
          <w:sz w:val="24"/>
          <w:szCs w:val="24"/>
        </w:rPr>
        <w:t xml:space="preserve">vlastite </w:t>
      </w:r>
      <w:r w:rsidRPr="00115CC7">
        <w:rPr>
          <w:rFonts w:eastAsia="Calibri" w:cstheme="minorHAnsi"/>
          <w:color w:val="00000A"/>
          <w:sz w:val="24"/>
          <w:szCs w:val="24"/>
        </w:rPr>
        <w:t>nadležnosti</w:t>
      </w:r>
      <w:r w:rsidR="007E7F14">
        <w:rPr>
          <w:rFonts w:eastAsia="Calibri" w:cstheme="minorHAnsi"/>
          <w:color w:val="00000A"/>
          <w:sz w:val="24"/>
          <w:szCs w:val="24"/>
        </w:rPr>
        <w:t>,</w:t>
      </w:r>
      <w:r w:rsidRPr="00115CC7">
        <w:rPr>
          <w:rFonts w:eastAsia="Calibri" w:cstheme="minorHAnsi"/>
          <w:color w:val="00000A"/>
          <w:sz w:val="24"/>
          <w:szCs w:val="24"/>
        </w:rPr>
        <w:t xml:space="preserve"> u skladu s općim aktima i procedurama Instituta</w:t>
      </w:r>
    </w:p>
    <w:p w14:paraId="4902B6D7" w14:textId="0C5EB152" w:rsidR="008E3BA8" w:rsidRDefault="008E3BA8" w:rsidP="008E3BA8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predlaganje </w:t>
      </w:r>
      <w:r w:rsidRPr="006B6515">
        <w:rPr>
          <w:rFonts w:eastAsia="Calibri" w:cstheme="minorHAnsi"/>
          <w:color w:val="00000A"/>
          <w:sz w:val="24"/>
          <w:szCs w:val="24"/>
        </w:rPr>
        <w:t>odluka vezanih uz djelokrug rada</w:t>
      </w:r>
    </w:p>
    <w:p w14:paraId="57687CBE" w14:textId="77777777" w:rsidR="007E7F14" w:rsidRDefault="007E7F14" w:rsidP="007E7F14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vođenje postupaka te</w:t>
      </w:r>
      <w:r w:rsidRPr="003179AF">
        <w:rPr>
          <w:rFonts w:eastAsia="Calibri" w:cstheme="minorHAnsi"/>
          <w:color w:val="00000A"/>
          <w:sz w:val="24"/>
          <w:szCs w:val="24"/>
        </w:rPr>
        <w:t xml:space="preserve"> </w:t>
      </w:r>
      <w:r>
        <w:rPr>
          <w:rFonts w:eastAsia="Calibri" w:cstheme="minorHAnsi"/>
          <w:color w:val="00000A"/>
          <w:sz w:val="24"/>
          <w:szCs w:val="24"/>
        </w:rPr>
        <w:t>obrada i izra</w:t>
      </w:r>
      <w:r w:rsidRPr="002D3D30">
        <w:rPr>
          <w:rFonts w:eastAsia="Calibri" w:cstheme="minorHAnsi"/>
          <w:color w:val="00000A"/>
          <w:sz w:val="24"/>
          <w:szCs w:val="24"/>
        </w:rPr>
        <w:t>da dokumen</w:t>
      </w:r>
      <w:r>
        <w:rPr>
          <w:rFonts w:eastAsia="Calibri" w:cstheme="minorHAnsi"/>
          <w:color w:val="00000A"/>
          <w:sz w:val="24"/>
          <w:szCs w:val="24"/>
        </w:rPr>
        <w:t>tacije</w:t>
      </w:r>
      <w:r w:rsidRPr="00F3347A">
        <w:rPr>
          <w:rFonts w:eastAsia="Calibri" w:cstheme="minorHAnsi"/>
          <w:color w:val="00000A"/>
          <w:sz w:val="24"/>
          <w:szCs w:val="24"/>
        </w:rPr>
        <w:t xml:space="preserve"> </w:t>
      </w:r>
      <w:r w:rsidRPr="002D3D30">
        <w:rPr>
          <w:rFonts w:eastAsia="Calibri" w:cstheme="minorHAnsi"/>
          <w:color w:val="00000A"/>
          <w:sz w:val="24"/>
          <w:szCs w:val="24"/>
        </w:rPr>
        <w:t>iz djelokruga rada</w:t>
      </w:r>
    </w:p>
    <w:p w14:paraId="082D429B" w14:textId="7F55116F" w:rsidR="008E3BA8" w:rsidRPr="006B6515" w:rsidRDefault="008E3BA8" w:rsidP="008E3BA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6B6515">
        <w:rPr>
          <w:rFonts w:eastAsia="Calibri" w:cstheme="minorHAnsi"/>
          <w:color w:val="00000A"/>
          <w:sz w:val="24"/>
          <w:szCs w:val="24"/>
        </w:rPr>
        <w:t>rad u informacijskim sustavima i bazama podataka</w:t>
      </w:r>
      <w:r w:rsidR="007E7F14">
        <w:rPr>
          <w:rFonts w:eastAsia="Calibri" w:cstheme="minorHAnsi"/>
          <w:color w:val="00000A"/>
          <w:sz w:val="24"/>
          <w:szCs w:val="24"/>
        </w:rPr>
        <w:t xml:space="preserve"> te</w:t>
      </w:r>
      <w:r w:rsidRPr="006B6515">
        <w:rPr>
          <w:rFonts w:eastAsia="Calibri" w:cstheme="minorHAnsi"/>
          <w:color w:val="00000A"/>
          <w:sz w:val="24"/>
          <w:szCs w:val="24"/>
        </w:rPr>
        <w:t xml:space="preserve"> vođenje evidencija iz djelokruga rada</w:t>
      </w:r>
    </w:p>
    <w:p w14:paraId="5FBFDAA8" w14:textId="2E268BFE" w:rsidR="008E3BA8" w:rsidRPr="006B6515" w:rsidRDefault="00ED5E65" w:rsidP="008E3BA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 xml:space="preserve">obavljanje </w:t>
      </w:r>
      <w:r w:rsidR="008E3BA8" w:rsidRPr="006B6515">
        <w:rPr>
          <w:rFonts w:eastAsia="Calibri" w:cstheme="minorHAnsi"/>
          <w:color w:val="00000A"/>
          <w:sz w:val="24"/>
          <w:szCs w:val="24"/>
        </w:rPr>
        <w:t>stručno-tehnički</w:t>
      </w:r>
      <w:r>
        <w:rPr>
          <w:rFonts w:eastAsia="Calibri" w:cstheme="minorHAnsi"/>
          <w:color w:val="00000A"/>
          <w:sz w:val="24"/>
          <w:szCs w:val="24"/>
        </w:rPr>
        <w:t>h</w:t>
      </w:r>
      <w:r w:rsidR="008E3BA8" w:rsidRPr="006B6515">
        <w:rPr>
          <w:rFonts w:eastAsia="Calibri" w:cstheme="minorHAnsi"/>
          <w:color w:val="00000A"/>
          <w:sz w:val="24"/>
          <w:szCs w:val="24"/>
        </w:rPr>
        <w:t xml:space="preserve"> poslov</w:t>
      </w:r>
      <w:r>
        <w:rPr>
          <w:rFonts w:eastAsia="Calibri" w:cstheme="minorHAnsi"/>
          <w:color w:val="00000A"/>
          <w:sz w:val="24"/>
          <w:szCs w:val="24"/>
        </w:rPr>
        <w:t>a</w:t>
      </w:r>
      <w:r w:rsidR="008E3BA8" w:rsidRPr="006B6515">
        <w:rPr>
          <w:rFonts w:eastAsia="Calibri" w:cstheme="minorHAnsi"/>
          <w:color w:val="00000A"/>
          <w:sz w:val="24"/>
          <w:szCs w:val="24"/>
        </w:rPr>
        <w:t xml:space="preserve"> iz djelokruga rada (</w:t>
      </w:r>
      <w:r w:rsidR="006B6515" w:rsidRPr="006B6515">
        <w:rPr>
          <w:rFonts w:eastAsia="Calibri" w:cstheme="minorHAnsi"/>
          <w:color w:val="00000A"/>
          <w:sz w:val="24"/>
          <w:szCs w:val="24"/>
        </w:rPr>
        <w:t>kada</w:t>
      </w:r>
      <w:r w:rsidR="008E3BA8" w:rsidRPr="006B6515">
        <w:rPr>
          <w:rFonts w:eastAsia="Calibri" w:cstheme="minorHAnsi"/>
          <w:color w:val="00000A"/>
          <w:sz w:val="24"/>
          <w:szCs w:val="24"/>
        </w:rPr>
        <w:t xml:space="preserve"> je</w:t>
      </w:r>
      <w:r>
        <w:rPr>
          <w:rFonts w:eastAsia="Calibri" w:cstheme="minorHAnsi"/>
          <w:color w:val="00000A"/>
          <w:sz w:val="24"/>
          <w:szCs w:val="24"/>
        </w:rPr>
        <w:t xml:space="preserve"> </w:t>
      </w:r>
      <w:r w:rsidR="008E3BA8" w:rsidRPr="006B6515">
        <w:rPr>
          <w:rFonts w:eastAsia="Calibri" w:cstheme="minorHAnsi"/>
          <w:color w:val="00000A"/>
          <w:sz w:val="24"/>
          <w:szCs w:val="24"/>
        </w:rPr>
        <w:t>primjenjivo)</w:t>
      </w:r>
    </w:p>
    <w:p w14:paraId="5E343DD0" w14:textId="1AABC541" w:rsidR="008E3BA8" w:rsidRPr="006B6515" w:rsidRDefault="007E7F14" w:rsidP="008E3BA8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 xml:space="preserve">izrada </w:t>
      </w:r>
      <w:r w:rsidR="008E3BA8" w:rsidRPr="006B6515">
        <w:rPr>
          <w:rFonts w:eastAsia="Calibri" w:cstheme="minorHAnsi"/>
          <w:color w:val="00000A"/>
          <w:sz w:val="24"/>
          <w:szCs w:val="24"/>
        </w:rPr>
        <w:t>analiza i izvještavanje iz djelokruga rada</w:t>
      </w:r>
    </w:p>
    <w:p w14:paraId="15344C27" w14:textId="169CF2C2" w:rsidR="008E3BA8" w:rsidRDefault="008E3BA8" w:rsidP="008E3BA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6B6515">
        <w:rPr>
          <w:rFonts w:eastAsia="Calibri" w:cstheme="minorHAnsi"/>
          <w:color w:val="00000A"/>
          <w:sz w:val="24"/>
          <w:szCs w:val="24"/>
        </w:rPr>
        <w:lastRenderedPageBreak/>
        <w:t>briga o nabavi robe i usluga za potrebe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</w:t>
      </w:r>
      <w:r>
        <w:rPr>
          <w:rFonts w:eastAsia="Calibri" w:cstheme="minorHAnsi"/>
          <w:color w:val="00000A"/>
          <w:sz w:val="24"/>
          <w:szCs w:val="24"/>
        </w:rPr>
        <w:t>ustrojstvene jedinice</w:t>
      </w:r>
    </w:p>
    <w:p w14:paraId="125A23C0" w14:textId="276D57F7" w:rsidR="008E3BA8" w:rsidRPr="002D3D30" w:rsidRDefault="008E3BA8" w:rsidP="008E3BA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komunikacija i suradnja </w:t>
      </w:r>
      <w:r w:rsidR="007E7F14" w:rsidRPr="002D3D30">
        <w:rPr>
          <w:rFonts w:eastAsia="Calibri" w:cstheme="minorHAnsi"/>
          <w:color w:val="00000A"/>
          <w:sz w:val="24"/>
          <w:szCs w:val="24"/>
        </w:rPr>
        <w:t xml:space="preserve">s internim i vanjskim dionicima u </w:t>
      </w:r>
      <w:r w:rsidR="007E7F14">
        <w:rPr>
          <w:rFonts w:eastAsia="Calibri" w:cstheme="minorHAnsi"/>
          <w:color w:val="00000A"/>
          <w:sz w:val="24"/>
          <w:szCs w:val="24"/>
        </w:rPr>
        <w:t xml:space="preserve">okviru radnih </w:t>
      </w:r>
      <w:r w:rsidR="007E7F14" w:rsidRPr="002D3D30">
        <w:rPr>
          <w:rFonts w:eastAsia="Calibri" w:cstheme="minorHAnsi"/>
          <w:color w:val="00000A"/>
          <w:sz w:val="24"/>
          <w:szCs w:val="24"/>
        </w:rPr>
        <w:t>proces</w:t>
      </w:r>
      <w:r w:rsidR="007E7F14">
        <w:rPr>
          <w:rFonts w:eastAsia="Calibri" w:cstheme="minorHAnsi"/>
          <w:color w:val="00000A"/>
          <w:sz w:val="24"/>
          <w:szCs w:val="24"/>
        </w:rPr>
        <w:t>a</w:t>
      </w:r>
    </w:p>
    <w:p w14:paraId="271A3D57" w14:textId="46D290C6" w:rsidR="008E3BA8" w:rsidRPr="00F33D39" w:rsidRDefault="007E7F14" w:rsidP="008E3BA8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8E3BA8" w:rsidRPr="002D3D30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8E3BA8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8E3BA8" w:rsidRPr="002D3D30">
        <w:rPr>
          <w:rFonts w:cstheme="minorHAnsi"/>
          <w:sz w:val="24"/>
          <w:szCs w:val="24"/>
        </w:rPr>
        <w:t xml:space="preserve"> u skladu s </w:t>
      </w:r>
      <w:r w:rsidR="008E3BA8" w:rsidRPr="002D3D30">
        <w:rPr>
          <w:rFonts w:cstheme="minorHAnsi"/>
          <w:sz w:val="24"/>
          <w:szCs w:val="24"/>
          <w:lang w:eastAsia="hr-HR"/>
        </w:rPr>
        <w:t xml:space="preserve">vrstom radnog mjesta i </w:t>
      </w:r>
      <w:r w:rsidR="008E3BA8" w:rsidRPr="002D3D30">
        <w:rPr>
          <w:rFonts w:cstheme="minorHAnsi"/>
          <w:sz w:val="24"/>
          <w:szCs w:val="24"/>
        </w:rPr>
        <w:t>prirodom posla, prema nalogu nadležnih rukovoditelja</w:t>
      </w:r>
      <w:r w:rsidR="008E3BA8">
        <w:rPr>
          <w:rFonts w:cstheme="minorHAnsi"/>
          <w:sz w:val="24"/>
          <w:szCs w:val="24"/>
        </w:rPr>
        <w:t>.</w:t>
      </w:r>
    </w:p>
    <w:p w14:paraId="34AFFC1C" w14:textId="6A420334" w:rsidR="00E85D53" w:rsidRPr="00B6648C" w:rsidRDefault="00E85D53" w:rsidP="00E85D53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B6648C">
        <w:rPr>
          <w:rFonts w:cstheme="minorHAnsi"/>
          <w:bCs/>
          <w:i/>
          <w:iCs/>
          <w:sz w:val="24"/>
          <w:szCs w:val="24"/>
        </w:rPr>
        <w:t>Uvjeti:</w:t>
      </w:r>
    </w:p>
    <w:p w14:paraId="5E679F47" w14:textId="77777777" w:rsidR="00E85D53" w:rsidRPr="002D3D30" w:rsidRDefault="00E85D53" w:rsidP="00E85D53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završeno srednjoškolsko obrazovanje (razina HKO-a 4.2. ili 4.1.)</w:t>
      </w:r>
    </w:p>
    <w:p w14:paraId="48565038" w14:textId="637F6D95" w:rsidR="00E85D53" w:rsidRPr="002D3D30" w:rsidRDefault="00E85D53" w:rsidP="00E85D53">
      <w:pPr>
        <w:numPr>
          <w:ilvl w:val="0"/>
          <w:numId w:val="3"/>
        </w:numPr>
        <w:tabs>
          <w:tab w:val="left" w:pos="426"/>
          <w:tab w:val="left" w:pos="7371"/>
        </w:tabs>
        <w:spacing w:after="0" w:line="240" w:lineRule="auto"/>
        <w:ind w:left="284" w:hanging="284"/>
        <w:jc w:val="both"/>
        <w:rPr>
          <w:rFonts w:eastAsia="Calibri" w:cstheme="minorHAnsi"/>
          <w:color w:val="00000A"/>
          <w:sz w:val="24"/>
          <w:szCs w:val="24"/>
        </w:rPr>
      </w:pPr>
      <w:r w:rsidRPr="000435DE">
        <w:rPr>
          <w:rFonts w:eastAsia="Calibri" w:cstheme="minorHAnsi"/>
          <w:color w:val="00000A"/>
          <w:sz w:val="24"/>
          <w:szCs w:val="24"/>
        </w:rPr>
        <w:t xml:space="preserve">najmanje </w:t>
      </w:r>
      <w:r w:rsidR="007E7F14">
        <w:rPr>
          <w:rFonts w:eastAsia="Calibri" w:cstheme="minorHAnsi"/>
          <w:color w:val="00000A"/>
          <w:sz w:val="24"/>
          <w:szCs w:val="24"/>
        </w:rPr>
        <w:t>dvije</w:t>
      </w:r>
      <w:r w:rsidRPr="000435DE">
        <w:rPr>
          <w:rFonts w:eastAsia="Calibri" w:cstheme="minorHAnsi"/>
          <w:color w:val="00000A"/>
          <w:sz w:val="24"/>
          <w:szCs w:val="24"/>
        </w:rPr>
        <w:t xml:space="preserve"> godine radnog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iskustva na odgovarajućim poslovima</w:t>
      </w:r>
    </w:p>
    <w:p w14:paraId="32503DA0" w14:textId="77777777" w:rsidR="00E85D53" w:rsidRPr="002D3D30" w:rsidRDefault="00E85D53" w:rsidP="00E85D53">
      <w:pPr>
        <w:numPr>
          <w:ilvl w:val="0"/>
          <w:numId w:val="3"/>
        </w:numPr>
        <w:tabs>
          <w:tab w:val="left" w:pos="426"/>
          <w:tab w:val="left" w:pos="7371"/>
        </w:tabs>
        <w:spacing w:after="0" w:line="240" w:lineRule="auto"/>
        <w:ind w:left="284" w:hanging="284"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rada na računalu</w:t>
      </w:r>
    </w:p>
    <w:p w14:paraId="54A076B9" w14:textId="564844EF" w:rsidR="008804B4" w:rsidRPr="00D13CE9" w:rsidRDefault="00E85D53" w:rsidP="008804B4">
      <w:pPr>
        <w:numPr>
          <w:ilvl w:val="0"/>
          <w:numId w:val="3"/>
        </w:numPr>
        <w:tabs>
          <w:tab w:val="left" w:pos="426"/>
          <w:tab w:val="left" w:pos="7371"/>
        </w:tabs>
        <w:spacing w:after="0" w:line="240" w:lineRule="auto"/>
        <w:ind w:left="284" w:hanging="284"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engleskog jezika</w:t>
      </w:r>
      <w:r w:rsidR="006D726D">
        <w:rPr>
          <w:rFonts w:cstheme="minorHAnsi"/>
          <w:sz w:val="24"/>
          <w:szCs w:val="24"/>
        </w:rPr>
        <w:t>.</w:t>
      </w:r>
    </w:p>
    <w:p w14:paraId="2DE238F1" w14:textId="77777777" w:rsidR="00693844" w:rsidRPr="00192C41" w:rsidRDefault="00192C41" w:rsidP="005E43FF">
      <w:pPr>
        <w:pStyle w:val="ListParagraph"/>
        <w:numPr>
          <w:ilvl w:val="1"/>
          <w:numId w:val="64"/>
        </w:numPr>
        <w:spacing w:before="240" w:after="0" w:line="276" w:lineRule="auto"/>
        <w:ind w:left="567" w:hanging="567"/>
        <w:contextualSpacing w:val="0"/>
        <w:rPr>
          <w:rFonts w:eastAsiaTheme="minorEastAsia" w:cstheme="minorHAnsi"/>
          <w:b/>
          <w:sz w:val="24"/>
          <w:szCs w:val="24"/>
        </w:rPr>
      </w:pPr>
      <w:r w:rsidRPr="00192C41">
        <w:rPr>
          <w:rFonts w:eastAsiaTheme="minorEastAsia" w:cstheme="minorHAnsi"/>
          <w:b/>
          <w:sz w:val="24"/>
          <w:szCs w:val="24"/>
        </w:rPr>
        <w:t>Administrativna radna mjesta</w:t>
      </w:r>
    </w:p>
    <w:p w14:paraId="5AAF3DB5" w14:textId="77777777" w:rsidR="00496D27" w:rsidRPr="00496D27" w:rsidRDefault="00496D27" w:rsidP="00496D27">
      <w:pPr>
        <w:pStyle w:val="ListParagraph"/>
        <w:spacing w:before="240" w:after="0" w:line="276" w:lineRule="auto"/>
        <w:ind w:hanging="720"/>
        <w:contextualSpacing w:val="0"/>
        <w:rPr>
          <w:rFonts w:eastAsiaTheme="minorEastAsia" w:cstheme="minorHAnsi"/>
          <w:bCs/>
          <w:i/>
          <w:iCs/>
          <w:sz w:val="24"/>
          <w:szCs w:val="24"/>
        </w:rPr>
      </w:pPr>
      <w:r w:rsidRPr="00496D27">
        <w:rPr>
          <w:rFonts w:eastAsiaTheme="minorEastAsia" w:cstheme="minorHAnsi"/>
          <w:bCs/>
          <w:i/>
          <w:iCs/>
          <w:sz w:val="24"/>
          <w:szCs w:val="24"/>
        </w:rPr>
        <w:t>5.</w:t>
      </w:r>
      <w:r w:rsidR="00192C41">
        <w:rPr>
          <w:rFonts w:eastAsiaTheme="minorEastAsia" w:cstheme="minorHAnsi"/>
          <w:bCs/>
          <w:i/>
          <w:iCs/>
          <w:sz w:val="24"/>
          <w:szCs w:val="24"/>
        </w:rPr>
        <w:t>4</w:t>
      </w:r>
      <w:r w:rsidRPr="00496D27">
        <w:rPr>
          <w:rFonts w:eastAsiaTheme="minorEastAsia" w:cstheme="minorHAnsi"/>
          <w:bCs/>
          <w:i/>
          <w:iCs/>
          <w:sz w:val="24"/>
          <w:szCs w:val="24"/>
        </w:rPr>
        <w:t>.</w:t>
      </w:r>
      <w:r w:rsidR="00192C41">
        <w:rPr>
          <w:rFonts w:eastAsiaTheme="minorEastAsia" w:cstheme="minorHAnsi"/>
          <w:bCs/>
          <w:i/>
          <w:iCs/>
          <w:sz w:val="24"/>
          <w:szCs w:val="24"/>
        </w:rPr>
        <w:t>1</w:t>
      </w:r>
      <w:r w:rsidRPr="00496D27">
        <w:rPr>
          <w:rFonts w:eastAsiaTheme="minorEastAsia" w:cstheme="minorHAnsi"/>
          <w:bCs/>
          <w:i/>
          <w:iCs/>
          <w:sz w:val="24"/>
          <w:szCs w:val="24"/>
        </w:rPr>
        <w:t>.</w:t>
      </w:r>
      <w:r w:rsidRPr="00496D27">
        <w:rPr>
          <w:rFonts w:eastAsiaTheme="minorEastAsia" w:cstheme="minorHAnsi"/>
          <w:bCs/>
          <w:i/>
          <w:iCs/>
          <w:sz w:val="24"/>
          <w:szCs w:val="24"/>
        </w:rPr>
        <w:tab/>
        <w:t>Savjetnik ravnatelja uprave</w:t>
      </w:r>
    </w:p>
    <w:p w14:paraId="0FDF1F86" w14:textId="77777777" w:rsidR="00496D27" w:rsidRPr="007D478E" w:rsidRDefault="00496D27" w:rsidP="00496D27">
      <w:pPr>
        <w:spacing w:before="120" w:after="0" w:line="276" w:lineRule="auto"/>
        <w:ind w:left="357" w:hanging="357"/>
        <w:rPr>
          <w:rFonts w:eastAsia="Calibri" w:cstheme="minorHAnsi"/>
          <w:bCs/>
          <w:i/>
          <w:iCs/>
          <w:sz w:val="24"/>
          <w:szCs w:val="24"/>
        </w:rPr>
      </w:pPr>
      <w:r w:rsidRPr="007D478E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7DC91831" w14:textId="15B3A7E4" w:rsidR="004F2611" w:rsidRPr="007D478E" w:rsidRDefault="004F2611" w:rsidP="005E43FF">
      <w:pPr>
        <w:numPr>
          <w:ilvl w:val="0"/>
          <w:numId w:val="59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6B6515">
        <w:rPr>
          <w:rFonts w:eastAsia="Calibri" w:cstheme="minorHAnsi"/>
          <w:color w:val="00000A"/>
          <w:sz w:val="24"/>
          <w:szCs w:val="24"/>
        </w:rPr>
        <w:t>savjetovanje</w:t>
      </w:r>
      <w:r w:rsidR="007D478E" w:rsidRPr="006B6515">
        <w:rPr>
          <w:rFonts w:eastAsia="Calibri" w:cstheme="minorHAnsi"/>
          <w:color w:val="00000A"/>
          <w:sz w:val="24"/>
          <w:szCs w:val="24"/>
        </w:rPr>
        <w:t xml:space="preserve"> ravnatelja</w:t>
      </w:r>
      <w:r w:rsidR="007D478E">
        <w:rPr>
          <w:rFonts w:eastAsia="Calibri" w:cstheme="minorHAnsi"/>
          <w:color w:val="00000A"/>
          <w:sz w:val="24"/>
          <w:szCs w:val="24"/>
        </w:rPr>
        <w:t>, davanje preporuka i mišljenja iz djelokruga rada</w:t>
      </w:r>
    </w:p>
    <w:p w14:paraId="26B1F8B4" w14:textId="30E23FD8" w:rsidR="00496D27" w:rsidRPr="007D478E" w:rsidRDefault="00496D27" w:rsidP="005E43FF">
      <w:pPr>
        <w:numPr>
          <w:ilvl w:val="0"/>
          <w:numId w:val="59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7D478E">
        <w:rPr>
          <w:rFonts w:eastAsia="Calibri" w:cstheme="minorHAnsi"/>
          <w:color w:val="00000A"/>
          <w:sz w:val="24"/>
          <w:szCs w:val="24"/>
        </w:rPr>
        <w:t xml:space="preserve">planiranje </w:t>
      </w:r>
      <w:r w:rsidR="002D61EE">
        <w:rPr>
          <w:rFonts w:eastAsia="Calibri" w:cstheme="minorHAnsi"/>
          <w:color w:val="00000A"/>
          <w:sz w:val="24"/>
          <w:szCs w:val="24"/>
        </w:rPr>
        <w:t>i praćenje provedbe aktivnosti iz</w:t>
      </w:r>
      <w:r w:rsidRPr="007D478E">
        <w:rPr>
          <w:rFonts w:eastAsia="Calibri" w:cstheme="minorHAnsi"/>
          <w:color w:val="00000A"/>
          <w:sz w:val="24"/>
          <w:szCs w:val="24"/>
        </w:rPr>
        <w:t xml:space="preserve"> djelokrug</w:t>
      </w:r>
      <w:r w:rsidR="002D61EE">
        <w:rPr>
          <w:rFonts w:eastAsia="Calibri" w:cstheme="minorHAnsi"/>
          <w:color w:val="00000A"/>
          <w:sz w:val="24"/>
          <w:szCs w:val="24"/>
        </w:rPr>
        <w:t>a</w:t>
      </w:r>
      <w:r w:rsidRPr="007D478E">
        <w:rPr>
          <w:rFonts w:eastAsia="Calibri" w:cstheme="minorHAnsi"/>
          <w:color w:val="00000A"/>
          <w:sz w:val="24"/>
          <w:szCs w:val="24"/>
        </w:rPr>
        <w:t xml:space="preserve"> rada savjetnika</w:t>
      </w:r>
    </w:p>
    <w:p w14:paraId="149ED042" w14:textId="77777777" w:rsidR="004F2611" w:rsidRPr="007D478E" w:rsidRDefault="004F2611" w:rsidP="005E43FF">
      <w:pPr>
        <w:numPr>
          <w:ilvl w:val="0"/>
          <w:numId w:val="59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7D478E">
        <w:rPr>
          <w:rFonts w:eastAsia="Calibri" w:cstheme="minorHAnsi"/>
          <w:color w:val="00000A"/>
          <w:sz w:val="24"/>
          <w:szCs w:val="24"/>
        </w:rPr>
        <w:t>izvještavanje nadređenih rukovoditelja o ključnim pitanjima i rizicima iz djelokruga rada</w:t>
      </w:r>
    </w:p>
    <w:p w14:paraId="2BA836AA" w14:textId="2E64CDAE" w:rsidR="00496D27" w:rsidRPr="007D478E" w:rsidRDefault="00496D27" w:rsidP="005E43FF">
      <w:pPr>
        <w:numPr>
          <w:ilvl w:val="0"/>
          <w:numId w:val="59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7D478E">
        <w:rPr>
          <w:rFonts w:eastAsia="Calibri" w:cstheme="minorHAnsi"/>
          <w:color w:val="00000A"/>
          <w:sz w:val="24"/>
          <w:szCs w:val="24"/>
        </w:rPr>
        <w:t xml:space="preserve">praćenje propisa </w:t>
      </w:r>
      <w:r w:rsidR="00D0165C">
        <w:rPr>
          <w:rFonts w:eastAsia="Calibri" w:cstheme="minorHAnsi"/>
          <w:color w:val="00000A"/>
          <w:sz w:val="24"/>
          <w:szCs w:val="24"/>
        </w:rPr>
        <w:t>relevant</w:t>
      </w:r>
      <w:r w:rsidR="002D61EE">
        <w:rPr>
          <w:rFonts w:eastAsia="Calibri" w:cstheme="minorHAnsi"/>
          <w:color w:val="00000A"/>
          <w:sz w:val="24"/>
          <w:szCs w:val="24"/>
        </w:rPr>
        <w:t>n</w:t>
      </w:r>
      <w:r w:rsidR="00D0165C">
        <w:rPr>
          <w:rFonts w:eastAsia="Calibri" w:cstheme="minorHAnsi"/>
          <w:color w:val="00000A"/>
          <w:sz w:val="24"/>
          <w:szCs w:val="24"/>
        </w:rPr>
        <w:t>ih</w:t>
      </w:r>
      <w:r w:rsidRPr="007D478E">
        <w:rPr>
          <w:rFonts w:eastAsia="Calibri" w:cstheme="minorHAnsi"/>
          <w:color w:val="00000A"/>
          <w:sz w:val="24"/>
          <w:szCs w:val="24"/>
        </w:rPr>
        <w:t xml:space="preserve"> za djelokrug rada</w:t>
      </w:r>
    </w:p>
    <w:p w14:paraId="6F45E48F" w14:textId="391D3F43" w:rsidR="00496D27" w:rsidRDefault="00496D27" w:rsidP="005E43FF">
      <w:pPr>
        <w:numPr>
          <w:ilvl w:val="0"/>
          <w:numId w:val="59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7D478E">
        <w:rPr>
          <w:rFonts w:eastAsia="Calibri" w:cstheme="minorHAnsi"/>
          <w:color w:val="00000A"/>
          <w:sz w:val="24"/>
          <w:szCs w:val="24"/>
        </w:rPr>
        <w:t>osmišljavanje novih i inovativnih pristupa pitanjima od interesa za djelokrug rada</w:t>
      </w:r>
      <w:r w:rsidR="00BB275C" w:rsidRPr="007D478E">
        <w:rPr>
          <w:rFonts w:eastAsia="Calibri" w:cstheme="minorHAnsi"/>
          <w:color w:val="00000A"/>
          <w:sz w:val="24"/>
          <w:szCs w:val="24"/>
        </w:rPr>
        <w:t>, predlaganje i razvoj novih koncepata</w:t>
      </w:r>
      <w:r w:rsidR="00D0165C">
        <w:rPr>
          <w:rFonts w:eastAsia="Calibri" w:cstheme="minorHAnsi"/>
          <w:color w:val="00000A"/>
          <w:sz w:val="24"/>
          <w:szCs w:val="24"/>
        </w:rPr>
        <w:t xml:space="preserve"> unutar djelokruga rada</w:t>
      </w:r>
    </w:p>
    <w:p w14:paraId="675E22C1" w14:textId="77777777" w:rsidR="007D478E" w:rsidRDefault="007D478E" w:rsidP="005E43FF">
      <w:pPr>
        <w:numPr>
          <w:ilvl w:val="0"/>
          <w:numId w:val="59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predlaganje odluka vezanih uz djelokrug rada</w:t>
      </w:r>
    </w:p>
    <w:p w14:paraId="21683A08" w14:textId="77777777" w:rsidR="007D478E" w:rsidRDefault="007D478E" w:rsidP="005E43FF">
      <w:pPr>
        <w:numPr>
          <w:ilvl w:val="0"/>
          <w:numId w:val="59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7D478E">
        <w:rPr>
          <w:rFonts w:eastAsia="Calibri" w:cstheme="minorHAnsi"/>
          <w:color w:val="00000A"/>
          <w:sz w:val="24"/>
          <w:szCs w:val="24"/>
        </w:rPr>
        <w:t>rad u informacijskim sustavima i bazama podataka</w:t>
      </w:r>
    </w:p>
    <w:p w14:paraId="3686F84F" w14:textId="77777777" w:rsidR="007D478E" w:rsidRPr="002D3D30" w:rsidRDefault="007D478E" w:rsidP="005E43FF">
      <w:pPr>
        <w:numPr>
          <w:ilvl w:val="0"/>
          <w:numId w:val="59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vođenje i koordinacija programa i projekata vezanih uz djelokrug rada</w:t>
      </w:r>
    </w:p>
    <w:p w14:paraId="72F0B966" w14:textId="566C2811" w:rsidR="007D478E" w:rsidRPr="007D478E" w:rsidRDefault="009F2A6F" w:rsidP="005E43FF">
      <w:pPr>
        <w:numPr>
          <w:ilvl w:val="0"/>
          <w:numId w:val="59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 xml:space="preserve">obrada </w:t>
      </w:r>
      <w:r w:rsidR="007D478E">
        <w:rPr>
          <w:rFonts w:eastAsia="Calibri" w:cstheme="minorHAnsi"/>
          <w:color w:val="00000A"/>
          <w:sz w:val="24"/>
          <w:szCs w:val="24"/>
        </w:rPr>
        <w:t>i izrada dokumen</w:t>
      </w:r>
      <w:r w:rsidR="00D0165C">
        <w:rPr>
          <w:rFonts w:eastAsia="Calibri" w:cstheme="minorHAnsi"/>
          <w:color w:val="00000A"/>
          <w:sz w:val="24"/>
          <w:szCs w:val="24"/>
        </w:rPr>
        <w:t>tacije</w:t>
      </w:r>
      <w:r w:rsidR="007D478E">
        <w:rPr>
          <w:rFonts w:eastAsia="Calibri" w:cstheme="minorHAnsi"/>
          <w:color w:val="00000A"/>
          <w:sz w:val="24"/>
          <w:szCs w:val="24"/>
        </w:rPr>
        <w:t xml:space="preserve"> </w:t>
      </w:r>
      <w:r w:rsidR="007D478E" w:rsidRPr="007D478E">
        <w:rPr>
          <w:rFonts w:eastAsia="Calibri" w:cstheme="minorHAnsi"/>
          <w:color w:val="00000A"/>
          <w:sz w:val="24"/>
          <w:szCs w:val="24"/>
        </w:rPr>
        <w:t>iz djelokruga rada</w:t>
      </w:r>
    </w:p>
    <w:p w14:paraId="180581EE" w14:textId="6D47BF10" w:rsidR="00496D27" w:rsidRDefault="00D0165C" w:rsidP="005E43FF">
      <w:pPr>
        <w:numPr>
          <w:ilvl w:val="0"/>
          <w:numId w:val="59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 xml:space="preserve">izrada </w:t>
      </w:r>
      <w:r w:rsidR="00496D27" w:rsidRPr="002D3D30">
        <w:rPr>
          <w:rFonts w:eastAsia="Calibri" w:cstheme="minorHAnsi"/>
          <w:color w:val="00000A"/>
          <w:sz w:val="24"/>
          <w:szCs w:val="24"/>
        </w:rPr>
        <w:t>analiza i izvještavanje iz djelokruga rada</w:t>
      </w:r>
    </w:p>
    <w:p w14:paraId="26565550" w14:textId="609D9B37" w:rsidR="00496D27" w:rsidRPr="002D3D30" w:rsidRDefault="00496D27" w:rsidP="005E43FF">
      <w:pPr>
        <w:numPr>
          <w:ilvl w:val="0"/>
          <w:numId w:val="59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komunikacija i suradnja s internim i vanjskim dionicima u </w:t>
      </w:r>
      <w:r w:rsidR="00D0165C">
        <w:rPr>
          <w:rFonts w:eastAsia="Calibri" w:cstheme="minorHAnsi"/>
          <w:color w:val="00000A"/>
          <w:sz w:val="24"/>
          <w:szCs w:val="24"/>
        </w:rPr>
        <w:t>okviru radnih procesa</w:t>
      </w:r>
    </w:p>
    <w:p w14:paraId="5913AD56" w14:textId="29DFE45B" w:rsidR="00496D27" w:rsidRPr="002D3D30" w:rsidRDefault="00D0165C" w:rsidP="005E43FF">
      <w:pPr>
        <w:numPr>
          <w:ilvl w:val="0"/>
          <w:numId w:val="59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osmišljavanje i provedba</w:t>
      </w:r>
      <w:r w:rsidR="00496D27" w:rsidRPr="002D3D30">
        <w:rPr>
          <w:rFonts w:eastAsia="Calibri" w:cstheme="minorHAnsi"/>
          <w:color w:val="00000A"/>
          <w:sz w:val="24"/>
          <w:szCs w:val="24"/>
        </w:rPr>
        <w:t xml:space="preserve"> edukacija, radionica</w:t>
      </w:r>
      <w:r>
        <w:rPr>
          <w:rFonts w:eastAsia="Calibri" w:cstheme="minorHAnsi"/>
          <w:color w:val="00000A"/>
          <w:sz w:val="24"/>
          <w:szCs w:val="24"/>
        </w:rPr>
        <w:t xml:space="preserve"> i</w:t>
      </w:r>
      <w:r w:rsidR="00496D27" w:rsidRPr="002D3D30">
        <w:rPr>
          <w:rFonts w:eastAsia="Calibri" w:cstheme="minorHAnsi"/>
          <w:color w:val="00000A"/>
          <w:sz w:val="24"/>
          <w:szCs w:val="24"/>
        </w:rPr>
        <w:t xml:space="preserve"> predavanja </w:t>
      </w:r>
      <w:r>
        <w:rPr>
          <w:rFonts w:eastAsia="Calibri" w:cstheme="minorHAnsi"/>
          <w:color w:val="00000A"/>
          <w:sz w:val="24"/>
          <w:szCs w:val="24"/>
        </w:rPr>
        <w:t>vezanih uz djelokrug rada te</w:t>
      </w:r>
      <w:r w:rsidR="00496D27" w:rsidRPr="002D3D30">
        <w:rPr>
          <w:rFonts w:eastAsia="Calibri" w:cstheme="minorHAnsi"/>
          <w:color w:val="00000A"/>
          <w:sz w:val="24"/>
          <w:szCs w:val="24"/>
        </w:rPr>
        <w:t xml:space="preserve"> promotivn</w:t>
      </w:r>
      <w:r>
        <w:rPr>
          <w:rFonts w:eastAsia="Calibri" w:cstheme="minorHAnsi"/>
          <w:color w:val="00000A"/>
          <w:sz w:val="24"/>
          <w:szCs w:val="24"/>
        </w:rPr>
        <w:t>e</w:t>
      </w:r>
      <w:r w:rsidR="00496D27" w:rsidRPr="002D3D30">
        <w:rPr>
          <w:rFonts w:eastAsia="Calibri" w:cstheme="minorHAnsi"/>
          <w:color w:val="00000A"/>
          <w:sz w:val="24"/>
          <w:szCs w:val="24"/>
        </w:rPr>
        <w:t xml:space="preserve"> aktivnosti</w:t>
      </w:r>
    </w:p>
    <w:p w14:paraId="62ED9CD3" w14:textId="16C9C84C" w:rsidR="00496D27" w:rsidRPr="00EB7EBF" w:rsidRDefault="00D0165C" w:rsidP="005E43FF">
      <w:pPr>
        <w:numPr>
          <w:ilvl w:val="0"/>
          <w:numId w:val="59"/>
        </w:numPr>
        <w:tabs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496D27" w:rsidRPr="002D3D30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496D27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496D27" w:rsidRPr="002D3D30">
        <w:rPr>
          <w:rFonts w:cstheme="minorHAnsi"/>
          <w:sz w:val="24"/>
          <w:szCs w:val="24"/>
        </w:rPr>
        <w:t xml:space="preserve"> u skladu s </w:t>
      </w:r>
      <w:r w:rsidR="00496D27" w:rsidRPr="002D3D30">
        <w:rPr>
          <w:rFonts w:cstheme="minorHAnsi"/>
          <w:sz w:val="24"/>
          <w:szCs w:val="24"/>
          <w:lang w:eastAsia="hr-HR"/>
        </w:rPr>
        <w:t xml:space="preserve">vrstom radnog mjesta i </w:t>
      </w:r>
      <w:r w:rsidR="00496D27" w:rsidRPr="002D3D30">
        <w:rPr>
          <w:rFonts w:cstheme="minorHAnsi"/>
          <w:sz w:val="24"/>
          <w:szCs w:val="24"/>
        </w:rPr>
        <w:t>prirodom posla, prema nalogu nadležnih rukovoditelja</w:t>
      </w:r>
      <w:r w:rsidR="00EB7EBF">
        <w:rPr>
          <w:rFonts w:eastAsia="Calibri" w:cstheme="minorHAnsi"/>
          <w:color w:val="00000A"/>
          <w:sz w:val="24"/>
          <w:szCs w:val="24"/>
        </w:rPr>
        <w:t>.</w:t>
      </w:r>
    </w:p>
    <w:p w14:paraId="50A629A9" w14:textId="17127722" w:rsidR="00496D27" w:rsidRPr="00456457" w:rsidRDefault="00496D27" w:rsidP="00496D27">
      <w:pPr>
        <w:spacing w:before="120" w:after="0" w:line="240" w:lineRule="auto"/>
        <w:ind w:left="284" w:hanging="284"/>
        <w:rPr>
          <w:rFonts w:eastAsia="Calibri" w:cstheme="minorHAnsi"/>
          <w:bCs/>
          <w:i/>
          <w:iCs/>
          <w:sz w:val="24"/>
          <w:szCs w:val="24"/>
        </w:rPr>
      </w:pPr>
      <w:r w:rsidRPr="00456457">
        <w:rPr>
          <w:rFonts w:eastAsia="Calibri" w:cstheme="minorHAnsi"/>
          <w:bCs/>
          <w:i/>
          <w:iCs/>
          <w:sz w:val="24"/>
          <w:szCs w:val="24"/>
        </w:rPr>
        <w:t>Uvjeti:</w:t>
      </w:r>
    </w:p>
    <w:p w14:paraId="11991E86" w14:textId="77777777" w:rsidR="00496D27" w:rsidRPr="006B6515" w:rsidRDefault="00496D27" w:rsidP="005E43FF">
      <w:pPr>
        <w:numPr>
          <w:ilvl w:val="0"/>
          <w:numId w:val="59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završen sveučilišni </w:t>
      </w:r>
      <w:r w:rsidRPr="006B6515">
        <w:rPr>
          <w:rFonts w:eastAsia="Calibri" w:cstheme="minorHAnsi"/>
          <w:color w:val="00000A"/>
          <w:sz w:val="24"/>
          <w:szCs w:val="24"/>
        </w:rPr>
        <w:t>diplomski studij ili sveučilišni integrirani prijediplomski i diplomski studij ili stručni diplomski studij (razina HKO-a 7.1.sv. ili 7.1.st.)</w:t>
      </w:r>
    </w:p>
    <w:p w14:paraId="3A34C443" w14:textId="471ACAC9" w:rsidR="00B61073" w:rsidRPr="006B6515" w:rsidRDefault="00496D27" w:rsidP="005E43FF">
      <w:pPr>
        <w:numPr>
          <w:ilvl w:val="0"/>
          <w:numId w:val="59"/>
        </w:numPr>
        <w:tabs>
          <w:tab w:val="left" w:pos="426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6B6515">
        <w:rPr>
          <w:rFonts w:eastAsia="Calibri" w:cstheme="minorHAnsi"/>
          <w:color w:val="00000A"/>
          <w:sz w:val="24"/>
          <w:szCs w:val="24"/>
        </w:rPr>
        <w:t xml:space="preserve">najmanje </w:t>
      </w:r>
      <w:r w:rsidR="007F5E9E">
        <w:rPr>
          <w:rFonts w:eastAsia="Calibri" w:cstheme="minorHAnsi"/>
          <w:color w:val="00000A"/>
          <w:sz w:val="24"/>
          <w:szCs w:val="24"/>
        </w:rPr>
        <w:t>četiri</w:t>
      </w:r>
      <w:r w:rsidR="00EB7EBF" w:rsidRPr="006B6515">
        <w:rPr>
          <w:rFonts w:eastAsia="Calibri" w:cstheme="minorHAnsi"/>
          <w:color w:val="00000A"/>
          <w:sz w:val="24"/>
          <w:szCs w:val="24"/>
        </w:rPr>
        <w:t xml:space="preserve"> </w:t>
      </w:r>
      <w:r w:rsidRPr="006B6515">
        <w:rPr>
          <w:rFonts w:eastAsia="Calibri" w:cstheme="minorHAnsi"/>
          <w:color w:val="00000A"/>
          <w:sz w:val="24"/>
          <w:szCs w:val="24"/>
        </w:rPr>
        <w:t>godin</w:t>
      </w:r>
      <w:r w:rsidR="00AA5610" w:rsidRPr="006B6515">
        <w:rPr>
          <w:rFonts w:eastAsia="Calibri" w:cstheme="minorHAnsi"/>
          <w:color w:val="00000A"/>
          <w:sz w:val="24"/>
          <w:szCs w:val="24"/>
        </w:rPr>
        <w:t>e</w:t>
      </w:r>
      <w:r w:rsidR="00EB7EBF" w:rsidRPr="006B6515">
        <w:rPr>
          <w:rFonts w:eastAsia="Calibri" w:cstheme="minorHAnsi"/>
          <w:color w:val="00000A"/>
          <w:sz w:val="24"/>
          <w:szCs w:val="24"/>
        </w:rPr>
        <w:t xml:space="preserve"> </w:t>
      </w:r>
      <w:r w:rsidRPr="006B6515">
        <w:rPr>
          <w:rFonts w:eastAsia="Calibri" w:cstheme="minorHAnsi"/>
          <w:color w:val="00000A"/>
          <w:sz w:val="24"/>
          <w:szCs w:val="24"/>
        </w:rPr>
        <w:t>radnog iskustva na odgovarajućim poslovima</w:t>
      </w:r>
    </w:p>
    <w:p w14:paraId="38C0D807" w14:textId="77777777" w:rsidR="00496D27" w:rsidRPr="006B6515" w:rsidRDefault="00496D27" w:rsidP="005E43FF">
      <w:pPr>
        <w:numPr>
          <w:ilvl w:val="0"/>
          <w:numId w:val="59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B6515">
        <w:rPr>
          <w:rFonts w:cstheme="minorHAnsi"/>
          <w:sz w:val="24"/>
          <w:szCs w:val="24"/>
        </w:rPr>
        <w:t>znanje rada na računalu</w:t>
      </w:r>
    </w:p>
    <w:p w14:paraId="592C4E32" w14:textId="474F370F" w:rsidR="00496D27" w:rsidRDefault="00496D27" w:rsidP="005E43FF">
      <w:pPr>
        <w:numPr>
          <w:ilvl w:val="0"/>
          <w:numId w:val="59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B6515">
        <w:rPr>
          <w:rFonts w:cstheme="minorHAnsi"/>
          <w:sz w:val="24"/>
          <w:szCs w:val="24"/>
        </w:rPr>
        <w:t>znanje engleskog jezika</w:t>
      </w:r>
    </w:p>
    <w:p w14:paraId="2E2E5708" w14:textId="06D53F73" w:rsidR="009F6538" w:rsidRPr="00B6648C" w:rsidRDefault="009F6538" w:rsidP="009F6538">
      <w:pPr>
        <w:pStyle w:val="ListParagraph"/>
        <w:spacing w:before="240" w:after="0" w:line="276" w:lineRule="auto"/>
        <w:ind w:hanging="720"/>
        <w:contextualSpacing w:val="0"/>
        <w:rPr>
          <w:rFonts w:eastAsiaTheme="minorEastAsia" w:cstheme="minorHAnsi"/>
          <w:bCs/>
          <w:i/>
          <w:iCs/>
          <w:sz w:val="24"/>
          <w:szCs w:val="24"/>
        </w:rPr>
      </w:pPr>
      <w:r w:rsidRPr="00B6648C">
        <w:rPr>
          <w:rFonts w:eastAsiaTheme="minorEastAsia" w:cstheme="minorHAnsi"/>
          <w:bCs/>
          <w:i/>
          <w:iCs/>
          <w:sz w:val="24"/>
          <w:szCs w:val="24"/>
        </w:rPr>
        <w:t>5.</w:t>
      </w:r>
      <w:r>
        <w:rPr>
          <w:rFonts w:eastAsiaTheme="minorEastAsia" w:cstheme="minorHAnsi"/>
          <w:bCs/>
          <w:i/>
          <w:iCs/>
          <w:sz w:val="24"/>
          <w:szCs w:val="24"/>
        </w:rPr>
        <w:t>4</w:t>
      </w:r>
      <w:r w:rsidRPr="00B6648C">
        <w:rPr>
          <w:rFonts w:eastAsiaTheme="minorEastAsia" w:cstheme="minorHAnsi"/>
          <w:bCs/>
          <w:i/>
          <w:iCs/>
          <w:sz w:val="24"/>
          <w:szCs w:val="24"/>
        </w:rPr>
        <w:t>.</w:t>
      </w:r>
      <w:r>
        <w:rPr>
          <w:rFonts w:eastAsiaTheme="minorEastAsia" w:cstheme="minorHAnsi"/>
          <w:bCs/>
          <w:i/>
          <w:iCs/>
          <w:sz w:val="24"/>
          <w:szCs w:val="24"/>
        </w:rPr>
        <w:t>2</w:t>
      </w:r>
      <w:r w:rsidRPr="00B6648C">
        <w:rPr>
          <w:rFonts w:eastAsiaTheme="minorEastAsia" w:cstheme="minorHAnsi"/>
          <w:bCs/>
          <w:i/>
          <w:iCs/>
          <w:sz w:val="24"/>
          <w:szCs w:val="24"/>
        </w:rPr>
        <w:t>.</w:t>
      </w:r>
      <w:r w:rsidRPr="00B6648C">
        <w:rPr>
          <w:rFonts w:eastAsiaTheme="minorEastAsia" w:cstheme="minorHAnsi"/>
          <w:bCs/>
          <w:i/>
          <w:iCs/>
          <w:sz w:val="24"/>
          <w:szCs w:val="24"/>
        </w:rPr>
        <w:tab/>
      </w:r>
      <w:r>
        <w:rPr>
          <w:rFonts w:eastAsiaTheme="minorEastAsia" w:cstheme="minorHAnsi"/>
          <w:bCs/>
          <w:i/>
          <w:iCs/>
          <w:sz w:val="24"/>
          <w:szCs w:val="24"/>
        </w:rPr>
        <w:t>Pravni zastupnik s položenim pravosudnim ispitom</w:t>
      </w:r>
    </w:p>
    <w:p w14:paraId="42CD9BD5" w14:textId="77777777" w:rsidR="009F6538" w:rsidRPr="00B6648C" w:rsidRDefault="009F6538" w:rsidP="009F6538">
      <w:pPr>
        <w:spacing w:before="120" w:after="0" w:line="276" w:lineRule="auto"/>
        <w:ind w:left="357" w:hanging="357"/>
        <w:rPr>
          <w:rFonts w:eastAsia="Calibri" w:cstheme="minorHAnsi"/>
          <w:bCs/>
          <w:i/>
          <w:iCs/>
          <w:sz w:val="24"/>
          <w:szCs w:val="24"/>
        </w:rPr>
      </w:pPr>
      <w:r w:rsidRPr="00B6648C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64E0109F" w14:textId="77777777" w:rsidR="009F6538" w:rsidRPr="002D3D30" w:rsidRDefault="009F6538" w:rsidP="009F653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obavljanje složenih i raznovrsnih poslova i zadataka iz djelokruga rada </w:t>
      </w:r>
      <w:r>
        <w:rPr>
          <w:rFonts w:eastAsia="Calibri" w:cstheme="minorHAnsi"/>
          <w:color w:val="00000A"/>
          <w:sz w:val="24"/>
          <w:szCs w:val="24"/>
        </w:rPr>
        <w:t>ustrojstvene jedinice</w:t>
      </w:r>
    </w:p>
    <w:p w14:paraId="02EA803A" w14:textId="77777777" w:rsidR="009F6538" w:rsidRDefault="009F6538" w:rsidP="009F653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visoka razina samostalnosti u obavljanju poslova radnog mjesta</w:t>
      </w:r>
    </w:p>
    <w:p w14:paraId="0A3256F8" w14:textId="187CD800" w:rsidR="009F6538" w:rsidRDefault="009F6538" w:rsidP="009F653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praćenje propisa </w:t>
      </w:r>
      <w:r w:rsidR="000535CC">
        <w:rPr>
          <w:rFonts w:eastAsia="Calibri" w:cstheme="minorHAnsi"/>
          <w:color w:val="00000A"/>
          <w:sz w:val="24"/>
          <w:szCs w:val="24"/>
        </w:rPr>
        <w:t>i sudske prakse</w:t>
      </w:r>
      <w:r w:rsidR="00460269">
        <w:rPr>
          <w:rFonts w:eastAsia="Calibri" w:cstheme="minorHAnsi"/>
          <w:color w:val="00000A"/>
          <w:sz w:val="24"/>
          <w:szCs w:val="24"/>
        </w:rPr>
        <w:t xml:space="preserve"> relevantne za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djelokrug rada</w:t>
      </w:r>
    </w:p>
    <w:p w14:paraId="483F0DC8" w14:textId="299A2022" w:rsidR="009F6538" w:rsidRPr="000535CC" w:rsidRDefault="009F6538" w:rsidP="009F6538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D801FC">
        <w:rPr>
          <w:rFonts w:cstheme="minorHAnsi"/>
          <w:sz w:val="24"/>
          <w:szCs w:val="24"/>
        </w:rPr>
        <w:t>prijenos znanja i iskustva iz područja rada</w:t>
      </w:r>
    </w:p>
    <w:p w14:paraId="18CF74F9" w14:textId="2D5DE7D3" w:rsidR="000535CC" w:rsidRDefault="00460269" w:rsidP="009F6538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 xml:space="preserve">obavljanje </w:t>
      </w:r>
      <w:r w:rsidR="000535CC">
        <w:rPr>
          <w:rFonts w:eastAsia="Calibri" w:cstheme="minorHAnsi"/>
          <w:color w:val="00000A"/>
          <w:sz w:val="24"/>
          <w:szCs w:val="24"/>
        </w:rPr>
        <w:t>pravni</w:t>
      </w:r>
      <w:r>
        <w:rPr>
          <w:rFonts w:eastAsia="Calibri" w:cstheme="minorHAnsi"/>
          <w:color w:val="00000A"/>
          <w:sz w:val="24"/>
          <w:szCs w:val="24"/>
        </w:rPr>
        <w:t>h</w:t>
      </w:r>
      <w:r w:rsidR="000535CC">
        <w:rPr>
          <w:rFonts w:eastAsia="Calibri" w:cstheme="minorHAnsi"/>
          <w:color w:val="00000A"/>
          <w:sz w:val="24"/>
          <w:szCs w:val="24"/>
        </w:rPr>
        <w:t xml:space="preserve"> poslov</w:t>
      </w:r>
      <w:r>
        <w:rPr>
          <w:rFonts w:eastAsia="Calibri" w:cstheme="minorHAnsi"/>
          <w:color w:val="00000A"/>
          <w:sz w:val="24"/>
          <w:szCs w:val="24"/>
        </w:rPr>
        <w:t>a</w:t>
      </w:r>
      <w:r w:rsidR="000535CC">
        <w:rPr>
          <w:rFonts w:eastAsia="Calibri" w:cstheme="minorHAnsi"/>
          <w:color w:val="00000A"/>
          <w:sz w:val="24"/>
          <w:szCs w:val="24"/>
        </w:rPr>
        <w:t xml:space="preserve"> </w:t>
      </w:r>
      <w:r>
        <w:rPr>
          <w:rFonts w:eastAsia="Calibri" w:cstheme="minorHAnsi"/>
          <w:color w:val="00000A"/>
          <w:sz w:val="24"/>
          <w:szCs w:val="24"/>
        </w:rPr>
        <w:t>u</w:t>
      </w:r>
      <w:r w:rsidR="000535CC">
        <w:rPr>
          <w:rFonts w:eastAsia="Calibri" w:cstheme="minorHAnsi"/>
          <w:color w:val="00000A"/>
          <w:sz w:val="24"/>
          <w:szCs w:val="24"/>
        </w:rPr>
        <w:t xml:space="preserve"> postup</w:t>
      </w:r>
      <w:r>
        <w:rPr>
          <w:rFonts w:eastAsia="Calibri" w:cstheme="minorHAnsi"/>
          <w:color w:val="00000A"/>
          <w:sz w:val="24"/>
          <w:szCs w:val="24"/>
        </w:rPr>
        <w:t>cima</w:t>
      </w:r>
      <w:r w:rsidR="000535CC">
        <w:rPr>
          <w:rFonts w:eastAsia="Calibri" w:cstheme="minorHAnsi"/>
          <w:color w:val="00000A"/>
          <w:sz w:val="24"/>
          <w:szCs w:val="24"/>
        </w:rPr>
        <w:t xml:space="preserve"> koji se vode pred </w:t>
      </w:r>
      <w:r w:rsidR="001F5D3C">
        <w:rPr>
          <w:rFonts w:eastAsia="Calibri" w:cstheme="minorHAnsi"/>
          <w:color w:val="00000A"/>
          <w:sz w:val="24"/>
          <w:szCs w:val="24"/>
        </w:rPr>
        <w:t>pravosudnim</w:t>
      </w:r>
      <w:r w:rsidR="000535CC">
        <w:rPr>
          <w:rFonts w:eastAsia="Calibri" w:cstheme="minorHAnsi"/>
          <w:color w:val="00000A"/>
          <w:sz w:val="24"/>
          <w:szCs w:val="24"/>
        </w:rPr>
        <w:t xml:space="preserve"> i drugim nadležnim tijelima u kojima je </w:t>
      </w:r>
      <w:r>
        <w:rPr>
          <w:rFonts w:eastAsia="Calibri" w:cstheme="minorHAnsi"/>
          <w:color w:val="00000A"/>
          <w:sz w:val="24"/>
          <w:szCs w:val="24"/>
        </w:rPr>
        <w:t xml:space="preserve">Institut </w:t>
      </w:r>
      <w:r w:rsidR="000535CC">
        <w:rPr>
          <w:rFonts w:eastAsia="Calibri" w:cstheme="minorHAnsi"/>
          <w:color w:val="00000A"/>
          <w:sz w:val="24"/>
          <w:szCs w:val="24"/>
        </w:rPr>
        <w:t xml:space="preserve">stranka </w:t>
      </w:r>
    </w:p>
    <w:p w14:paraId="3E8C90C3" w14:textId="5929F0C4" w:rsidR="000535CC" w:rsidRDefault="000535CC" w:rsidP="009F6538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lastRenderedPageBreak/>
        <w:t xml:space="preserve">zastupanje Instituta pred </w:t>
      </w:r>
      <w:r w:rsidR="001F5D3C">
        <w:rPr>
          <w:rFonts w:eastAsia="Calibri" w:cstheme="minorHAnsi"/>
          <w:color w:val="00000A"/>
          <w:sz w:val="24"/>
          <w:szCs w:val="24"/>
        </w:rPr>
        <w:t>pravosudnim</w:t>
      </w:r>
      <w:r>
        <w:rPr>
          <w:rFonts w:eastAsia="Calibri" w:cstheme="minorHAnsi"/>
          <w:color w:val="00000A"/>
          <w:sz w:val="24"/>
          <w:szCs w:val="24"/>
        </w:rPr>
        <w:t xml:space="preserve"> i drugim nadležnim tijelima po punomoći</w:t>
      </w:r>
    </w:p>
    <w:p w14:paraId="36009982" w14:textId="7DA85084" w:rsidR="009F6538" w:rsidRPr="00925EAE" w:rsidRDefault="009F6538" w:rsidP="009F653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925EAE">
        <w:rPr>
          <w:rFonts w:eastAsia="Calibri" w:cstheme="minorHAnsi"/>
          <w:color w:val="00000A"/>
          <w:sz w:val="24"/>
          <w:szCs w:val="24"/>
        </w:rPr>
        <w:t xml:space="preserve">davanje stručnih </w:t>
      </w:r>
      <w:r w:rsidR="000535CC">
        <w:rPr>
          <w:rFonts w:eastAsia="Calibri" w:cstheme="minorHAnsi"/>
          <w:color w:val="00000A"/>
          <w:sz w:val="24"/>
          <w:szCs w:val="24"/>
        </w:rPr>
        <w:t xml:space="preserve">pravnih </w:t>
      </w:r>
      <w:r w:rsidRPr="00925EAE">
        <w:rPr>
          <w:rFonts w:eastAsia="Calibri" w:cstheme="minorHAnsi"/>
          <w:color w:val="00000A"/>
          <w:sz w:val="24"/>
          <w:szCs w:val="24"/>
        </w:rPr>
        <w:t xml:space="preserve">mišljenja i tumačenja </w:t>
      </w:r>
      <w:r w:rsidR="000E426D">
        <w:rPr>
          <w:rFonts w:eastAsia="Calibri" w:cstheme="minorHAnsi"/>
          <w:color w:val="00000A"/>
          <w:sz w:val="24"/>
          <w:szCs w:val="24"/>
        </w:rPr>
        <w:t>te</w:t>
      </w:r>
      <w:r>
        <w:rPr>
          <w:rFonts w:eastAsia="Calibri" w:cstheme="minorHAnsi"/>
          <w:color w:val="00000A"/>
          <w:sz w:val="24"/>
          <w:szCs w:val="24"/>
        </w:rPr>
        <w:t xml:space="preserve"> </w:t>
      </w:r>
      <w:r w:rsidRPr="00925EAE">
        <w:rPr>
          <w:rFonts w:eastAsia="Calibri" w:cstheme="minorHAnsi"/>
          <w:color w:val="00000A"/>
          <w:sz w:val="24"/>
          <w:szCs w:val="24"/>
        </w:rPr>
        <w:t>predlaganje odluka</w:t>
      </w:r>
      <w:r w:rsidR="00C771EB" w:rsidRPr="00C771EB">
        <w:rPr>
          <w:rFonts w:eastAsia="Calibri" w:cstheme="minorHAnsi"/>
          <w:color w:val="00000A"/>
          <w:sz w:val="24"/>
          <w:szCs w:val="24"/>
        </w:rPr>
        <w:t xml:space="preserve"> </w:t>
      </w:r>
      <w:r w:rsidR="00C771EB" w:rsidRPr="00925EAE">
        <w:rPr>
          <w:rFonts w:eastAsia="Calibri" w:cstheme="minorHAnsi"/>
          <w:color w:val="00000A"/>
          <w:sz w:val="24"/>
          <w:szCs w:val="24"/>
        </w:rPr>
        <w:t>iz djelokruga rada</w:t>
      </w:r>
    </w:p>
    <w:p w14:paraId="500DE0A0" w14:textId="6842795B" w:rsidR="009F6538" w:rsidRPr="002D3D30" w:rsidRDefault="009F6538" w:rsidP="009F653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rad u informacijskim sustavima i bazama podataka</w:t>
      </w:r>
      <w:r w:rsidR="000E426D">
        <w:rPr>
          <w:rFonts w:eastAsia="Calibri" w:cstheme="minorHAnsi"/>
          <w:color w:val="00000A"/>
          <w:sz w:val="24"/>
          <w:szCs w:val="24"/>
        </w:rPr>
        <w:t xml:space="preserve"> te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vođenje evidencija iz djelokruga rada</w:t>
      </w:r>
    </w:p>
    <w:p w14:paraId="3F6F3025" w14:textId="3D304406" w:rsidR="009F6538" w:rsidRDefault="000535CC" w:rsidP="009F653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pravna kontrola dokumentacije</w:t>
      </w:r>
      <w:r w:rsidR="009F6538">
        <w:rPr>
          <w:rFonts w:eastAsia="Calibri" w:cstheme="minorHAnsi"/>
          <w:color w:val="00000A"/>
          <w:sz w:val="24"/>
          <w:szCs w:val="24"/>
        </w:rPr>
        <w:t>,</w:t>
      </w:r>
      <w:r w:rsidR="009F6538" w:rsidRPr="00BF5382">
        <w:rPr>
          <w:rFonts w:eastAsia="Calibri" w:cstheme="minorHAnsi"/>
          <w:color w:val="00000A"/>
          <w:sz w:val="24"/>
          <w:szCs w:val="24"/>
        </w:rPr>
        <w:t xml:space="preserve"> vođenje postupaka i</w:t>
      </w:r>
      <w:r w:rsidR="009F6538">
        <w:rPr>
          <w:rFonts w:eastAsia="Calibri" w:cstheme="minorHAnsi"/>
          <w:color w:val="00000A"/>
          <w:sz w:val="24"/>
          <w:szCs w:val="24"/>
        </w:rPr>
        <w:t xml:space="preserve"> </w:t>
      </w:r>
      <w:r w:rsidR="009F6538" w:rsidRPr="00BF5382">
        <w:rPr>
          <w:rFonts w:eastAsia="Calibri" w:cstheme="minorHAnsi"/>
          <w:color w:val="00000A"/>
          <w:sz w:val="24"/>
          <w:szCs w:val="24"/>
        </w:rPr>
        <w:t>izrada dokumenata iz djelokruga rada</w:t>
      </w:r>
    </w:p>
    <w:p w14:paraId="2796C300" w14:textId="112C48CC" w:rsidR="009F6538" w:rsidRPr="00925EAE" w:rsidRDefault="000E426D" w:rsidP="009F653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 xml:space="preserve">izrada </w:t>
      </w:r>
      <w:r w:rsidR="009F6538" w:rsidRPr="00925EAE">
        <w:rPr>
          <w:rFonts w:eastAsia="Calibri" w:cstheme="minorHAnsi"/>
          <w:color w:val="00000A"/>
          <w:sz w:val="24"/>
          <w:szCs w:val="24"/>
        </w:rPr>
        <w:t>analiza i izvještavanje iz djelokruga rada</w:t>
      </w:r>
    </w:p>
    <w:p w14:paraId="5DC39C62" w14:textId="48481106" w:rsidR="009F6538" w:rsidRPr="002D3D30" w:rsidRDefault="009F6538" w:rsidP="009F653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komunikacija i suradnja </w:t>
      </w:r>
      <w:r>
        <w:rPr>
          <w:rFonts w:eastAsia="Calibri" w:cstheme="minorHAnsi"/>
          <w:color w:val="00000A"/>
          <w:sz w:val="24"/>
          <w:szCs w:val="24"/>
        </w:rPr>
        <w:t xml:space="preserve">s </w:t>
      </w:r>
      <w:r w:rsidR="000E426D">
        <w:rPr>
          <w:rFonts w:eastAsia="Calibri" w:cstheme="minorHAnsi"/>
          <w:color w:val="00000A"/>
          <w:sz w:val="24"/>
          <w:szCs w:val="24"/>
        </w:rPr>
        <w:t xml:space="preserve">internim i vanjskim 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dionicima u </w:t>
      </w:r>
      <w:r w:rsidR="000E426D">
        <w:rPr>
          <w:rFonts w:eastAsia="Calibri" w:cstheme="minorHAnsi"/>
          <w:color w:val="00000A"/>
          <w:sz w:val="24"/>
          <w:szCs w:val="24"/>
        </w:rPr>
        <w:t>okviru radnih procesa</w:t>
      </w:r>
    </w:p>
    <w:p w14:paraId="34533D16" w14:textId="517E97C1" w:rsidR="009F6538" w:rsidRPr="00FD072A" w:rsidRDefault="000E426D" w:rsidP="009F6538">
      <w:pPr>
        <w:numPr>
          <w:ilvl w:val="0"/>
          <w:numId w:val="3"/>
        </w:numPr>
        <w:tabs>
          <w:tab w:val="left" w:pos="0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9F6538" w:rsidRPr="002D3D30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9F6538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9F6538" w:rsidRPr="002D3D30">
        <w:rPr>
          <w:rFonts w:cstheme="minorHAnsi"/>
          <w:sz w:val="24"/>
          <w:szCs w:val="24"/>
        </w:rPr>
        <w:t xml:space="preserve"> u skladu s </w:t>
      </w:r>
      <w:r w:rsidR="009F6538" w:rsidRPr="002D3D30">
        <w:rPr>
          <w:rFonts w:cstheme="minorHAnsi"/>
          <w:sz w:val="24"/>
          <w:szCs w:val="24"/>
          <w:lang w:eastAsia="hr-HR"/>
        </w:rPr>
        <w:t xml:space="preserve">vrstom radnog mjesta i </w:t>
      </w:r>
      <w:r w:rsidR="009F6538" w:rsidRPr="002D3D30">
        <w:rPr>
          <w:rFonts w:cstheme="minorHAnsi"/>
          <w:sz w:val="24"/>
          <w:szCs w:val="24"/>
        </w:rPr>
        <w:t>prirodom posla, prema nalogu nadležnih rukovoditelja</w:t>
      </w:r>
      <w:r w:rsidR="009F6538" w:rsidRPr="00FD072A">
        <w:rPr>
          <w:rFonts w:cstheme="minorHAnsi"/>
          <w:sz w:val="24"/>
          <w:szCs w:val="24"/>
        </w:rPr>
        <w:t>.</w:t>
      </w:r>
    </w:p>
    <w:p w14:paraId="785B3487" w14:textId="127A96A6" w:rsidR="009F6538" w:rsidRPr="00B6648C" w:rsidRDefault="009F6538" w:rsidP="009F6538">
      <w:pPr>
        <w:spacing w:before="120"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B6648C">
        <w:rPr>
          <w:rFonts w:cstheme="minorHAnsi"/>
          <w:bCs/>
          <w:i/>
          <w:iCs/>
          <w:sz w:val="24"/>
          <w:szCs w:val="24"/>
        </w:rPr>
        <w:t>Uvjeti:</w:t>
      </w:r>
    </w:p>
    <w:p w14:paraId="5DFB2071" w14:textId="53BF38CB" w:rsidR="009F6538" w:rsidRPr="002D3D30" w:rsidRDefault="009F6538" w:rsidP="009F653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završen sveučilišni diplomski studij ili sveučilišni integrirani prijediplomski i diplomski studij </w:t>
      </w:r>
      <w:r w:rsidR="000535CC">
        <w:rPr>
          <w:rFonts w:eastAsia="Calibri" w:cstheme="minorHAnsi"/>
          <w:color w:val="00000A"/>
          <w:sz w:val="24"/>
          <w:szCs w:val="24"/>
        </w:rPr>
        <w:t>prava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(razina HKO-a 7.1.sv.)</w:t>
      </w:r>
    </w:p>
    <w:p w14:paraId="06188391" w14:textId="27B84496" w:rsidR="009F6538" w:rsidRDefault="009F6538" w:rsidP="009F6538">
      <w:pPr>
        <w:numPr>
          <w:ilvl w:val="0"/>
          <w:numId w:val="2"/>
        </w:numPr>
        <w:tabs>
          <w:tab w:val="left" w:pos="426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najmanje </w:t>
      </w:r>
      <w:r w:rsidR="000E426D">
        <w:rPr>
          <w:rFonts w:eastAsia="Calibri" w:cstheme="minorHAnsi"/>
          <w:color w:val="00000A"/>
          <w:sz w:val="24"/>
          <w:szCs w:val="24"/>
        </w:rPr>
        <w:t>pet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godina radnog iskustva na odgovarajućim poslovima</w:t>
      </w:r>
    </w:p>
    <w:p w14:paraId="757C1675" w14:textId="4BA5D491" w:rsidR="009F6538" w:rsidRPr="000535CC" w:rsidRDefault="000535CC" w:rsidP="00AD7983">
      <w:pPr>
        <w:numPr>
          <w:ilvl w:val="0"/>
          <w:numId w:val="2"/>
        </w:numPr>
        <w:tabs>
          <w:tab w:val="left" w:pos="426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0535CC">
        <w:rPr>
          <w:rFonts w:eastAsia="Calibri" w:cstheme="minorHAnsi"/>
          <w:color w:val="00000A"/>
          <w:sz w:val="24"/>
          <w:szCs w:val="24"/>
        </w:rPr>
        <w:t>položen pravosudni ispit</w:t>
      </w:r>
    </w:p>
    <w:p w14:paraId="34767CF7" w14:textId="77777777" w:rsidR="009F6538" w:rsidRPr="002D3D30" w:rsidRDefault="009F6538" w:rsidP="009F6538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rada na računalu</w:t>
      </w:r>
    </w:p>
    <w:p w14:paraId="40A4F050" w14:textId="77777777" w:rsidR="009F6538" w:rsidRPr="002D3D30" w:rsidRDefault="009F6538" w:rsidP="009F6538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engleskog jezika</w:t>
      </w:r>
      <w:r>
        <w:rPr>
          <w:rFonts w:cstheme="minorHAnsi"/>
          <w:sz w:val="24"/>
          <w:szCs w:val="24"/>
        </w:rPr>
        <w:t>.</w:t>
      </w:r>
    </w:p>
    <w:p w14:paraId="13C0C336" w14:textId="44E1F693" w:rsidR="00E85D53" w:rsidRPr="00B6648C" w:rsidRDefault="00B6648C" w:rsidP="00D06408">
      <w:pPr>
        <w:pStyle w:val="ListParagraph"/>
        <w:spacing w:before="240" w:after="0" w:line="276" w:lineRule="auto"/>
        <w:ind w:hanging="720"/>
        <w:contextualSpacing w:val="0"/>
        <w:rPr>
          <w:rFonts w:eastAsiaTheme="minorEastAsia" w:cstheme="minorHAnsi"/>
          <w:bCs/>
          <w:i/>
          <w:iCs/>
          <w:sz w:val="24"/>
          <w:szCs w:val="24"/>
        </w:rPr>
      </w:pPr>
      <w:r w:rsidRPr="00B6648C">
        <w:rPr>
          <w:rFonts w:eastAsiaTheme="minorEastAsia" w:cstheme="minorHAnsi"/>
          <w:bCs/>
          <w:i/>
          <w:iCs/>
          <w:sz w:val="24"/>
          <w:szCs w:val="24"/>
        </w:rPr>
        <w:t>5.</w:t>
      </w:r>
      <w:r w:rsidR="00B61073">
        <w:rPr>
          <w:rFonts w:eastAsiaTheme="minorEastAsia" w:cstheme="minorHAnsi"/>
          <w:bCs/>
          <w:i/>
          <w:iCs/>
          <w:sz w:val="24"/>
          <w:szCs w:val="24"/>
        </w:rPr>
        <w:t>4</w:t>
      </w:r>
      <w:r w:rsidR="00E85D53" w:rsidRPr="00B6648C">
        <w:rPr>
          <w:rFonts w:eastAsiaTheme="minorEastAsia" w:cstheme="minorHAnsi"/>
          <w:bCs/>
          <w:i/>
          <w:iCs/>
          <w:sz w:val="24"/>
          <w:szCs w:val="24"/>
        </w:rPr>
        <w:t>.</w:t>
      </w:r>
      <w:r w:rsidR="000535CC">
        <w:rPr>
          <w:rFonts w:eastAsiaTheme="minorEastAsia" w:cstheme="minorHAnsi"/>
          <w:bCs/>
          <w:i/>
          <w:iCs/>
          <w:sz w:val="24"/>
          <w:szCs w:val="24"/>
        </w:rPr>
        <w:t>3</w:t>
      </w:r>
      <w:r w:rsidR="00E85D53" w:rsidRPr="00B6648C">
        <w:rPr>
          <w:rFonts w:eastAsiaTheme="minorEastAsia" w:cstheme="minorHAnsi"/>
          <w:bCs/>
          <w:i/>
          <w:iCs/>
          <w:sz w:val="24"/>
          <w:szCs w:val="24"/>
        </w:rPr>
        <w:t>.</w:t>
      </w:r>
      <w:r w:rsidR="00E85D53" w:rsidRPr="00B6648C">
        <w:rPr>
          <w:rFonts w:eastAsiaTheme="minorEastAsia" w:cstheme="minorHAnsi"/>
          <w:bCs/>
          <w:i/>
          <w:iCs/>
          <w:sz w:val="24"/>
          <w:szCs w:val="24"/>
        </w:rPr>
        <w:tab/>
        <w:t>Viši savjetnik 1</w:t>
      </w:r>
    </w:p>
    <w:p w14:paraId="650DA96F" w14:textId="77777777" w:rsidR="00E85D53" w:rsidRPr="00B6648C" w:rsidRDefault="00E85D53" w:rsidP="00E85D53">
      <w:pPr>
        <w:spacing w:before="120" w:after="0" w:line="276" w:lineRule="auto"/>
        <w:ind w:left="357" w:hanging="357"/>
        <w:rPr>
          <w:rFonts w:eastAsia="Calibri" w:cstheme="minorHAnsi"/>
          <w:bCs/>
          <w:i/>
          <w:iCs/>
          <w:sz w:val="24"/>
          <w:szCs w:val="24"/>
        </w:rPr>
      </w:pPr>
      <w:r w:rsidRPr="00B6648C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5829F7B7" w14:textId="77777777" w:rsidR="00E85D53" w:rsidRPr="002D3D30" w:rsidRDefault="00E85D53" w:rsidP="00E85D53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bookmarkStart w:id="52" w:name="_Hlk203380373"/>
      <w:r w:rsidRPr="002D3D30">
        <w:rPr>
          <w:rFonts w:eastAsia="Calibri" w:cstheme="minorHAnsi"/>
          <w:color w:val="00000A"/>
          <w:sz w:val="24"/>
          <w:szCs w:val="24"/>
        </w:rPr>
        <w:t xml:space="preserve">obavljanje složenih i raznovrsnih poslova i zadataka iz djelokruga rada </w:t>
      </w:r>
      <w:r w:rsidR="00BB7207">
        <w:rPr>
          <w:rFonts w:eastAsia="Calibri" w:cstheme="minorHAnsi"/>
          <w:color w:val="00000A"/>
          <w:sz w:val="24"/>
          <w:szCs w:val="24"/>
        </w:rPr>
        <w:t>ustrojstvene jedinice</w:t>
      </w:r>
    </w:p>
    <w:p w14:paraId="5D111300" w14:textId="77777777" w:rsidR="00E85D53" w:rsidRDefault="00E85D53" w:rsidP="00E85D53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visoka razina samostalnosti u obavljanju poslova radnog mjesta</w:t>
      </w:r>
    </w:p>
    <w:p w14:paraId="7312D9F0" w14:textId="38EEA429" w:rsidR="00BB7207" w:rsidRDefault="00BB7207" w:rsidP="00BB7207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predlaganje novih rješenja</w:t>
      </w:r>
      <w:r w:rsidR="00416198">
        <w:rPr>
          <w:rFonts w:eastAsia="Calibri" w:cstheme="minorHAnsi"/>
          <w:color w:val="00000A"/>
          <w:sz w:val="24"/>
          <w:szCs w:val="24"/>
        </w:rPr>
        <w:t xml:space="preserve"> u </w:t>
      </w:r>
      <w:r w:rsidR="009C099A">
        <w:rPr>
          <w:rFonts w:eastAsia="Calibri" w:cstheme="minorHAnsi"/>
          <w:color w:val="00000A"/>
          <w:sz w:val="24"/>
          <w:szCs w:val="24"/>
        </w:rPr>
        <w:t>radnim</w:t>
      </w:r>
      <w:r w:rsidR="00416198">
        <w:rPr>
          <w:rFonts w:eastAsia="Calibri" w:cstheme="minorHAnsi"/>
          <w:color w:val="00000A"/>
          <w:sz w:val="24"/>
          <w:szCs w:val="24"/>
        </w:rPr>
        <w:t xml:space="preserve"> procesima </w:t>
      </w:r>
      <w:r w:rsidR="008963E7">
        <w:rPr>
          <w:rFonts w:eastAsia="Calibri" w:cstheme="minorHAnsi"/>
          <w:color w:val="00000A"/>
          <w:sz w:val="24"/>
          <w:szCs w:val="24"/>
        </w:rPr>
        <w:t xml:space="preserve">te </w:t>
      </w:r>
      <w:r w:rsidRPr="002D3D30">
        <w:rPr>
          <w:rFonts w:eastAsia="Calibri" w:cstheme="minorHAnsi"/>
          <w:color w:val="00000A"/>
          <w:sz w:val="24"/>
          <w:szCs w:val="24"/>
        </w:rPr>
        <w:t>doprinos razvoju novih koncepata</w:t>
      </w:r>
      <w:r w:rsidR="008963E7" w:rsidRPr="008963E7">
        <w:rPr>
          <w:rFonts w:eastAsia="Calibri" w:cstheme="minorHAnsi"/>
          <w:color w:val="00000A"/>
          <w:sz w:val="24"/>
          <w:szCs w:val="24"/>
        </w:rPr>
        <w:t xml:space="preserve"> </w:t>
      </w:r>
      <w:r w:rsidR="008963E7">
        <w:rPr>
          <w:rFonts w:eastAsia="Calibri" w:cstheme="minorHAnsi"/>
          <w:color w:val="00000A"/>
          <w:sz w:val="24"/>
          <w:szCs w:val="24"/>
        </w:rPr>
        <w:t>iz djelokruga rada</w:t>
      </w:r>
    </w:p>
    <w:p w14:paraId="353FBE74" w14:textId="2E739E34" w:rsidR="00925EAE" w:rsidRDefault="00925EAE" w:rsidP="00925EAE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praćenje propisa </w:t>
      </w:r>
      <w:r w:rsidR="008963E7">
        <w:rPr>
          <w:rFonts w:eastAsia="Calibri" w:cstheme="minorHAnsi"/>
          <w:color w:val="00000A"/>
          <w:sz w:val="24"/>
          <w:szCs w:val="24"/>
        </w:rPr>
        <w:t>relevantnih za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djelokrug rada</w:t>
      </w:r>
    </w:p>
    <w:p w14:paraId="697A4221" w14:textId="77777777" w:rsidR="00251635" w:rsidRDefault="00251635" w:rsidP="00251635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D801FC">
        <w:rPr>
          <w:rFonts w:cstheme="minorHAnsi"/>
          <w:sz w:val="24"/>
          <w:szCs w:val="24"/>
        </w:rPr>
        <w:t>prijenos znanja i iskustva iz područja rada</w:t>
      </w:r>
    </w:p>
    <w:p w14:paraId="1247CB9A" w14:textId="4AC7C268" w:rsidR="00925EAE" w:rsidRPr="00925EAE" w:rsidRDefault="00925EAE" w:rsidP="009B705D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925EAE">
        <w:rPr>
          <w:rFonts w:eastAsia="Calibri" w:cstheme="minorHAnsi"/>
          <w:color w:val="00000A"/>
          <w:sz w:val="24"/>
          <w:szCs w:val="24"/>
        </w:rPr>
        <w:t xml:space="preserve">davanje stručnih mišljenja i tumačenja </w:t>
      </w:r>
      <w:r w:rsidR="00C771EB">
        <w:rPr>
          <w:rFonts w:eastAsia="Calibri" w:cstheme="minorHAnsi"/>
          <w:color w:val="00000A"/>
          <w:sz w:val="24"/>
          <w:szCs w:val="24"/>
        </w:rPr>
        <w:t>te</w:t>
      </w:r>
      <w:r>
        <w:rPr>
          <w:rFonts w:eastAsia="Calibri" w:cstheme="minorHAnsi"/>
          <w:color w:val="00000A"/>
          <w:sz w:val="24"/>
          <w:szCs w:val="24"/>
        </w:rPr>
        <w:t xml:space="preserve"> </w:t>
      </w:r>
      <w:r w:rsidRPr="00925EAE">
        <w:rPr>
          <w:rFonts w:eastAsia="Calibri" w:cstheme="minorHAnsi"/>
          <w:color w:val="00000A"/>
          <w:sz w:val="24"/>
          <w:szCs w:val="24"/>
        </w:rPr>
        <w:t>predlaganje odluka</w:t>
      </w:r>
      <w:r w:rsidR="00C771EB" w:rsidRPr="00C771EB">
        <w:rPr>
          <w:rFonts w:eastAsia="Calibri" w:cstheme="minorHAnsi"/>
          <w:color w:val="00000A"/>
          <w:sz w:val="24"/>
          <w:szCs w:val="24"/>
        </w:rPr>
        <w:t xml:space="preserve"> </w:t>
      </w:r>
      <w:r w:rsidR="00C771EB" w:rsidRPr="00925EAE">
        <w:rPr>
          <w:rFonts w:eastAsia="Calibri" w:cstheme="minorHAnsi"/>
          <w:color w:val="00000A"/>
          <w:sz w:val="24"/>
          <w:szCs w:val="24"/>
        </w:rPr>
        <w:t>iz djelokruga rada</w:t>
      </w:r>
    </w:p>
    <w:bookmarkEnd w:id="52"/>
    <w:p w14:paraId="26480419" w14:textId="77777777" w:rsidR="00C771EB" w:rsidRDefault="00C771EB" w:rsidP="00C771EB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vođenje postupaka te</w:t>
      </w:r>
      <w:r w:rsidRPr="003179AF">
        <w:rPr>
          <w:rFonts w:eastAsia="Calibri" w:cstheme="minorHAnsi"/>
          <w:color w:val="00000A"/>
          <w:sz w:val="24"/>
          <w:szCs w:val="24"/>
        </w:rPr>
        <w:t xml:space="preserve"> </w:t>
      </w:r>
      <w:r>
        <w:rPr>
          <w:rFonts w:eastAsia="Calibri" w:cstheme="minorHAnsi"/>
          <w:color w:val="00000A"/>
          <w:sz w:val="24"/>
          <w:szCs w:val="24"/>
        </w:rPr>
        <w:t>obrada i izra</w:t>
      </w:r>
      <w:r w:rsidRPr="002D3D30">
        <w:rPr>
          <w:rFonts w:eastAsia="Calibri" w:cstheme="minorHAnsi"/>
          <w:color w:val="00000A"/>
          <w:sz w:val="24"/>
          <w:szCs w:val="24"/>
        </w:rPr>
        <w:t>da dokumen</w:t>
      </w:r>
      <w:r>
        <w:rPr>
          <w:rFonts w:eastAsia="Calibri" w:cstheme="minorHAnsi"/>
          <w:color w:val="00000A"/>
          <w:sz w:val="24"/>
          <w:szCs w:val="24"/>
        </w:rPr>
        <w:t>tacije</w:t>
      </w:r>
      <w:r w:rsidRPr="00F3347A">
        <w:rPr>
          <w:rFonts w:eastAsia="Calibri" w:cstheme="minorHAnsi"/>
          <w:color w:val="00000A"/>
          <w:sz w:val="24"/>
          <w:szCs w:val="24"/>
        </w:rPr>
        <w:t xml:space="preserve"> </w:t>
      </w:r>
      <w:r w:rsidRPr="002D3D30">
        <w:rPr>
          <w:rFonts w:eastAsia="Calibri" w:cstheme="minorHAnsi"/>
          <w:color w:val="00000A"/>
          <w:sz w:val="24"/>
          <w:szCs w:val="24"/>
        </w:rPr>
        <w:t>iz djelokruga rada</w:t>
      </w:r>
    </w:p>
    <w:p w14:paraId="0B5518FE" w14:textId="5CF04A71" w:rsidR="00C771EB" w:rsidRPr="002D3D30" w:rsidRDefault="00C771EB" w:rsidP="00C771EB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rad u informacijskim sustavima i bazama podataka</w:t>
      </w:r>
      <w:r w:rsidR="0046101D">
        <w:rPr>
          <w:rFonts w:eastAsia="Calibri" w:cstheme="minorHAnsi"/>
          <w:color w:val="00000A"/>
          <w:sz w:val="24"/>
          <w:szCs w:val="24"/>
        </w:rPr>
        <w:t xml:space="preserve"> te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vođenje evidencija iz djelokruga rada</w:t>
      </w:r>
    </w:p>
    <w:p w14:paraId="3FD1D85B" w14:textId="7939A067" w:rsidR="00925EAE" w:rsidRPr="00925EAE" w:rsidRDefault="00C771EB" w:rsidP="00925EAE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 xml:space="preserve">izrada </w:t>
      </w:r>
      <w:r w:rsidR="00925EAE" w:rsidRPr="00925EAE">
        <w:rPr>
          <w:rFonts w:eastAsia="Calibri" w:cstheme="minorHAnsi"/>
          <w:color w:val="00000A"/>
          <w:sz w:val="24"/>
          <w:szCs w:val="24"/>
        </w:rPr>
        <w:t>analiza i izvještavanje iz djelokruga rada</w:t>
      </w:r>
    </w:p>
    <w:p w14:paraId="7065E430" w14:textId="2C12F54D" w:rsidR="00BB7207" w:rsidRPr="002D3D30" w:rsidRDefault="00BB7207" w:rsidP="00BB7207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komunikacija i suradnja </w:t>
      </w:r>
      <w:r w:rsidR="00925EAE">
        <w:rPr>
          <w:rFonts w:eastAsia="Calibri" w:cstheme="minorHAnsi"/>
          <w:color w:val="00000A"/>
          <w:sz w:val="24"/>
          <w:szCs w:val="24"/>
        </w:rPr>
        <w:t xml:space="preserve">s </w:t>
      </w:r>
      <w:r w:rsidR="00C771EB">
        <w:rPr>
          <w:rFonts w:eastAsia="Calibri" w:cstheme="minorHAnsi"/>
          <w:color w:val="00000A"/>
          <w:sz w:val="24"/>
          <w:szCs w:val="24"/>
        </w:rPr>
        <w:t xml:space="preserve">internim i vanjskim </w:t>
      </w:r>
      <w:r w:rsidR="00C771EB" w:rsidRPr="002D3D30">
        <w:rPr>
          <w:rFonts w:eastAsia="Calibri" w:cstheme="minorHAnsi"/>
          <w:color w:val="00000A"/>
          <w:sz w:val="24"/>
          <w:szCs w:val="24"/>
        </w:rPr>
        <w:t xml:space="preserve">dionicima u </w:t>
      </w:r>
      <w:r w:rsidR="00C771EB">
        <w:rPr>
          <w:rFonts w:eastAsia="Calibri" w:cstheme="minorHAnsi"/>
          <w:color w:val="00000A"/>
          <w:sz w:val="24"/>
          <w:szCs w:val="24"/>
        </w:rPr>
        <w:t>okviru radnih procesa</w:t>
      </w:r>
    </w:p>
    <w:p w14:paraId="0FEFEA12" w14:textId="377F32B8" w:rsidR="00E85D53" w:rsidRPr="00FD072A" w:rsidRDefault="00C771EB" w:rsidP="00FD072A">
      <w:pPr>
        <w:numPr>
          <w:ilvl w:val="0"/>
          <w:numId w:val="3"/>
        </w:numPr>
        <w:tabs>
          <w:tab w:val="left" w:pos="0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E85D53" w:rsidRPr="002D3D30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E85D53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E85D53" w:rsidRPr="002D3D30">
        <w:rPr>
          <w:rFonts w:cstheme="minorHAnsi"/>
          <w:sz w:val="24"/>
          <w:szCs w:val="24"/>
        </w:rPr>
        <w:t xml:space="preserve"> u skladu s </w:t>
      </w:r>
      <w:r w:rsidR="00E85D53" w:rsidRPr="002D3D30">
        <w:rPr>
          <w:rFonts w:cstheme="minorHAnsi"/>
          <w:sz w:val="24"/>
          <w:szCs w:val="24"/>
          <w:lang w:eastAsia="hr-HR"/>
        </w:rPr>
        <w:t xml:space="preserve">vrstom radnog mjesta i </w:t>
      </w:r>
      <w:r w:rsidR="00E85D53" w:rsidRPr="002D3D30">
        <w:rPr>
          <w:rFonts w:cstheme="minorHAnsi"/>
          <w:sz w:val="24"/>
          <w:szCs w:val="24"/>
        </w:rPr>
        <w:t>prirodom posla, prema nalogu nadležnih rukovoditelja</w:t>
      </w:r>
      <w:r w:rsidR="00E85D53" w:rsidRPr="00FD072A">
        <w:rPr>
          <w:rFonts w:cstheme="minorHAnsi"/>
          <w:sz w:val="24"/>
          <w:szCs w:val="24"/>
        </w:rPr>
        <w:t>.</w:t>
      </w:r>
    </w:p>
    <w:p w14:paraId="01F365EC" w14:textId="0C429B43" w:rsidR="00E85D53" w:rsidRPr="00B6648C" w:rsidRDefault="00E85D53" w:rsidP="00E85D53">
      <w:pPr>
        <w:spacing w:before="120"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B6648C">
        <w:rPr>
          <w:rFonts w:cstheme="minorHAnsi"/>
          <w:bCs/>
          <w:i/>
          <w:iCs/>
          <w:sz w:val="24"/>
          <w:szCs w:val="24"/>
        </w:rPr>
        <w:t>Uvjeti:</w:t>
      </w:r>
    </w:p>
    <w:p w14:paraId="7199B6BE" w14:textId="77777777" w:rsidR="00E85D53" w:rsidRPr="00196AFB" w:rsidRDefault="00E85D53" w:rsidP="00E85D53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završen </w:t>
      </w:r>
      <w:r w:rsidRPr="00196AFB">
        <w:rPr>
          <w:rFonts w:eastAsia="Calibri" w:cstheme="minorHAnsi"/>
          <w:color w:val="00000A"/>
          <w:sz w:val="24"/>
          <w:szCs w:val="24"/>
        </w:rPr>
        <w:t>sveučilišni diplomski studij ili sveučilišni integrirani prijediplomski i diplomski studij ili stručni diplomski studij (razina HKO-a 7.1.sv. ili 7.1.st.)</w:t>
      </w:r>
    </w:p>
    <w:p w14:paraId="31049714" w14:textId="2BD92E3E" w:rsidR="00D15091" w:rsidRPr="00196AFB" w:rsidRDefault="00E85D53" w:rsidP="00D15091">
      <w:pPr>
        <w:numPr>
          <w:ilvl w:val="0"/>
          <w:numId w:val="2"/>
        </w:numPr>
        <w:tabs>
          <w:tab w:val="left" w:pos="426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196AFB">
        <w:rPr>
          <w:rFonts w:eastAsia="Calibri" w:cstheme="minorHAnsi"/>
          <w:color w:val="00000A"/>
          <w:sz w:val="24"/>
          <w:szCs w:val="24"/>
        </w:rPr>
        <w:t xml:space="preserve">najmanje </w:t>
      </w:r>
      <w:r w:rsidR="00C771EB">
        <w:rPr>
          <w:rFonts w:eastAsia="Calibri" w:cstheme="minorHAnsi"/>
          <w:color w:val="00000A"/>
          <w:sz w:val="24"/>
          <w:szCs w:val="24"/>
        </w:rPr>
        <w:t>pet</w:t>
      </w:r>
      <w:r w:rsidRPr="00196AFB">
        <w:rPr>
          <w:rFonts w:eastAsia="Calibri" w:cstheme="minorHAnsi"/>
          <w:color w:val="00000A"/>
          <w:sz w:val="24"/>
          <w:szCs w:val="24"/>
        </w:rPr>
        <w:t xml:space="preserve"> godina radnog iskustva na odgovarajućim poslovima</w:t>
      </w:r>
    </w:p>
    <w:p w14:paraId="5340BFED" w14:textId="77777777" w:rsidR="00E85D53" w:rsidRPr="00196AFB" w:rsidRDefault="00E85D53" w:rsidP="00E85D53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196AFB">
        <w:rPr>
          <w:rFonts w:cstheme="minorHAnsi"/>
          <w:sz w:val="24"/>
          <w:szCs w:val="24"/>
        </w:rPr>
        <w:t>znanje rada na računalu</w:t>
      </w:r>
    </w:p>
    <w:p w14:paraId="760FDBC2" w14:textId="77777777" w:rsidR="00E85D53" w:rsidRPr="00196AFB" w:rsidRDefault="00E85D53" w:rsidP="00E85D53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196AFB">
        <w:rPr>
          <w:rFonts w:cstheme="minorHAnsi"/>
          <w:sz w:val="24"/>
          <w:szCs w:val="24"/>
        </w:rPr>
        <w:t>znanje engleskog jezika</w:t>
      </w:r>
      <w:r w:rsidR="006D726D" w:rsidRPr="00196AFB">
        <w:rPr>
          <w:rFonts w:cstheme="minorHAnsi"/>
          <w:sz w:val="24"/>
          <w:szCs w:val="24"/>
        </w:rPr>
        <w:t>.</w:t>
      </w:r>
    </w:p>
    <w:p w14:paraId="67941D79" w14:textId="24947599" w:rsidR="00D06408" w:rsidRPr="00B6648C" w:rsidRDefault="00D06408" w:rsidP="00D06408">
      <w:pPr>
        <w:pStyle w:val="ListParagraph"/>
        <w:spacing w:before="240" w:after="0" w:line="276" w:lineRule="auto"/>
        <w:ind w:hanging="720"/>
        <w:contextualSpacing w:val="0"/>
        <w:rPr>
          <w:rFonts w:eastAsiaTheme="minorEastAsia" w:cstheme="minorHAnsi"/>
          <w:bCs/>
          <w:i/>
          <w:iCs/>
          <w:sz w:val="24"/>
          <w:szCs w:val="24"/>
        </w:rPr>
      </w:pPr>
      <w:r w:rsidRPr="00B6648C">
        <w:rPr>
          <w:rFonts w:eastAsiaTheme="minorEastAsia" w:cstheme="minorHAnsi"/>
          <w:bCs/>
          <w:i/>
          <w:iCs/>
          <w:sz w:val="24"/>
          <w:szCs w:val="24"/>
        </w:rPr>
        <w:t>5.</w:t>
      </w:r>
      <w:r>
        <w:rPr>
          <w:rFonts w:eastAsiaTheme="minorEastAsia" w:cstheme="minorHAnsi"/>
          <w:bCs/>
          <w:i/>
          <w:iCs/>
          <w:sz w:val="24"/>
          <w:szCs w:val="24"/>
        </w:rPr>
        <w:t>4</w:t>
      </w:r>
      <w:r w:rsidRPr="00B6648C">
        <w:rPr>
          <w:rFonts w:eastAsiaTheme="minorEastAsia" w:cstheme="minorHAnsi"/>
          <w:bCs/>
          <w:i/>
          <w:iCs/>
          <w:sz w:val="24"/>
          <w:szCs w:val="24"/>
        </w:rPr>
        <w:t>.</w:t>
      </w:r>
      <w:r w:rsidR="00196AFB">
        <w:rPr>
          <w:rFonts w:eastAsiaTheme="minorEastAsia" w:cstheme="minorHAnsi"/>
          <w:bCs/>
          <w:i/>
          <w:iCs/>
          <w:sz w:val="24"/>
          <w:szCs w:val="24"/>
        </w:rPr>
        <w:t>4</w:t>
      </w:r>
      <w:r w:rsidRPr="00B6648C">
        <w:rPr>
          <w:rFonts w:eastAsiaTheme="minorEastAsia" w:cstheme="minorHAnsi"/>
          <w:bCs/>
          <w:i/>
          <w:iCs/>
          <w:sz w:val="24"/>
          <w:szCs w:val="24"/>
        </w:rPr>
        <w:t>.</w:t>
      </w:r>
      <w:r w:rsidRPr="00B6648C">
        <w:rPr>
          <w:rFonts w:eastAsiaTheme="minorEastAsia" w:cstheme="minorHAnsi"/>
          <w:bCs/>
          <w:i/>
          <w:iCs/>
          <w:sz w:val="24"/>
          <w:szCs w:val="24"/>
        </w:rPr>
        <w:tab/>
      </w:r>
      <w:r>
        <w:rPr>
          <w:rFonts w:eastAsiaTheme="minorEastAsia" w:cstheme="minorHAnsi"/>
          <w:bCs/>
          <w:i/>
          <w:iCs/>
          <w:sz w:val="24"/>
          <w:szCs w:val="24"/>
        </w:rPr>
        <w:t>Pravni zastupnik bez položenog pravosudnog ispita</w:t>
      </w:r>
    </w:p>
    <w:p w14:paraId="383B9FC5" w14:textId="77777777" w:rsidR="00D06408" w:rsidRPr="00B6648C" w:rsidRDefault="00D06408" w:rsidP="00D06408">
      <w:pPr>
        <w:spacing w:before="120" w:after="0" w:line="276" w:lineRule="auto"/>
        <w:ind w:left="357" w:hanging="357"/>
        <w:rPr>
          <w:rFonts w:eastAsia="Calibri" w:cstheme="minorHAnsi"/>
          <w:bCs/>
          <w:i/>
          <w:iCs/>
          <w:sz w:val="24"/>
          <w:szCs w:val="24"/>
        </w:rPr>
      </w:pPr>
      <w:r w:rsidRPr="00B6648C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626D2939" w14:textId="77777777" w:rsidR="00D06408" w:rsidRPr="002D3D30" w:rsidRDefault="00D06408" w:rsidP="00D0640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obavljanje složenih i raznovrsnih poslova i zadataka iz djelokruga rada </w:t>
      </w:r>
      <w:r>
        <w:rPr>
          <w:rFonts w:eastAsia="Calibri" w:cstheme="minorHAnsi"/>
          <w:color w:val="00000A"/>
          <w:sz w:val="24"/>
          <w:szCs w:val="24"/>
        </w:rPr>
        <w:t>ustrojstvene jedinice</w:t>
      </w:r>
    </w:p>
    <w:p w14:paraId="10D355B0" w14:textId="77777777" w:rsidR="00D06408" w:rsidRDefault="00D06408" w:rsidP="00D0640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visoka razina samostalnosti u obavljanju poslova radnog mjesta</w:t>
      </w:r>
    </w:p>
    <w:p w14:paraId="168AFC95" w14:textId="00F267DD" w:rsidR="00D06408" w:rsidRDefault="00D06408" w:rsidP="00D0640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praćenje propisa</w:t>
      </w:r>
      <w:r w:rsidR="00C303F1">
        <w:rPr>
          <w:rFonts w:eastAsia="Calibri" w:cstheme="minorHAnsi"/>
          <w:color w:val="00000A"/>
          <w:sz w:val="24"/>
          <w:szCs w:val="24"/>
        </w:rPr>
        <w:t xml:space="preserve"> relevantnih za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djelokrug rada</w:t>
      </w:r>
    </w:p>
    <w:p w14:paraId="0071CC30" w14:textId="4A6098C9" w:rsidR="00D06408" w:rsidRDefault="00C303F1" w:rsidP="00D06408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 xml:space="preserve">obavljanje </w:t>
      </w:r>
      <w:r w:rsidR="00D06408">
        <w:rPr>
          <w:rFonts w:eastAsia="Calibri" w:cstheme="minorHAnsi"/>
          <w:color w:val="00000A"/>
          <w:sz w:val="24"/>
          <w:szCs w:val="24"/>
        </w:rPr>
        <w:t>pravni</w:t>
      </w:r>
      <w:r>
        <w:rPr>
          <w:rFonts w:eastAsia="Calibri" w:cstheme="minorHAnsi"/>
          <w:color w:val="00000A"/>
          <w:sz w:val="24"/>
          <w:szCs w:val="24"/>
        </w:rPr>
        <w:t>h</w:t>
      </w:r>
      <w:r w:rsidR="00D06408">
        <w:rPr>
          <w:rFonts w:eastAsia="Calibri" w:cstheme="minorHAnsi"/>
          <w:color w:val="00000A"/>
          <w:sz w:val="24"/>
          <w:szCs w:val="24"/>
        </w:rPr>
        <w:t xml:space="preserve"> poslov</w:t>
      </w:r>
      <w:r>
        <w:rPr>
          <w:rFonts w:eastAsia="Calibri" w:cstheme="minorHAnsi"/>
          <w:color w:val="00000A"/>
          <w:sz w:val="24"/>
          <w:szCs w:val="24"/>
        </w:rPr>
        <w:t>a</w:t>
      </w:r>
      <w:r w:rsidR="00D06408">
        <w:rPr>
          <w:rFonts w:eastAsia="Calibri" w:cstheme="minorHAnsi"/>
          <w:color w:val="00000A"/>
          <w:sz w:val="24"/>
          <w:szCs w:val="24"/>
        </w:rPr>
        <w:t xml:space="preserve"> </w:t>
      </w:r>
      <w:r>
        <w:rPr>
          <w:rFonts w:eastAsia="Calibri" w:cstheme="minorHAnsi"/>
          <w:color w:val="00000A"/>
          <w:sz w:val="24"/>
          <w:szCs w:val="24"/>
        </w:rPr>
        <w:t>u</w:t>
      </w:r>
      <w:r w:rsidR="00D06408">
        <w:rPr>
          <w:rFonts w:eastAsia="Calibri" w:cstheme="minorHAnsi"/>
          <w:color w:val="00000A"/>
          <w:sz w:val="24"/>
          <w:szCs w:val="24"/>
        </w:rPr>
        <w:t xml:space="preserve"> postup</w:t>
      </w:r>
      <w:r>
        <w:rPr>
          <w:rFonts w:eastAsia="Calibri" w:cstheme="minorHAnsi"/>
          <w:color w:val="00000A"/>
          <w:sz w:val="24"/>
          <w:szCs w:val="24"/>
        </w:rPr>
        <w:t>cima</w:t>
      </w:r>
      <w:r w:rsidR="00D06408">
        <w:rPr>
          <w:rFonts w:eastAsia="Calibri" w:cstheme="minorHAnsi"/>
          <w:color w:val="00000A"/>
          <w:sz w:val="24"/>
          <w:szCs w:val="24"/>
        </w:rPr>
        <w:t xml:space="preserve"> koji se vode pred </w:t>
      </w:r>
      <w:r w:rsidR="001F5D3C">
        <w:rPr>
          <w:rFonts w:eastAsia="Calibri" w:cstheme="minorHAnsi"/>
          <w:color w:val="00000A"/>
          <w:sz w:val="24"/>
          <w:szCs w:val="24"/>
        </w:rPr>
        <w:t>pravosudnim</w:t>
      </w:r>
      <w:r w:rsidR="00D06408">
        <w:rPr>
          <w:rFonts w:eastAsia="Calibri" w:cstheme="minorHAnsi"/>
          <w:color w:val="00000A"/>
          <w:sz w:val="24"/>
          <w:szCs w:val="24"/>
        </w:rPr>
        <w:t xml:space="preserve"> i drugim nadležnim tijelima u kojima je </w:t>
      </w:r>
      <w:r>
        <w:rPr>
          <w:rFonts w:eastAsia="Calibri" w:cstheme="minorHAnsi"/>
          <w:color w:val="00000A"/>
          <w:sz w:val="24"/>
          <w:szCs w:val="24"/>
        </w:rPr>
        <w:t xml:space="preserve">Institut </w:t>
      </w:r>
      <w:r w:rsidR="00D06408">
        <w:rPr>
          <w:rFonts w:eastAsia="Calibri" w:cstheme="minorHAnsi"/>
          <w:color w:val="00000A"/>
          <w:sz w:val="24"/>
          <w:szCs w:val="24"/>
        </w:rPr>
        <w:t xml:space="preserve">stranka </w:t>
      </w:r>
    </w:p>
    <w:p w14:paraId="62652E27" w14:textId="1DA84BED" w:rsidR="001F5D3C" w:rsidRDefault="001F5D3C" w:rsidP="001F5D3C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lastRenderedPageBreak/>
        <w:t>zastupanje Instituta pre</w:t>
      </w:r>
      <w:r w:rsidR="002645CE">
        <w:rPr>
          <w:rFonts w:eastAsia="Calibri" w:cstheme="minorHAnsi"/>
          <w:color w:val="00000A"/>
          <w:sz w:val="24"/>
          <w:szCs w:val="24"/>
        </w:rPr>
        <w:t>d</w:t>
      </w:r>
      <w:r>
        <w:rPr>
          <w:rFonts w:eastAsia="Calibri" w:cstheme="minorHAnsi"/>
          <w:color w:val="00000A"/>
          <w:sz w:val="24"/>
          <w:szCs w:val="24"/>
        </w:rPr>
        <w:t xml:space="preserve"> pravosudnim i drugim nadležnim tijelima po punomoći, u postupcima u kojim sukladno posebnim propisima zastupnik može biti osoba bez položenog pravosudnog ispita</w:t>
      </w:r>
    </w:p>
    <w:p w14:paraId="74DDF232" w14:textId="73B36958" w:rsidR="00D06408" w:rsidRPr="00925EAE" w:rsidRDefault="00D06408" w:rsidP="00D0640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925EAE">
        <w:rPr>
          <w:rFonts w:eastAsia="Calibri" w:cstheme="minorHAnsi"/>
          <w:color w:val="00000A"/>
          <w:sz w:val="24"/>
          <w:szCs w:val="24"/>
        </w:rPr>
        <w:t xml:space="preserve">davanje stručnih </w:t>
      </w:r>
      <w:r>
        <w:rPr>
          <w:rFonts w:eastAsia="Calibri" w:cstheme="minorHAnsi"/>
          <w:color w:val="00000A"/>
          <w:sz w:val="24"/>
          <w:szCs w:val="24"/>
        </w:rPr>
        <w:t xml:space="preserve">pravnih </w:t>
      </w:r>
      <w:r w:rsidRPr="00925EAE">
        <w:rPr>
          <w:rFonts w:eastAsia="Calibri" w:cstheme="minorHAnsi"/>
          <w:color w:val="00000A"/>
          <w:sz w:val="24"/>
          <w:szCs w:val="24"/>
        </w:rPr>
        <w:t>mišljenja i tumačenja</w:t>
      </w:r>
      <w:r w:rsidR="0046101D">
        <w:rPr>
          <w:rFonts w:eastAsia="Calibri" w:cstheme="minorHAnsi"/>
          <w:color w:val="00000A"/>
          <w:sz w:val="24"/>
          <w:szCs w:val="24"/>
        </w:rPr>
        <w:t xml:space="preserve"> te</w:t>
      </w:r>
      <w:r>
        <w:rPr>
          <w:rFonts w:eastAsia="Calibri" w:cstheme="minorHAnsi"/>
          <w:color w:val="00000A"/>
          <w:sz w:val="24"/>
          <w:szCs w:val="24"/>
        </w:rPr>
        <w:t xml:space="preserve"> </w:t>
      </w:r>
      <w:r w:rsidRPr="00925EAE">
        <w:rPr>
          <w:rFonts w:eastAsia="Calibri" w:cstheme="minorHAnsi"/>
          <w:color w:val="00000A"/>
          <w:sz w:val="24"/>
          <w:szCs w:val="24"/>
        </w:rPr>
        <w:t>predlaganje odluka</w:t>
      </w:r>
      <w:r w:rsidR="0046101D" w:rsidRPr="0046101D">
        <w:rPr>
          <w:rFonts w:eastAsia="Calibri" w:cstheme="minorHAnsi"/>
          <w:color w:val="00000A"/>
          <w:sz w:val="24"/>
          <w:szCs w:val="24"/>
        </w:rPr>
        <w:t xml:space="preserve"> </w:t>
      </w:r>
      <w:r w:rsidR="0046101D" w:rsidRPr="00925EAE">
        <w:rPr>
          <w:rFonts w:eastAsia="Calibri" w:cstheme="minorHAnsi"/>
          <w:color w:val="00000A"/>
          <w:sz w:val="24"/>
          <w:szCs w:val="24"/>
        </w:rPr>
        <w:t>iz djelokruga rada</w:t>
      </w:r>
    </w:p>
    <w:p w14:paraId="01A16F3A" w14:textId="061D8BD1" w:rsidR="00D06408" w:rsidRPr="002D3D30" w:rsidRDefault="00D06408" w:rsidP="00D0640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rad u informacijskim sustavima i bazama podataka</w:t>
      </w:r>
      <w:r w:rsidR="0046101D">
        <w:rPr>
          <w:rFonts w:eastAsia="Calibri" w:cstheme="minorHAnsi"/>
          <w:color w:val="00000A"/>
          <w:sz w:val="24"/>
          <w:szCs w:val="24"/>
        </w:rPr>
        <w:t xml:space="preserve"> te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vođenje evidencija iz djelokruga rada</w:t>
      </w:r>
    </w:p>
    <w:p w14:paraId="2934B41A" w14:textId="77777777" w:rsidR="00D06408" w:rsidRDefault="00D06408" w:rsidP="00D0640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pravna kontrola dokumentacije,</w:t>
      </w:r>
      <w:r w:rsidRPr="00BF5382">
        <w:rPr>
          <w:rFonts w:eastAsia="Calibri" w:cstheme="minorHAnsi"/>
          <w:color w:val="00000A"/>
          <w:sz w:val="24"/>
          <w:szCs w:val="24"/>
        </w:rPr>
        <w:t xml:space="preserve"> vođenje postupaka i</w:t>
      </w:r>
      <w:r>
        <w:rPr>
          <w:rFonts w:eastAsia="Calibri" w:cstheme="minorHAnsi"/>
          <w:color w:val="00000A"/>
          <w:sz w:val="24"/>
          <w:szCs w:val="24"/>
        </w:rPr>
        <w:t xml:space="preserve"> </w:t>
      </w:r>
      <w:r w:rsidRPr="00BF5382">
        <w:rPr>
          <w:rFonts w:eastAsia="Calibri" w:cstheme="minorHAnsi"/>
          <w:color w:val="00000A"/>
          <w:sz w:val="24"/>
          <w:szCs w:val="24"/>
        </w:rPr>
        <w:t>izrada dokumenata iz djelokruga rada</w:t>
      </w:r>
    </w:p>
    <w:p w14:paraId="65EE0D7B" w14:textId="3991620E" w:rsidR="00D06408" w:rsidRPr="00925EAE" w:rsidRDefault="0046101D" w:rsidP="00D0640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 xml:space="preserve">izrada </w:t>
      </w:r>
      <w:r w:rsidR="00D06408" w:rsidRPr="00925EAE">
        <w:rPr>
          <w:rFonts w:eastAsia="Calibri" w:cstheme="minorHAnsi"/>
          <w:color w:val="00000A"/>
          <w:sz w:val="24"/>
          <w:szCs w:val="24"/>
        </w:rPr>
        <w:t>analiza i izvještavanje iz djelokruga rada</w:t>
      </w:r>
    </w:p>
    <w:p w14:paraId="78880A53" w14:textId="4819C73F" w:rsidR="00D06408" w:rsidRPr="002D3D30" w:rsidRDefault="00D06408" w:rsidP="00D06408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komunikacija i suradnja </w:t>
      </w:r>
      <w:r>
        <w:rPr>
          <w:rFonts w:eastAsia="Calibri" w:cstheme="minorHAnsi"/>
          <w:color w:val="00000A"/>
          <w:sz w:val="24"/>
          <w:szCs w:val="24"/>
        </w:rPr>
        <w:t>s</w:t>
      </w:r>
      <w:r w:rsidR="0046101D">
        <w:rPr>
          <w:rFonts w:eastAsia="Calibri" w:cstheme="minorHAnsi"/>
          <w:color w:val="00000A"/>
          <w:sz w:val="24"/>
          <w:szCs w:val="24"/>
        </w:rPr>
        <w:t xml:space="preserve"> internim i vanjskim </w:t>
      </w:r>
      <w:r w:rsidR="0046101D" w:rsidRPr="002D3D30">
        <w:rPr>
          <w:rFonts w:eastAsia="Calibri" w:cstheme="minorHAnsi"/>
          <w:color w:val="00000A"/>
          <w:sz w:val="24"/>
          <w:szCs w:val="24"/>
        </w:rPr>
        <w:t xml:space="preserve">dionicima u </w:t>
      </w:r>
      <w:r w:rsidR="0046101D">
        <w:rPr>
          <w:rFonts w:eastAsia="Calibri" w:cstheme="minorHAnsi"/>
          <w:color w:val="00000A"/>
          <w:sz w:val="24"/>
          <w:szCs w:val="24"/>
        </w:rPr>
        <w:t>okviru radnih procesa</w:t>
      </w:r>
    </w:p>
    <w:p w14:paraId="16010432" w14:textId="0232DECC" w:rsidR="00D06408" w:rsidRPr="00FD072A" w:rsidRDefault="0046101D" w:rsidP="00D06408">
      <w:pPr>
        <w:numPr>
          <w:ilvl w:val="0"/>
          <w:numId w:val="3"/>
        </w:numPr>
        <w:tabs>
          <w:tab w:val="left" w:pos="0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D06408" w:rsidRPr="002D3D30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D06408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D06408" w:rsidRPr="002D3D30">
        <w:rPr>
          <w:rFonts w:cstheme="minorHAnsi"/>
          <w:sz w:val="24"/>
          <w:szCs w:val="24"/>
        </w:rPr>
        <w:t xml:space="preserve"> u skladu s </w:t>
      </w:r>
      <w:r w:rsidR="00D06408" w:rsidRPr="002D3D30">
        <w:rPr>
          <w:rFonts w:cstheme="minorHAnsi"/>
          <w:sz w:val="24"/>
          <w:szCs w:val="24"/>
          <w:lang w:eastAsia="hr-HR"/>
        </w:rPr>
        <w:t xml:space="preserve">vrstom radnog mjesta i </w:t>
      </w:r>
      <w:r w:rsidR="00D06408" w:rsidRPr="002D3D30">
        <w:rPr>
          <w:rFonts w:cstheme="minorHAnsi"/>
          <w:sz w:val="24"/>
          <w:szCs w:val="24"/>
        </w:rPr>
        <w:t>prirodom posla, prema nalogu nadležnih rukovoditelja</w:t>
      </w:r>
      <w:r w:rsidR="00D06408" w:rsidRPr="00FD072A">
        <w:rPr>
          <w:rFonts w:cstheme="minorHAnsi"/>
          <w:sz w:val="24"/>
          <w:szCs w:val="24"/>
        </w:rPr>
        <w:t>.</w:t>
      </w:r>
    </w:p>
    <w:p w14:paraId="7627B7BA" w14:textId="5E7E9B72" w:rsidR="00D06408" w:rsidRPr="00B6648C" w:rsidRDefault="00D06408" w:rsidP="00D06408">
      <w:pPr>
        <w:spacing w:before="120"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B6648C">
        <w:rPr>
          <w:rFonts w:cstheme="minorHAnsi"/>
          <w:bCs/>
          <w:i/>
          <w:iCs/>
          <w:sz w:val="24"/>
          <w:szCs w:val="24"/>
        </w:rPr>
        <w:t>Uvjeti:</w:t>
      </w:r>
    </w:p>
    <w:p w14:paraId="6CC04CD5" w14:textId="77777777" w:rsidR="00D06408" w:rsidRPr="002D3D30" w:rsidRDefault="00D06408" w:rsidP="00D0640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završen sveučilišni diplomski studij ili sveučilišni integrirani prijediplomski i diplomski studij </w:t>
      </w:r>
      <w:r>
        <w:rPr>
          <w:rFonts w:eastAsia="Calibri" w:cstheme="minorHAnsi"/>
          <w:color w:val="00000A"/>
          <w:sz w:val="24"/>
          <w:szCs w:val="24"/>
        </w:rPr>
        <w:t>prava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(razina HKO-a 7.1.sv.)</w:t>
      </w:r>
    </w:p>
    <w:p w14:paraId="285087BC" w14:textId="172B8974" w:rsidR="00D06408" w:rsidRDefault="00D06408" w:rsidP="00D06408">
      <w:pPr>
        <w:numPr>
          <w:ilvl w:val="0"/>
          <w:numId w:val="2"/>
        </w:numPr>
        <w:tabs>
          <w:tab w:val="left" w:pos="426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najmanje </w:t>
      </w:r>
      <w:r w:rsidR="001728DA">
        <w:rPr>
          <w:rFonts w:eastAsia="Calibri" w:cstheme="minorHAnsi"/>
          <w:color w:val="00000A"/>
          <w:sz w:val="24"/>
          <w:szCs w:val="24"/>
        </w:rPr>
        <w:t>dvije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godin</w:t>
      </w:r>
      <w:r>
        <w:rPr>
          <w:rFonts w:eastAsia="Calibri" w:cstheme="minorHAnsi"/>
          <w:color w:val="00000A"/>
          <w:sz w:val="24"/>
          <w:szCs w:val="24"/>
        </w:rPr>
        <w:t>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radnog iskustva na odgovarajućim poslovima</w:t>
      </w:r>
    </w:p>
    <w:p w14:paraId="5EE2B583" w14:textId="77777777" w:rsidR="00D06408" w:rsidRPr="002D3D30" w:rsidRDefault="00D06408" w:rsidP="00D06408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rada na računalu</w:t>
      </w:r>
    </w:p>
    <w:p w14:paraId="3A5A53CF" w14:textId="77777777" w:rsidR="00D06408" w:rsidRPr="002D3D30" w:rsidRDefault="00D06408" w:rsidP="00D06408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engleskog jezika</w:t>
      </w:r>
      <w:r>
        <w:rPr>
          <w:rFonts w:cstheme="minorHAnsi"/>
          <w:sz w:val="24"/>
          <w:szCs w:val="24"/>
        </w:rPr>
        <w:t>.</w:t>
      </w:r>
    </w:p>
    <w:p w14:paraId="596E9A8F" w14:textId="606FEEC0" w:rsidR="00E85D53" w:rsidRPr="00A57996" w:rsidRDefault="00A57996" w:rsidP="00384091">
      <w:pPr>
        <w:pStyle w:val="ListParagraph"/>
        <w:spacing w:before="240" w:after="0" w:line="240" w:lineRule="auto"/>
        <w:ind w:left="709" w:hanging="709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A57996">
        <w:rPr>
          <w:rFonts w:cstheme="minorHAnsi"/>
          <w:bCs/>
          <w:i/>
          <w:iCs/>
          <w:sz w:val="24"/>
          <w:szCs w:val="24"/>
        </w:rPr>
        <w:t>5</w:t>
      </w:r>
      <w:r w:rsidR="00E85D53" w:rsidRPr="00A57996">
        <w:rPr>
          <w:rFonts w:cstheme="minorHAnsi"/>
          <w:bCs/>
          <w:i/>
          <w:iCs/>
          <w:sz w:val="24"/>
          <w:szCs w:val="24"/>
        </w:rPr>
        <w:t>.</w:t>
      </w:r>
      <w:r w:rsidR="00264525">
        <w:rPr>
          <w:rFonts w:cstheme="minorHAnsi"/>
          <w:bCs/>
          <w:i/>
          <w:iCs/>
          <w:sz w:val="24"/>
          <w:szCs w:val="24"/>
        </w:rPr>
        <w:t>4</w:t>
      </w:r>
      <w:r w:rsidRPr="00A57996">
        <w:rPr>
          <w:rFonts w:cstheme="minorHAnsi"/>
          <w:bCs/>
          <w:i/>
          <w:iCs/>
          <w:sz w:val="24"/>
          <w:szCs w:val="24"/>
        </w:rPr>
        <w:t>.</w:t>
      </w:r>
      <w:r w:rsidR="00196AFB">
        <w:rPr>
          <w:rFonts w:cstheme="minorHAnsi"/>
          <w:bCs/>
          <w:i/>
          <w:iCs/>
          <w:sz w:val="24"/>
          <w:szCs w:val="24"/>
        </w:rPr>
        <w:t>5</w:t>
      </w:r>
      <w:r w:rsidRPr="00A57996">
        <w:rPr>
          <w:rFonts w:cstheme="minorHAnsi"/>
          <w:bCs/>
          <w:i/>
          <w:iCs/>
          <w:sz w:val="24"/>
          <w:szCs w:val="24"/>
        </w:rPr>
        <w:t>.</w:t>
      </w:r>
      <w:r w:rsidR="00E85D53" w:rsidRPr="00A57996">
        <w:rPr>
          <w:rFonts w:cstheme="minorHAnsi"/>
          <w:bCs/>
          <w:i/>
          <w:iCs/>
          <w:sz w:val="24"/>
          <w:szCs w:val="24"/>
        </w:rPr>
        <w:tab/>
        <w:t>Viši savjetnik 2</w:t>
      </w:r>
    </w:p>
    <w:p w14:paraId="032C4E2C" w14:textId="77777777" w:rsidR="00E85D53" w:rsidRPr="006D726D" w:rsidRDefault="00E85D53" w:rsidP="00E85D53">
      <w:pPr>
        <w:spacing w:before="120" w:after="0" w:line="276" w:lineRule="auto"/>
        <w:ind w:left="357" w:hanging="357"/>
        <w:rPr>
          <w:rFonts w:eastAsia="Calibri" w:cstheme="minorHAnsi"/>
          <w:bCs/>
          <w:i/>
          <w:iCs/>
          <w:sz w:val="24"/>
          <w:szCs w:val="24"/>
        </w:rPr>
      </w:pPr>
      <w:r w:rsidRPr="006D726D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55BFA8E1" w14:textId="77777777" w:rsidR="00E85D53" w:rsidRPr="002D3D30" w:rsidRDefault="00E85D53" w:rsidP="00E85D53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obavljanje složenih i raznovrsnih poslova i zadataka iz djelokruga rada </w:t>
      </w:r>
      <w:r w:rsidR="006D726D">
        <w:rPr>
          <w:rFonts w:eastAsia="Calibri" w:cstheme="minorHAnsi"/>
          <w:color w:val="00000A"/>
          <w:sz w:val="24"/>
          <w:szCs w:val="24"/>
        </w:rPr>
        <w:t>ustrojstvene jedinice</w:t>
      </w:r>
    </w:p>
    <w:p w14:paraId="34BE90BD" w14:textId="77777777" w:rsidR="006D726D" w:rsidRDefault="006D726D" w:rsidP="006D726D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visoka razina samostalnosti u obavljanju poslova radnog mjesta</w:t>
      </w:r>
    </w:p>
    <w:p w14:paraId="0DC37AB4" w14:textId="2B39269F" w:rsidR="00B930CC" w:rsidRDefault="00B930CC" w:rsidP="006D726D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predlaganje novih rješenja</w:t>
      </w:r>
      <w:r>
        <w:rPr>
          <w:rFonts w:eastAsia="Calibri" w:cstheme="minorHAnsi"/>
          <w:color w:val="00000A"/>
          <w:sz w:val="24"/>
          <w:szCs w:val="24"/>
        </w:rPr>
        <w:t xml:space="preserve"> u </w:t>
      </w:r>
      <w:r w:rsidR="009C099A">
        <w:rPr>
          <w:rFonts w:eastAsia="Calibri" w:cstheme="minorHAnsi"/>
          <w:color w:val="00000A"/>
          <w:sz w:val="24"/>
          <w:szCs w:val="24"/>
        </w:rPr>
        <w:t xml:space="preserve">radnim </w:t>
      </w:r>
      <w:r>
        <w:rPr>
          <w:rFonts w:eastAsia="Calibri" w:cstheme="minorHAnsi"/>
          <w:color w:val="00000A"/>
          <w:sz w:val="24"/>
          <w:szCs w:val="24"/>
        </w:rPr>
        <w:t>procesima iz djelokruga rada</w:t>
      </w:r>
    </w:p>
    <w:p w14:paraId="1F470F47" w14:textId="1EAF2B07" w:rsidR="00B930CC" w:rsidRDefault="00B930CC" w:rsidP="00B930CC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praćenje propisa </w:t>
      </w:r>
      <w:r w:rsidR="00EE1B73">
        <w:rPr>
          <w:rFonts w:eastAsia="Calibri" w:cstheme="minorHAnsi"/>
          <w:color w:val="00000A"/>
          <w:sz w:val="24"/>
          <w:szCs w:val="24"/>
        </w:rPr>
        <w:t>relevantnih za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djelokrug rada</w:t>
      </w:r>
    </w:p>
    <w:p w14:paraId="0421E000" w14:textId="77777777" w:rsidR="00251635" w:rsidRDefault="00251635" w:rsidP="00251635">
      <w:pPr>
        <w:numPr>
          <w:ilvl w:val="0"/>
          <w:numId w:val="3"/>
        </w:numPr>
        <w:tabs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D801FC">
        <w:rPr>
          <w:rFonts w:cstheme="minorHAnsi"/>
          <w:sz w:val="24"/>
          <w:szCs w:val="24"/>
        </w:rPr>
        <w:t>prijenos znanja i iskustva iz područja rada</w:t>
      </w:r>
    </w:p>
    <w:p w14:paraId="229B253C" w14:textId="00EA8C6B" w:rsidR="00B930CC" w:rsidRPr="00925EAE" w:rsidRDefault="00B930CC" w:rsidP="00B930CC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925EAE">
        <w:rPr>
          <w:rFonts w:eastAsia="Calibri" w:cstheme="minorHAnsi"/>
          <w:color w:val="00000A"/>
          <w:sz w:val="24"/>
          <w:szCs w:val="24"/>
        </w:rPr>
        <w:t>davanje stručnih mišljenja i tumačenja</w:t>
      </w:r>
      <w:r w:rsidR="00EE1B73">
        <w:rPr>
          <w:rFonts w:eastAsia="Calibri" w:cstheme="minorHAnsi"/>
          <w:color w:val="00000A"/>
          <w:sz w:val="24"/>
          <w:szCs w:val="24"/>
        </w:rPr>
        <w:t xml:space="preserve"> te</w:t>
      </w:r>
      <w:r>
        <w:rPr>
          <w:rFonts w:eastAsia="Calibri" w:cstheme="minorHAnsi"/>
          <w:color w:val="00000A"/>
          <w:sz w:val="24"/>
          <w:szCs w:val="24"/>
        </w:rPr>
        <w:t xml:space="preserve"> </w:t>
      </w:r>
      <w:r w:rsidRPr="00925EAE">
        <w:rPr>
          <w:rFonts w:eastAsia="Calibri" w:cstheme="minorHAnsi"/>
          <w:color w:val="00000A"/>
          <w:sz w:val="24"/>
          <w:szCs w:val="24"/>
        </w:rPr>
        <w:t>predlaganje odluka</w:t>
      </w:r>
      <w:r w:rsidR="00EE1B73" w:rsidRPr="00EE1B73">
        <w:rPr>
          <w:rFonts w:eastAsia="Calibri" w:cstheme="minorHAnsi"/>
          <w:color w:val="00000A"/>
          <w:sz w:val="24"/>
          <w:szCs w:val="24"/>
        </w:rPr>
        <w:t xml:space="preserve"> </w:t>
      </w:r>
      <w:r w:rsidR="00EE1B73" w:rsidRPr="00925EAE">
        <w:rPr>
          <w:rFonts w:eastAsia="Calibri" w:cstheme="minorHAnsi"/>
          <w:color w:val="00000A"/>
          <w:sz w:val="24"/>
          <w:szCs w:val="24"/>
        </w:rPr>
        <w:t>iz djelokruga rada</w:t>
      </w:r>
    </w:p>
    <w:p w14:paraId="4FE59783" w14:textId="77777777" w:rsidR="00EE1B73" w:rsidRDefault="00EE1B73" w:rsidP="00EE1B73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vođenje postupaka te</w:t>
      </w:r>
      <w:r w:rsidRPr="003179AF">
        <w:rPr>
          <w:rFonts w:eastAsia="Calibri" w:cstheme="minorHAnsi"/>
          <w:color w:val="00000A"/>
          <w:sz w:val="24"/>
          <w:szCs w:val="24"/>
        </w:rPr>
        <w:t xml:space="preserve"> </w:t>
      </w:r>
      <w:r>
        <w:rPr>
          <w:rFonts w:eastAsia="Calibri" w:cstheme="minorHAnsi"/>
          <w:color w:val="00000A"/>
          <w:sz w:val="24"/>
          <w:szCs w:val="24"/>
        </w:rPr>
        <w:t>obrada i izra</w:t>
      </w:r>
      <w:r w:rsidRPr="002D3D30">
        <w:rPr>
          <w:rFonts w:eastAsia="Calibri" w:cstheme="minorHAnsi"/>
          <w:color w:val="00000A"/>
          <w:sz w:val="24"/>
          <w:szCs w:val="24"/>
        </w:rPr>
        <w:t>da dokumen</w:t>
      </w:r>
      <w:r>
        <w:rPr>
          <w:rFonts w:eastAsia="Calibri" w:cstheme="minorHAnsi"/>
          <w:color w:val="00000A"/>
          <w:sz w:val="24"/>
          <w:szCs w:val="24"/>
        </w:rPr>
        <w:t>tacije</w:t>
      </w:r>
      <w:r w:rsidRPr="00F3347A">
        <w:rPr>
          <w:rFonts w:eastAsia="Calibri" w:cstheme="minorHAnsi"/>
          <w:color w:val="00000A"/>
          <w:sz w:val="24"/>
          <w:szCs w:val="24"/>
        </w:rPr>
        <w:t xml:space="preserve"> </w:t>
      </w:r>
      <w:r w:rsidRPr="002D3D30">
        <w:rPr>
          <w:rFonts w:eastAsia="Calibri" w:cstheme="minorHAnsi"/>
          <w:color w:val="00000A"/>
          <w:sz w:val="24"/>
          <w:szCs w:val="24"/>
        </w:rPr>
        <w:t>iz djelokruga rada</w:t>
      </w:r>
    </w:p>
    <w:p w14:paraId="34F04258" w14:textId="7C32F0DF" w:rsidR="00B930CC" w:rsidRPr="002D3D30" w:rsidRDefault="00B930CC" w:rsidP="00B930CC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rad u informacijskim sustavima i bazama podataka</w:t>
      </w:r>
      <w:r w:rsidR="00EE1B73">
        <w:rPr>
          <w:rFonts w:eastAsia="Calibri" w:cstheme="minorHAnsi"/>
          <w:color w:val="00000A"/>
          <w:sz w:val="24"/>
          <w:szCs w:val="24"/>
        </w:rPr>
        <w:t xml:space="preserve"> te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vođenje evidencija iz djelokruga rada</w:t>
      </w:r>
    </w:p>
    <w:p w14:paraId="7DA02D09" w14:textId="5F568278" w:rsidR="00B930CC" w:rsidRPr="00925EAE" w:rsidRDefault="00EE1B73" w:rsidP="00B930CC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 xml:space="preserve">izrada </w:t>
      </w:r>
      <w:r w:rsidR="00B930CC" w:rsidRPr="00925EAE">
        <w:rPr>
          <w:rFonts w:eastAsia="Calibri" w:cstheme="minorHAnsi"/>
          <w:color w:val="00000A"/>
          <w:sz w:val="24"/>
          <w:szCs w:val="24"/>
        </w:rPr>
        <w:t>analiza i izvještavanje iz djelokruga rada</w:t>
      </w:r>
    </w:p>
    <w:p w14:paraId="6307C669" w14:textId="77777777" w:rsidR="00EE1B73" w:rsidRPr="002D3D30" w:rsidRDefault="00EE1B73" w:rsidP="00EE1B73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komunikacija i suradnja </w:t>
      </w:r>
      <w:r>
        <w:rPr>
          <w:rFonts w:eastAsia="Calibri" w:cstheme="minorHAnsi"/>
          <w:color w:val="00000A"/>
          <w:sz w:val="24"/>
          <w:szCs w:val="24"/>
        </w:rPr>
        <w:t xml:space="preserve">s internim i vanjskim 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dionicima u </w:t>
      </w:r>
      <w:r>
        <w:rPr>
          <w:rFonts w:eastAsia="Calibri" w:cstheme="minorHAnsi"/>
          <w:color w:val="00000A"/>
          <w:sz w:val="24"/>
          <w:szCs w:val="24"/>
        </w:rPr>
        <w:t>okviru radnih procesa</w:t>
      </w:r>
    </w:p>
    <w:p w14:paraId="06D2942B" w14:textId="72A86D27" w:rsidR="00E85D53" w:rsidRPr="00EE1B73" w:rsidRDefault="00EE1B73" w:rsidP="00EE1B73">
      <w:pPr>
        <w:numPr>
          <w:ilvl w:val="0"/>
          <w:numId w:val="3"/>
        </w:numPr>
        <w:tabs>
          <w:tab w:val="left" w:pos="0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Pr="002D3D30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Pr="002D3D30">
        <w:rPr>
          <w:rFonts w:cstheme="minorHAnsi"/>
          <w:sz w:val="24"/>
          <w:szCs w:val="24"/>
        </w:rPr>
        <w:t xml:space="preserve"> u skladu s </w:t>
      </w:r>
      <w:r w:rsidRPr="002D3D30">
        <w:rPr>
          <w:rFonts w:cstheme="minorHAnsi"/>
          <w:sz w:val="24"/>
          <w:szCs w:val="24"/>
          <w:lang w:eastAsia="hr-HR"/>
        </w:rPr>
        <w:t xml:space="preserve">vrstom radnog mjesta i </w:t>
      </w:r>
      <w:r w:rsidRPr="002D3D30">
        <w:rPr>
          <w:rFonts w:cstheme="minorHAnsi"/>
          <w:sz w:val="24"/>
          <w:szCs w:val="24"/>
        </w:rPr>
        <w:t>prirodom posla, prema nalogu nadležnih rukovoditelja</w:t>
      </w:r>
      <w:r w:rsidR="00E85D53" w:rsidRPr="00EE1B73">
        <w:rPr>
          <w:rFonts w:cstheme="minorHAnsi"/>
          <w:sz w:val="24"/>
          <w:szCs w:val="24"/>
        </w:rPr>
        <w:t>.</w:t>
      </w:r>
    </w:p>
    <w:p w14:paraId="578ADAEF" w14:textId="4B15C7CE" w:rsidR="00E85D53" w:rsidRPr="006D726D" w:rsidRDefault="00E85D53" w:rsidP="00384091">
      <w:pPr>
        <w:spacing w:before="120"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6D726D">
        <w:rPr>
          <w:rFonts w:cstheme="minorHAnsi"/>
          <w:bCs/>
          <w:i/>
          <w:iCs/>
          <w:sz w:val="24"/>
          <w:szCs w:val="24"/>
        </w:rPr>
        <w:t>Uvjeti:</w:t>
      </w:r>
    </w:p>
    <w:p w14:paraId="04FDEE33" w14:textId="77777777" w:rsidR="00E85D53" w:rsidRPr="002D3D30" w:rsidRDefault="00E85D53" w:rsidP="00E85D53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završen sveučilišni diplomski studij ili sveučilišni integrirani prijediplomski i diplomski studij ili stručni diplomski studij (razina HKO-a 7.1.sv. ili 7.1.st.)</w:t>
      </w:r>
    </w:p>
    <w:p w14:paraId="1CA7D92B" w14:textId="33C48BEF" w:rsidR="00D15091" w:rsidRDefault="00E85D53" w:rsidP="00D15091">
      <w:pPr>
        <w:numPr>
          <w:ilvl w:val="0"/>
          <w:numId w:val="2"/>
        </w:numPr>
        <w:tabs>
          <w:tab w:val="left" w:pos="426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najmanje </w:t>
      </w:r>
      <w:r w:rsidR="00EE1B73">
        <w:rPr>
          <w:rFonts w:eastAsia="Calibri" w:cstheme="minorHAnsi"/>
          <w:color w:val="00000A"/>
          <w:sz w:val="24"/>
          <w:szCs w:val="24"/>
        </w:rPr>
        <w:t>četiri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godine radnog iskustva na odgovarajućim poslovima</w:t>
      </w:r>
    </w:p>
    <w:p w14:paraId="1F66AA5F" w14:textId="77777777" w:rsidR="00E85D53" w:rsidRPr="002D3D30" w:rsidRDefault="00E85D53" w:rsidP="00E85D53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rada na računalu</w:t>
      </w:r>
    </w:p>
    <w:p w14:paraId="40A2B7FB" w14:textId="77777777" w:rsidR="00E85D53" w:rsidRPr="002D3D30" w:rsidRDefault="00E85D53" w:rsidP="00E85D53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engleskog jezika</w:t>
      </w:r>
      <w:r w:rsidR="006D726D">
        <w:rPr>
          <w:rFonts w:cstheme="minorHAnsi"/>
          <w:sz w:val="24"/>
          <w:szCs w:val="24"/>
        </w:rPr>
        <w:t>.</w:t>
      </w:r>
    </w:p>
    <w:p w14:paraId="3D78FE3D" w14:textId="5A0582A5" w:rsidR="00E85D53" w:rsidRPr="00BB7207" w:rsidRDefault="00BB7207" w:rsidP="00384091">
      <w:pPr>
        <w:pStyle w:val="ListParagraph"/>
        <w:tabs>
          <w:tab w:val="left" w:pos="851"/>
        </w:tabs>
        <w:spacing w:before="240" w:after="0" w:line="240" w:lineRule="auto"/>
        <w:ind w:left="357" w:hanging="357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BB7207">
        <w:rPr>
          <w:rFonts w:cstheme="minorHAnsi"/>
          <w:bCs/>
          <w:i/>
          <w:iCs/>
          <w:sz w:val="24"/>
          <w:szCs w:val="24"/>
        </w:rPr>
        <w:t>5</w:t>
      </w:r>
      <w:r w:rsidR="00E85D53" w:rsidRPr="00BB7207">
        <w:rPr>
          <w:rFonts w:cstheme="minorHAnsi"/>
          <w:bCs/>
          <w:i/>
          <w:iCs/>
          <w:sz w:val="24"/>
          <w:szCs w:val="24"/>
        </w:rPr>
        <w:t>.</w:t>
      </w:r>
      <w:r w:rsidR="00B930CC">
        <w:rPr>
          <w:rFonts w:cstheme="minorHAnsi"/>
          <w:bCs/>
          <w:i/>
          <w:iCs/>
          <w:sz w:val="24"/>
          <w:szCs w:val="24"/>
        </w:rPr>
        <w:t>4</w:t>
      </w:r>
      <w:r w:rsidRPr="00BB7207">
        <w:rPr>
          <w:rFonts w:cstheme="minorHAnsi"/>
          <w:bCs/>
          <w:i/>
          <w:iCs/>
          <w:sz w:val="24"/>
          <w:szCs w:val="24"/>
        </w:rPr>
        <w:t>.</w:t>
      </w:r>
      <w:r w:rsidR="00196AFB">
        <w:rPr>
          <w:rFonts w:cstheme="minorHAnsi"/>
          <w:bCs/>
          <w:i/>
          <w:iCs/>
          <w:sz w:val="24"/>
          <w:szCs w:val="24"/>
        </w:rPr>
        <w:t>6</w:t>
      </w:r>
      <w:r w:rsidRPr="00BB7207">
        <w:rPr>
          <w:rFonts w:cstheme="minorHAnsi"/>
          <w:bCs/>
          <w:i/>
          <w:iCs/>
          <w:sz w:val="24"/>
          <w:szCs w:val="24"/>
        </w:rPr>
        <w:t>.</w:t>
      </w:r>
      <w:r w:rsidR="00E85D53" w:rsidRPr="00BB7207">
        <w:rPr>
          <w:rFonts w:cstheme="minorHAnsi"/>
          <w:bCs/>
          <w:i/>
          <w:iCs/>
          <w:sz w:val="24"/>
          <w:szCs w:val="24"/>
        </w:rPr>
        <w:tab/>
        <w:t>Savjetnik</w:t>
      </w:r>
    </w:p>
    <w:p w14:paraId="65BE2CC5" w14:textId="77777777" w:rsidR="00E85D53" w:rsidRPr="006D726D" w:rsidRDefault="00E85D53" w:rsidP="00E85D53">
      <w:pPr>
        <w:spacing w:before="120" w:after="0" w:line="276" w:lineRule="auto"/>
        <w:ind w:left="357" w:hanging="357"/>
        <w:rPr>
          <w:rFonts w:eastAsia="Calibri" w:cstheme="minorHAnsi"/>
          <w:bCs/>
          <w:i/>
          <w:iCs/>
          <w:sz w:val="24"/>
          <w:szCs w:val="24"/>
        </w:rPr>
      </w:pPr>
      <w:r w:rsidRPr="006D726D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4BC86DC3" w14:textId="77777777" w:rsidR="00E85D53" w:rsidRPr="002D3D30" w:rsidRDefault="00E85D53" w:rsidP="00E85D53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obavljanje poslova i zadataka iz djelokruga rada </w:t>
      </w:r>
      <w:r w:rsidR="006D726D">
        <w:rPr>
          <w:rFonts w:eastAsia="Calibri" w:cstheme="minorHAnsi"/>
          <w:color w:val="00000A"/>
          <w:sz w:val="24"/>
          <w:szCs w:val="24"/>
        </w:rPr>
        <w:t>ustrojstvene jedinice</w:t>
      </w:r>
    </w:p>
    <w:p w14:paraId="6327B6C4" w14:textId="77777777" w:rsidR="006D726D" w:rsidRDefault="006D726D" w:rsidP="006D726D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znatna razina samostalnosti u obavljanju poslova radnog mjesta</w:t>
      </w:r>
    </w:p>
    <w:p w14:paraId="059B70BF" w14:textId="2C73C1EB" w:rsidR="00D15091" w:rsidRDefault="00D15091" w:rsidP="00D15091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praćenje propisa</w:t>
      </w:r>
      <w:r w:rsidR="003C333C">
        <w:rPr>
          <w:rFonts w:eastAsia="Calibri" w:cstheme="minorHAnsi"/>
          <w:color w:val="00000A"/>
          <w:sz w:val="24"/>
          <w:szCs w:val="24"/>
        </w:rPr>
        <w:t xml:space="preserve"> relevantnih za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djelokrug rada</w:t>
      </w:r>
    </w:p>
    <w:p w14:paraId="3741064F" w14:textId="12F854CD" w:rsidR="00D15091" w:rsidRPr="002D3D30" w:rsidRDefault="00D15091" w:rsidP="00D15091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davanje stručnih mišljenja</w:t>
      </w:r>
      <w:r w:rsidR="003C333C">
        <w:rPr>
          <w:rFonts w:eastAsia="Calibri" w:cstheme="minorHAnsi"/>
          <w:color w:val="00000A"/>
          <w:sz w:val="24"/>
          <w:szCs w:val="24"/>
        </w:rPr>
        <w:t xml:space="preserve"> i</w:t>
      </w:r>
      <w:r>
        <w:rPr>
          <w:rFonts w:eastAsia="Calibri" w:cstheme="minorHAnsi"/>
          <w:color w:val="00000A"/>
          <w:sz w:val="24"/>
          <w:szCs w:val="24"/>
        </w:rPr>
        <w:t xml:space="preserve"> predlaganje odluka</w:t>
      </w:r>
      <w:r w:rsidR="003C333C" w:rsidRPr="003C333C">
        <w:rPr>
          <w:rFonts w:eastAsia="Calibri" w:cstheme="minorHAnsi"/>
          <w:color w:val="00000A"/>
          <w:sz w:val="24"/>
          <w:szCs w:val="24"/>
        </w:rPr>
        <w:t xml:space="preserve"> </w:t>
      </w:r>
      <w:r w:rsidR="003C333C" w:rsidRPr="002D3D30">
        <w:rPr>
          <w:rFonts w:eastAsia="Calibri" w:cstheme="minorHAnsi"/>
          <w:color w:val="00000A"/>
          <w:sz w:val="24"/>
          <w:szCs w:val="24"/>
        </w:rPr>
        <w:t>iz djelokruga rada</w:t>
      </w:r>
    </w:p>
    <w:p w14:paraId="00BCAC8E" w14:textId="77777777" w:rsidR="003C333C" w:rsidRDefault="003C333C" w:rsidP="003C333C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vođenje postupaka te</w:t>
      </w:r>
      <w:r w:rsidRPr="003179AF">
        <w:rPr>
          <w:rFonts w:eastAsia="Calibri" w:cstheme="minorHAnsi"/>
          <w:color w:val="00000A"/>
          <w:sz w:val="24"/>
          <w:szCs w:val="24"/>
        </w:rPr>
        <w:t xml:space="preserve"> </w:t>
      </w:r>
      <w:r>
        <w:rPr>
          <w:rFonts w:eastAsia="Calibri" w:cstheme="minorHAnsi"/>
          <w:color w:val="00000A"/>
          <w:sz w:val="24"/>
          <w:szCs w:val="24"/>
        </w:rPr>
        <w:t>obrada i izra</w:t>
      </w:r>
      <w:r w:rsidRPr="002D3D30">
        <w:rPr>
          <w:rFonts w:eastAsia="Calibri" w:cstheme="minorHAnsi"/>
          <w:color w:val="00000A"/>
          <w:sz w:val="24"/>
          <w:szCs w:val="24"/>
        </w:rPr>
        <w:t>da dokumen</w:t>
      </w:r>
      <w:r>
        <w:rPr>
          <w:rFonts w:eastAsia="Calibri" w:cstheme="minorHAnsi"/>
          <w:color w:val="00000A"/>
          <w:sz w:val="24"/>
          <w:szCs w:val="24"/>
        </w:rPr>
        <w:t>tacije</w:t>
      </w:r>
      <w:r w:rsidRPr="00F3347A">
        <w:rPr>
          <w:rFonts w:eastAsia="Calibri" w:cstheme="minorHAnsi"/>
          <w:color w:val="00000A"/>
          <w:sz w:val="24"/>
          <w:szCs w:val="24"/>
        </w:rPr>
        <w:t xml:space="preserve"> </w:t>
      </w:r>
      <w:r w:rsidRPr="002D3D30">
        <w:rPr>
          <w:rFonts w:eastAsia="Calibri" w:cstheme="minorHAnsi"/>
          <w:color w:val="00000A"/>
          <w:sz w:val="24"/>
          <w:szCs w:val="24"/>
        </w:rPr>
        <w:t>iz djelokruga rada</w:t>
      </w:r>
    </w:p>
    <w:p w14:paraId="549BE402" w14:textId="4D2CE5B0" w:rsidR="00D15091" w:rsidRPr="002D3D30" w:rsidRDefault="00D15091" w:rsidP="00D15091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rad u informacijskim sustavima i bazama podataka</w:t>
      </w:r>
      <w:r w:rsidR="003C333C">
        <w:rPr>
          <w:rFonts w:eastAsia="Calibri" w:cstheme="minorHAnsi"/>
          <w:color w:val="00000A"/>
          <w:sz w:val="24"/>
          <w:szCs w:val="24"/>
        </w:rPr>
        <w:t xml:space="preserve"> te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vođenje evidencija iz djelokruga rada</w:t>
      </w:r>
    </w:p>
    <w:p w14:paraId="048C5B3F" w14:textId="48783345" w:rsidR="00D15091" w:rsidRPr="00925EAE" w:rsidRDefault="003C333C" w:rsidP="00D15091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lastRenderedPageBreak/>
        <w:t xml:space="preserve">izrada </w:t>
      </w:r>
      <w:r w:rsidR="00D15091" w:rsidRPr="00925EAE">
        <w:rPr>
          <w:rFonts w:eastAsia="Calibri" w:cstheme="minorHAnsi"/>
          <w:color w:val="00000A"/>
          <w:sz w:val="24"/>
          <w:szCs w:val="24"/>
        </w:rPr>
        <w:t>analiza i izvještavanje iz djelokruga rada</w:t>
      </w:r>
    </w:p>
    <w:p w14:paraId="58FE5392" w14:textId="77777777" w:rsidR="003C333C" w:rsidRPr="002D3D30" w:rsidRDefault="003C333C" w:rsidP="003C333C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komunikacija i suradnja </w:t>
      </w:r>
      <w:r>
        <w:rPr>
          <w:rFonts w:eastAsia="Calibri" w:cstheme="minorHAnsi"/>
          <w:color w:val="00000A"/>
          <w:sz w:val="24"/>
          <w:szCs w:val="24"/>
        </w:rPr>
        <w:t xml:space="preserve">s internim i vanjskim 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dionicima u </w:t>
      </w:r>
      <w:r>
        <w:rPr>
          <w:rFonts w:eastAsia="Calibri" w:cstheme="minorHAnsi"/>
          <w:color w:val="00000A"/>
          <w:sz w:val="24"/>
          <w:szCs w:val="24"/>
        </w:rPr>
        <w:t>okviru radnih procesa</w:t>
      </w:r>
    </w:p>
    <w:p w14:paraId="5441AD0A" w14:textId="3D7F7EA9" w:rsidR="006D726D" w:rsidRPr="003C333C" w:rsidRDefault="003C333C" w:rsidP="003C333C">
      <w:pPr>
        <w:numPr>
          <w:ilvl w:val="0"/>
          <w:numId w:val="3"/>
        </w:numPr>
        <w:tabs>
          <w:tab w:val="left" w:pos="0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Pr="002D3D30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Pr="002D3D30">
        <w:rPr>
          <w:rFonts w:cstheme="minorHAnsi"/>
          <w:sz w:val="24"/>
          <w:szCs w:val="24"/>
        </w:rPr>
        <w:t xml:space="preserve"> u skladu s </w:t>
      </w:r>
      <w:r w:rsidRPr="002D3D30">
        <w:rPr>
          <w:rFonts w:cstheme="minorHAnsi"/>
          <w:sz w:val="24"/>
          <w:szCs w:val="24"/>
          <w:lang w:eastAsia="hr-HR"/>
        </w:rPr>
        <w:t xml:space="preserve">vrstom radnog mjesta i </w:t>
      </w:r>
      <w:r w:rsidRPr="002D3D30">
        <w:rPr>
          <w:rFonts w:cstheme="minorHAnsi"/>
          <w:sz w:val="24"/>
          <w:szCs w:val="24"/>
        </w:rPr>
        <w:t>prirodom posla, prema nalogu nadležnih rukovoditelja</w:t>
      </w:r>
      <w:r w:rsidRPr="00EE1B73">
        <w:rPr>
          <w:rFonts w:cstheme="minorHAnsi"/>
          <w:sz w:val="24"/>
          <w:szCs w:val="24"/>
        </w:rPr>
        <w:t>.</w:t>
      </w:r>
    </w:p>
    <w:p w14:paraId="76983AB6" w14:textId="56103059" w:rsidR="00E85D53" w:rsidRPr="006D726D" w:rsidRDefault="00E85D53" w:rsidP="00384091">
      <w:pPr>
        <w:spacing w:before="120"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6D726D">
        <w:rPr>
          <w:rFonts w:cstheme="minorHAnsi"/>
          <w:bCs/>
          <w:i/>
          <w:iCs/>
          <w:sz w:val="24"/>
          <w:szCs w:val="24"/>
        </w:rPr>
        <w:t>Uvjeti:</w:t>
      </w:r>
    </w:p>
    <w:p w14:paraId="49114F67" w14:textId="77777777" w:rsidR="00E85D53" w:rsidRPr="002D3D30" w:rsidRDefault="00E85D53" w:rsidP="00E85D53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završen sveučilišni diplomski studij ili sveučilišni integrirani prijediplomski i diplomski studij ili stručni diplomski studij (razina HKO-a 7.1.sv. ili 7.1.st.)</w:t>
      </w:r>
    </w:p>
    <w:p w14:paraId="382002DA" w14:textId="3F904BB6" w:rsidR="00E85D53" w:rsidRDefault="00E85D53" w:rsidP="00E85D53">
      <w:pPr>
        <w:numPr>
          <w:ilvl w:val="0"/>
          <w:numId w:val="2"/>
        </w:numPr>
        <w:tabs>
          <w:tab w:val="left" w:pos="426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najmanje </w:t>
      </w:r>
      <w:r w:rsidR="003C333C">
        <w:rPr>
          <w:rFonts w:eastAsia="Calibri" w:cstheme="minorHAnsi"/>
          <w:color w:val="00000A"/>
          <w:sz w:val="24"/>
          <w:szCs w:val="24"/>
        </w:rPr>
        <w:t>tri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godine radnog iskustva na odgovarajućim poslovima</w:t>
      </w:r>
    </w:p>
    <w:p w14:paraId="6BA0BD12" w14:textId="77777777" w:rsidR="00E85D53" w:rsidRPr="002D3D30" w:rsidRDefault="00E85D53" w:rsidP="00E85D53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rada na računalu</w:t>
      </w:r>
    </w:p>
    <w:p w14:paraId="10824ABC" w14:textId="77777777" w:rsidR="00E85D53" w:rsidRPr="002D3D30" w:rsidRDefault="00E85D53" w:rsidP="00E85D53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engleskog jezika</w:t>
      </w:r>
      <w:r w:rsidR="006D726D">
        <w:rPr>
          <w:rFonts w:cstheme="minorHAnsi"/>
          <w:sz w:val="24"/>
          <w:szCs w:val="24"/>
        </w:rPr>
        <w:t>.</w:t>
      </w:r>
    </w:p>
    <w:p w14:paraId="7179D70D" w14:textId="48664989" w:rsidR="00E85D53" w:rsidRPr="00BB7207" w:rsidRDefault="00BB7207" w:rsidP="00BB7207">
      <w:pPr>
        <w:pStyle w:val="ListParagraph"/>
        <w:tabs>
          <w:tab w:val="left" w:pos="851"/>
        </w:tabs>
        <w:spacing w:before="240" w:after="0" w:line="240" w:lineRule="auto"/>
        <w:ind w:left="357" w:hanging="357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BB7207">
        <w:rPr>
          <w:rFonts w:cstheme="minorHAnsi"/>
          <w:bCs/>
          <w:i/>
          <w:iCs/>
          <w:sz w:val="24"/>
          <w:szCs w:val="24"/>
        </w:rPr>
        <w:t>5.</w:t>
      </w:r>
      <w:r w:rsidR="001B12A6">
        <w:rPr>
          <w:rFonts w:cstheme="minorHAnsi"/>
          <w:bCs/>
          <w:i/>
          <w:iCs/>
          <w:sz w:val="24"/>
          <w:szCs w:val="24"/>
        </w:rPr>
        <w:t>4</w:t>
      </w:r>
      <w:r w:rsidRPr="00BB7207">
        <w:rPr>
          <w:rFonts w:cstheme="minorHAnsi"/>
          <w:bCs/>
          <w:i/>
          <w:iCs/>
          <w:sz w:val="24"/>
          <w:szCs w:val="24"/>
        </w:rPr>
        <w:t>.</w:t>
      </w:r>
      <w:r w:rsidR="00196AFB">
        <w:rPr>
          <w:rFonts w:cstheme="minorHAnsi"/>
          <w:bCs/>
          <w:i/>
          <w:iCs/>
          <w:sz w:val="24"/>
          <w:szCs w:val="24"/>
        </w:rPr>
        <w:t>7</w:t>
      </w:r>
      <w:r w:rsidRPr="00BB7207">
        <w:rPr>
          <w:rFonts w:cstheme="minorHAnsi"/>
          <w:bCs/>
          <w:i/>
          <w:iCs/>
          <w:sz w:val="24"/>
          <w:szCs w:val="24"/>
        </w:rPr>
        <w:t>.</w:t>
      </w:r>
      <w:r w:rsidR="00E85D53" w:rsidRPr="00BB7207">
        <w:rPr>
          <w:rFonts w:cstheme="minorHAnsi"/>
          <w:bCs/>
          <w:i/>
          <w:iCs/>
          <w:sz w:val="24"/>
          <w:szCs w:val="24"/>
        </w:rPr>
        <w:tab/>
        <w:t>Suradnik</w:t>
      </w:r>
    </w:p>
    <w:p w14:paraId="6A3BF5DF" w14:textId="77777777" w:rsidR="00E85D53" w:rsidRPr="00913929" w:rsidRDefault="00E85D53" w:rsidP="004159DE">
      <w:pPr>
        <w:spacing w:before="120" w:after="0" w:line="276" w:lineRule="auto"/>
        <w:ind w:left="357" w:hanging="357"/>
        <w:rPr>
          <w:rFonts w:eastAsia="Calibri" w:cstheme="minorHAnsi"/>
          <w:bCs/>
          <w:i/>
          <w:iCs/>
          <w:sz w:val="24"/>
          <w:szCs w:val="24"/>
        </w:rPr>
      </w:pPr>
      <w:r w:rsidRPr="00913929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19545870" w14:textId="77777777" w:rsidR="00E85D53" w:rsidRDefault="00E85D53" w:rsidP="00E85D53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obavljanje poslova i zadataka iz djelokruga rada </w:t>
      </w:r>
      <w:r w:rsidR="00913929">
        <w:rPr>
          <w:rFonts w:eastAsia="Calibri" w:cstheme="minorHAnsi"/>
          <w:color w:val="00000A"/>
          <w:sz w:val="24"/>
          <w:szCs w:val="24"/>
        </w:rPr>
        <w:t>ustrojstvene jedinice</w:t>
      </w:r>
    </w:p>
    <w:p w14:paraId="53D16DCB" w14:textId="7C935CC4" w:rsidR="001B12A6" w:rsidRDefault="001B12A6" w:rsidP="001B12A6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praćenje propisa </w:t>
      </w:r>
      <w:r w:rsidR="00A83650">
        <w:rPr>
          <w:rFonts w:eastAsia="Calibri" w:cstheme="minorHAnsi"/>
          <w:color w:val="00000A"/>
          <w:sz w:val="24"/>
          <w:szCs w:val="24"/>
        </w:rPr>
        <w:t>relevantnih za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djelokrug rada</w:t>
      </w:r>
    </w:p>
    <w:p w14:paraId="7ED60D95" w14:textId="77777777" w:rsidR="00A83650" w:rsidRDefault="00A83650" w:rsidP="00A83650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vođenje postupaka te</w:t>
      </w:r>
      <w:r w:rsidRPr="003179AF">
        <w:rPr>
          <w:rFonts w:eastAsia="Calibri" w:cstheme="minorHAnsi"/>
          <w:color w:val="00000A"/>
          <w:sz w:val="24"/>
          <w:szCs w:val="24"/>
        </w:rPr>
        <w:t xml:space="preserve"> </w:t>
      </w:r>
      <w:r>
        <w:rPr>
          <w:rFonts w:eastAsia="Calibri" w:cstheme="minorHAnsi"/>
          <w:color w:val="00000A"/>
          <w:sz w:val="24"/>
          <w:szCs w:val="24"/>
        </w:rPr>
        <w:t>obrada i izra</w:t>
      </w:r>
      <w:r w:rsidRPr="002D3D30">
        <w:rPr>
          <w:rFonts w:eastAsia="Calibri" w:cstheme="minorHAnsi"/>
          <w:color w:val="00000A"/>
          <w:sz w:val="24"/>
          <w:szCs w:val="24"/>
        </w:rPr>
        <w:t>da dokumen</w:t>
      </w:r>
      <w:r>
        <w:rPr>
          <w:rFonts w:eastAsia="Calibri" w:cstheme="minorHAnsi"/>
          <w:color w:val="00000A"/>
          <w:sz w:val="24"/>
          <w:szCs w:val="24"/>
        </w:rPr>
        <w:t>tacije</w:t>
      </w:r>
      <w:r w:rsidRPr="00F3347A">
        <w:rPr>
          <w:rFonts w:eastAsia="Calibri" w:cstheme="minorHAnsi"/>
          <w:color w:val="00000A"/>
          <w:sz w:val="24"/>
          <w:szCs w:val="24"/>
        </w:rPr>
        <w:t xml:space="preserve"> </w:t>
      </w:r>
      <w:r w:rsidRPr="002D3D30">
        <w:rPr>
          <w:rFonts w:eastAsia="Calibri" w:cstheme="minorHAnsi"/>
          <w:color w:val="00000A"/>
          <w:sz w:val="24"/>
          <w:szCs w:val="24"/>
        </w:rPr>
        <w:t>iz djelokruga rada</w:t>
      </w:r>
    </w:p>
    <w:p w14:paraId="246DEBED" w14:textId="317B6DC8" w:rsidR="001B12A6" w:rsidRPr="002D3D30" w:rsidRDefault="001B12A6" w:rsidP="001B12A6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rad u informacijskim sustavima i bazama podataka</w:t>
      </w:r>
      <w:r w:rsidR="00A83650">
        <w:rPr>
          <w:rFonts w:eastAsia="Calibri" w:cstheme="minorHAnsi"/>
          <w:color w:val="00000A"/>
          <w:sz w:val="24"/>
          <w:szCs w:val="24"/>
        </w:rPr>
        <w:t xml:space="preserve"> te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vođenje evidencija iz djelokruga rada</w:t>
      </w:r>
    </w:p>
    <w:p w14:paraId="3A4CAF30" w14:textId="77777777" w:rsidR="00901BA9" w:rsidRDefault="00901BA9" w:rsidP="00901BA9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izrada izvještaja iz djelokruga rada</w:t>
      </w:r>
    </w:p>
    <w:p w14:paraId="2AE988A0" w14:textId="6C060E2B" w:rsidR="001B12A6" w:rsidRPr="002D3D30" w:rsidRDefault="001B12A6" w:rsidP="001B12A6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komunikacija i suradnja </w:t>
      </w:r>
      <w:r>
        <w:rPr>
          <w:rFonts w:eastAsia="Calibri" w:cstheme="minorHAnsi"/>
          <w:color w:val="00000A"/>
          <w:sz w:val="24"/>
          <w:szCs w:val="24"/>
        </w:rPr>
        <w:t xml:space="preserve">s 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dionicima u </w:t>
      </w:r>
      <w:r w:rsidR="00A83650">
        <w:rPr>
          <w:rFonts w:eastAsia="Calibri" w:cstheme="minorHAnsi"/>
          <w:color w:val="00000A"/>
          <w:sz w:val="24"/>
          <w:szCs w:val="24"/>
        </w:rPr>
        <w:t xml:space="preserve">okviru radnih </w:t>
      </w:r>
      <w:r w:rsidRPr="002D3D30">
        <w:rPr>
          <w:rFonts w:eastAsia="Calibri" w:cstheme="minorHAnsi"/>
          <w:color w:val="00000A"/>
          <w:sz w:val="24"/>
          <w:szCs w:val="24"/>
        </w:rPr>
        <w:t>proces</w:t>
      </w:r>
      <w:r w:rsidR="00A83650">
        <w:rPr>
          <w:rFonts w:eastAsia="Calibri" w:cstheme="minorHAnsi"/>
          <w:color w:val="00000A"/>
          <w:sz w:val="24"/>
          <w:szCs w:val="24"/>
        </w:rPr>
        <w:t>a</w:t>
      </w:r>
    </w:p>
    <w:p w14:paraId="5C2B20D7" w14:textId="510F6963" w:rsidR="001B12A6" w:rsidRPr="00D15091" w:rsidRDefault="00A83650" w:rsidP="001B12A6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1B12A6" w:rsidRPr="00D15091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1B12A6" w:rsidRPr="00D15091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1B12A6" w:rsidRPr="00D15091">
        <w:rPr>
          <w:rFonts w:cstheme="minorHAnsi"/>
          <w:sz w:val="24"/>
          <w:szCs w:val="24"/>
        </w:rPr>
        <w:t xml:space="preserve"> u skladu s </w:t>
      </w:r>
      <w:r w:rsidR="001B12A6" w:rsidRPr="00D15091">
        <w:rPr>
          <w:rFonts w:cstheme="minorHAnsi"/>
          <w:sz w:val="24"/>
          <w:szCs w:val="24"/>
          <w:lang w:eastAsia="hr-HR"/>
        </w:rPr>
        <w:t xml:space="preserve">vrstom radnog mjesta i </w:t>
      </w:r>
      <w:r w:rsidR="001B12A6" w:rsidRPr="00D15091">
        <w:rPr>
          <w:rFonts w:cstheme="minorHAnsi"/>
          <w:sz w:val="24"/>
          <w:szCs w:val="24"/>
        </w:rPr>
        <w:t>prirodom posla, prema nalogu nadležnih rukovoditelja.</w:t>
      </w:r>
    </w:p>
    <w:p w14:paraId="7D97B337" w14:textId="77777777" w:rsidR="00E85D53" w:rsidRPr="001B12A6" w:rsidRDefault="00E85D53" w:rsidP="00F639C0">
      <w:pPr>
        <w:tabs>
          <w:tab w:val="left" w:pos="0"/>
          <w:tab w:val="left" w:pos="7371"/>
        </w:tabs>
        <w:spacing w:before="240" w:after="0" w:line="240" w:lineRule="auto"/>
        <w:ind w:left="284" w:hanging="284"/>
        <w:jc w:val="both"/>
        <w:rPr>
          <w:rFonts w:eastAsia="Calibri" w:cstheme="minorHAnsi"/>
          <w:color w:val="00000A"/>
          <w:sz w:val="24"/>
          <w:szCs w:val="24"/>
        </w:rPr>
      </w:pPr>
      <w:r w:rsidRPr="001B12A6">
        <w:rPr>
          <w:rFonts w:cstheme="minorHAnsi"/>
          <w:bCs/>
          <w:i/>
          <w:iCs/>
          <w:sz w:val="24"/>
          <w:szCs w:val="24"/>
        </w:rPr>
        <w:t>Uvjeti:</w:t>
      </w:r>
    </w:p>
    <w:p w14:paraId="3FC34063" w14:textId="77777777" w:rsidR="00E85D53" w:rsidRPr="002D3D30" w:rsidRDefault="00E85D53" w:rsidP="00045DD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završen sveučilišni diplomski studij ili sveučilišni integrirani prijediplomski i diplomski studij ili stručni diplomski studij (razina HKO-a 7.1.sv. ili 7.1.st.)</w:t>
      </w:r>
    </w:p>
    <w:p w14:paraId="4089F619" w14:textId="77777777" w:rsidR="00E85D53" w:rsidRPr="002D3D30" w:rsidRDefault="00E85D53" w:rsidP="00E85D53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rada na računalu</w:t>
      </w:r>
    </w:p>
    <w:p w14:paraId="07B2F8A6" w14:textId="77777777" w:rsidR="00E85D53" w:rsidRPr="002D3D30" w:rsidRDefault="00E85D53" w:rsidP="00E85D53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engleskog jezika</w:t>
      </w:r>
      <w:r w:rsidR="00BB501B">
        <w:rPr>
          <w:rFonts w:cstheme="minorHAnsi"/>
          <w:sz w:val="24"/>
          <w:szCs w:val="24"/>
        </w:rPr>
        <w:t>.</w:t>
      </w:r>
    </w:p>
    <w:p w14:paraId="77F9AA6E" w14:textId="3EB376C6" w:rsidR="00E85D53" w:rsidRPr="008C2024" w:rsidRDefault="008C2024" w:rsidP="00384091">
      <w:pPr>
        <w:pStyle w:val="ListParagraph"/>
        <w:tabs>
          <w:tab w:val="left" w:pos="851"/>
        </w:tabs>
        <w:spacing w:before="24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8C2024">
        <w:rPr>
          <w:rFonts w:cstheme="minorHAnsi"/>
          <w:bCs/>
          <w:i/>
          <w:iCs/>
          <w:sz w:val="24"/>
          <w:szCs w:val="24"/>
        </w:rPr>
        <w:t>5</w:t>
      </w:r>
      <w:r w:rsidR="00E85D53" w:rsidRPr="008C2024">
        <w:rPr>
          <w:rFonts w:cstheme="minorHAnsi"/>
          <w:bCs/>
          <w:i/>
          <w:iCs/>
          <w:sz w:val="24"/>
          <w:szCs w:val="24"/>
        </w:rPr>
        <w:t>.</w:t>
      </w:r>
      <w:r w:rsidR="007F4C20">
        <w:rPr>
          <w:rFonts w:cstheme="minorHAnsi"/>
          <w:bCs/>
          <w:i/>
          <w:iCs/>
          <w:sz w:val="24"/>
          <w:szCs w:val="24"/>
        </w:rPr>
        <w:t>4</w:t>
      </w:r>
      <w:r w:rsidR="00E85D53" w:rsidRPr="008C2024">
        <w:rPr>
          <w:rFonts w:cstheme="minorHAnsi"/>
          <w:bCs/>
          <w:i/>
          <w:iCs/>
          <w:sz w:val="24"/>
          <w:szCs w:val="24"/>
        </w:rPr>
        <w:t>.</w:t>
      </w:r>
      <w:r w:rsidR="00196AFB">
        <w:rPr>
          <w:rFonts w:cstheme="minorHAnsi"/>
          <w:bCs/>
          <w:i/>
          <w:iCs/>
          <w:sz w:val="24"/>
          <w:szCs w:val="24"/>
        </w:rPr>
        <w:t>8</w:t>
      </w:r>
      <w:r w:rsidRPr="008C2024">
        <w:rPr>
          <w:rFonts w:cstheme="minorHAnsi"/>
          <w:bCs/>
          <w:i/>
          <w:iCs/>
          <w:sz w:val="24"/>
          <w:szCs w:val="24"/>
        </w:rPr>
        <w:t>.</w:t>
      </w:r>
      <w:r w:rsidR="00E85D53" w:rsidRPr="008C2024">
        <w:rPr>
          <w:rFonts w:cstheme="minorHAnsi"/>
          <w:bCs/>
          <w:i/>
          <w:iCs/>
          <w:sz w:val="24"/>
          <w:szCs w:val="24"/>
        </w:rPr>
        <w:tab/>
        <w:t>Viši referent</w:t>
      </w:r>
    </w:p>
    <w:p w14:paraId="400C2BA8" w14:textId="77777777" w:rsidR="00E85D53" w:rsidRPr="00F30626" w:rsidRDefault="00E85D53" w:rsidP="004159DE">
      <w:pPr>
        <w:spacing w:before="120" w:after="0" w:line="276" w:lineRule="auto"/>
        <w:ind w:left="357" w:hanging="357"/>
        <w:rPr>
          <w:rFonts w:eastAsia="Calibri" w:cstheme="minorHAnsi"/>
          <w:bCs/>
          <w:i/>
          <w:iCs/>
          <w:sz w:val="24"/>
          <w:szCs w:val="24"/>
        </w:rPr>
      </w:pPr>
      <w:r w:rsidRPr="00F30626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2DF3A2E0" w14:textId="77777777" w:rsidR="00E85D53" w:rsidRPr="00F30626" w:rsidRDefault="00E85D53" w:rsidP="007F4C20">
      <w:pPr>
        <w:numPr>
          <w:ilvl w:val="0"/>
          <w:numId w:val="3"/>
        </w:numPr>
        <w:tabs>
          <w:tab w:val="left" w:pos="0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F30626">
        <w:rPr>
          <w:rFonts w:eastAsia="Calibri" w:cstheme="minorHAnsi"/>
          <w:color w:val="00000A"/>
          <w:sz w:val="24"/>
          <w:szCs w:val="24"/>
        </w:rPr>
        <w:t xml:space="preserve">obavljanje poslova i zadataka iz djelokruga rada </w:t>
      </w:r>
      <w:r w:rsidR="00F30626" w:rsidRPr="00F30626">
        <w:rPr>
          <w:rFonts w:eastAsia="Calibri" w:cstheme="minorHAnsi"/>
          <w:color w:val="00000A"/>
          <w:sz w:val="24"/>
          <w:szCs w:val="24"/>
        </w:rPr>
        <w:t>ustrojstvene jedinice</w:t>
      </w:r>
    </w:p>
    <w:p w14:paraId="76BC32DB" w14:textId="77777777" w:rsidR="00E85D53" w:rsidRPr="002D3D30" w:rsidRDefault="00E85D53" w:rsidP="00E85D53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znatna razina samostalnosti u obavljanju poslova radnog mjesta</w:t>
      </w:r>
    </w:p>
    <w:p w14:paraId="7796C3AE" w14:textId="77777777" w:rsidR="00851E5F" w:rsidRDefault="00851E5F" w:rsidP="00851E5F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bookmarkStart w:id="53" w:name="_Hlk208059862"/>
      <w:r>
        <w:rPr>
          <w:rFonts w:eastAsia="Calibri" w:cstheme="minorHAnsi"/>
          <w:color w:val="00000A"/>
          <w:sz w:val="24"/>
          <w:szCs w:val="24"/>
        </w:rPr>
        <w:t>vođenje postupaka te</w:t>
      </w:r>
      <w:r w:rsidRPr="003179AF">
        <w:rPr>
          <w:rFonts w:eastAsia="Calibri" w:cstheme="minorHAnsi"/>
          <w:color w:val="00000A"/>
          <w:sz w:val="24"/>
          <w:szCs w:val="24"/>
        </w:rPr>
        <w:t xml:space="preserve"> </w:t>
      </w:r>
      <w:r>
        <w:rPr>
          <w:rFonts w:eastAsia="Calibri" w:cstheme="minorHAnsi"/>
          <w:color w:val="00000A"/>
          <w:sz w:val="24"/>
          <w:szCs w:val="24"/>
        </w:rPr>
        <w:t>obrada i izra</w:t>
      </w:r>
      <w:r w:rsidRPr="002D3D30">
        <w:rPr>
          <w:rFonts w:eastAsia="Calibri" w:cstheme="minorHAnsi"/>
          <w:color w:val="00000A"/>
          <w:sz w:val="24"/>
          <w:szCs w:val="24"/>
        </w:rPr>
        <w:t>da dokumen</w:t>
      </w:r>
      <w:r>
        <w:rPr>
          <w:rFonts w:eastAsia="Calibri" w:cstheme="minorHAnsi"/>
          <w:color w:val="00000A"/>
          <w:sz w:val="24"/>
          <w:szCs w:val="24"/>
        </w:rPr>
        <w:t>tacije</w:t>
      </w:r>
      <w:r w:rsidRPr="00F3347A">
        <w:rPr>
          <w:rFonts w:eastAsia="Calibri" w:cstheme="minorHAnsi"/>
          <w:color w:val="00000A"/>
          <w:sz w:val="24"/>
          <w:szCs w:val="24"/>
        </w:rPr>
        <w:t xml:space="preserve"> </w:t>
      </w:r>
      <w:r w:rsidRPr="002D3D30">
        <w:rPr>
          <w:rFonts w:eastAsia="Calibri" w:cstheme="minorHAnsi"/>
          <w:color w:val="00000A"/>
          <w:sz w:val="24"/>
          <w:szCs w:val="24"/>
        </w:rPr>
        <w:t>iz djelokruga rada</w:t>
      </w:r>
    </w:p>
    <w:bookmarkEnd w:id="53"/>
    <w:p w14:paraId="2CF7E057" w14:textId="1CC70A12" w:rsidR="00E85D53" w:rsidRDefault="00E85D53" w:rsidP="00E85D53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rad u informacijskim sustavima i bazama podataka</w:t>
      </w:r>
      <w:r w:rsidR="00851E5F">
        <w:rPr>
          <w:rFonts w:eastAsia="Calibri" w:cstheme="minorHAnsi"/>
          <w:color w:val="00000A"/>
          <w:sz w:val="24"/>
          <w:szCs w:val="24"/>
        </w:rPr>
        <w:t xml:space="preserve"> te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vođenje evidencija iz djelokruga rada</w:t>
      </w:r>
    </w:p>
    <w:p w14:paraId="363CABDE" w14:textId="77777777" w:rsidR="00E85D53" w:rsidRDefault="00E85D53" w:rsidP="00E85D53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bookmarkStart w:id="54" w:name="_Hlk203138885"/>
      <w:r w:rsidRPr="002D3D30">
        <w:rPr>
          <w:rFonts w:eastAsia="Calibri" w:cstheme="minorHAnsi"/>
          <w:color w:val="00000A"/>
          <w:sz w:val="24"/>
          <w:szCs w:val="24"/>
        </w:rPr>
        <w:t>izrada izvještaja iz djelokruga rada</w:t>
      </w:r>
    </w:p>
    <w:bookmarkEnd w:id="54"/>
    <w:p w14:paraId="509A3E16" w14:textId="3EBE6FDA" w:rsidR="00F30626" w:rsidRDefault="00F30626" w:rsidP="00F30626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F30626">
        <w:rPr>
          <w:rFonts w:eastAsia="Calibri" w:cstheme="minorHAnsi"/>
          <w:color w:val="00000A"/>
          <w:sz w:val="24"/>
          <w:szCs w:val="24"/>
        </w:rPr>
        <w:t>komunikacija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i suradnja s dionicima u</w:t>
      </w:r>
      <w:r w:rsidR="00851E5F" w:rsidRPr="002D3D30">
        <w:rPr>
          <w:rFonts w:eastAsia="Calibri" w:cstheme="minorHAnsi"/>
          <w:color w:val="00000A"/>
          <w:sz w:val="24"/>
          <w:szCs w:val="24"/>
        </w:rPr>
        <w:t xml:space="preserve"> </w:t>
      </w:r>
      <w:r w:rsidR="00851E5F">
        <w:rPr>
          <w:rFonts w:eastAsia="Calibri" w:cstheme="minorHAnsi"/>
          <w:color w:val="00000A"/>
          <w:sz w:val="24"/>
          <w:szCs w:val="24"/>
        </w:rPr>
        <w:t xml:space="preserve">okviru radnih </w:t>
      </w:r>
      <w:r w:rsidR="00851E5F" w:rsidRPr="002D3D30">
        <w:rPr>
          <w:rFonts w:eastAsia="Calibri" w:cstheme="minorHAnsi"/>
          <w:color w:val="00000A"/>
          <w:sz w:val="24"/>
          <w:szCs w:val="24"/>
        </w:rPr>
        <w:t>proces</w:t>
      </w:r>
      <w:r w:rsidR="00851E5F">
        <w:rPr>
          <w:rFonts w:eastAsia="Calibri" w:cstheme="minorHAnsi"/>
          <w:color w:val="00000A"/>
          <w:sz w:val="24"/>
          <w:szCs w:val="24"/>
        </w:rPr>
        <w:t>a</w:t>
      </w:r>
    </w:p>
    <w:p w14:paraId="484CB50C" w14:textId="0DFB2C29" w:rsidR="00323ADC" w:rsidRPr="002D3D30" w:rsidRDefault="00851E5F" w:rsidP="00F30626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  <w:lang w:eastAsia="hr-HR"/>
        </w:rPr>
        <w:t xml:space="preserve">obavljanje pomoćnih tehničko-administrativnih poslova, uključujući </w:t>
      </w:r>
      <w:r w:rsidR="00323ADC" w:rsidRPr="002D3D30">
        <w:rPr>
          <w:rFonts w:cstheme="minorHAnsi"/>
          <w:sz w:val="24"/>
          <w:szCs w:val="24"/>
          <w:lang w:eastAsia="hr-HR"/>
        </w:rPr>
        <w:t>umnožavanje i skeniranje dokumentacije</w:t>
      </w:r>
      <w:r w:rsidR="00323ADC">
        <w:rPr>
          <w:rFonts w:cstheme="minorHAnsi"/>
          <w:sz w:val="24"/>
          <w:szCs w:val="24"/>
          <w:lang w:eastAsia="hr-HR"/>
        </w:rPr>
        <w:t>,</w:t>
      </w:r>
      <w:r>
        <w:rPr>
          <w:rFonts w:cstheme="minorHAnsi"/>
          <w:sz w:val="24"/>
          <w:szCs w:val="24"/>
          <w:lang w:eastAsia="hr-HR"/>
        </w:rPr>
        <w:t xml:space="preserve"> u okviru</w:t>
      </w:r>
      <w:r w:rsidR="00323ADC">
        <w:rPr>
          <w:rFonts w:cstheme="minorHAnsi"/>
          <w:sz w:val="24"/>
          <w:szCs w:val="24"/>
          <w:lang w:eastAsia="hr-HR"/>
        </w:rPr>
        <w:t xml:space="preserve"> djelokruga rada</w:t>
      </w:r>
    </w:p>
    <w:p w14:paraId="41CA6C25" w14:textId="1B677B50" w:rsidR="00E85D53" w:rsidRPr="00F33D39" w:rsidRDefault="00851E5F" w:rsidP="00E85D53">
      <w:pPr>
        <w:numPr>
          <w:ilvl w:val="0"/>
          <w:numId w:val="3"/>
        </w:numPr>
        <w:tabs>
          <w:tab w:val="left" w:pos="0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E85D53" w:rsidRPr="002D3D30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E85D53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E85D53" w:rsidRPr="002D3D30">
        <w:rPr>
          <w:rFonts w:cstheme="minorHAnsi"/>
          <w:sz w:val="24"/>
          <w:szCs w:val="24"/>
        </w:rPr>
        <w:t xml:space="preserve"> u skladu s </w:t>
      </w:r>
      <w:r w:rsidR="00E85D53" w:rsidRPr="002D3D30">
        <w:rPr>
          <w:rFonts w:cstheme="minorHAnsi"/>
          <w:sz w:val="24"/>
          <w:szCs w:val="24"/>
          <w:lang w:eastAsia="hr-HR"/>
        </w:rPr>
        <w:t xml:space="preserve">vrstom radnog mjesta i </w:t>
      </w:r>
      <w:r w:rsidR="00E85D53" w:rsidRPr="002D3D30">
        <w:rPr>
          <w:rFonts w:cstheme="minorHAnsi"/>
          <w:sz w:val="24"/>
          <w:szCs w:val="24"/>
        </w:rPr>
        <w:t>prirodom posla, prema nalogu nadležnih rukovoditelja</w:t>
      </w:r>
      <w:r w:rsidR="00B37C9E">
        <w:rPr>
          <w:rFonts w:cstheme="minorHAnsi"/>
          <w:sz w:val="24"/>
          <w:szCs w:val="24"/>
        </w:rPr>
        <w:t>.</w:t>
      </w:r>
    </w:p>
    <w:p w14:paraId="0DA398AB" w14:textId="270BEC27" w:rsidR="00E85D53" w:rsidRPr="007B075C" w:rsidRDefault="00E85D53" w:rsidP="00CB6033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7B075C">
        <w:rPr>
          <w:rFonts w:cstheme="minorHAnsi"/>
          <w:bCs/>
          <w:i/>
          <w:iCs/>
          <w:sz w:val="24"/>
          <w:szCs w:val="24"/>
        </w:rPr>
        <w:t>Uvjeti:</w:t>
      </w:r>
    </w:p>
    <w:p w14:paraId="582487B3" w14:textId="77777777" w:rsidR="00E85D53" w:rsidRPr="00267AD5" w:rsidRDefault="00E85D53" w:rsidP="00E85D53">
      <w:pPr>
        <w:pStyle w:val="ListParagraph"/>
        <w:numPr>
          <w:ilvl w:val="0"/>
          <w:numId w:val="2"/>
        </w:numPr>
        <w:spacing w:after="0" w:line="240" w:lineRule="auto"/>
        <w:ind w:left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 xml:space="preserve">završen sveučilišni prijediplomski </w:t>
      </w:r>
      <w:r w:rsidRPr="00267AD5">
        <w:rPr>
          <w:rFonts w:cstheme="minorHAnsi"/>
          <w:sz w:val="24"/>
          <w:szCs w:val="24"/>
        </w:rPr>
        <w:t>studij ili stručni prijediplomski studij (razina HKO-a 6.sv ili 6.st)</w:t>
      </w:r>
    </w:p>
    <w:p w14:paraId="0C76C4FB" w14:textId="1A2F1A10" w:rsidR="00323ADC" w:rsidRPr="00267AD5" w:rsidRDefault="00E85D53" w:rsidP="00323ADC">
      <w:pPr>
        <w:numPr>
          <w:ilvl w:val="0"/>
          <w:numId w:val="2"/>
        </w:numPr>
        <w:tabs>
          <w:tab w:val="left" w:pos="426"/>
          <w:tab w:val="left" w:pos="7371"/>
        </w:tabs>
        <w:spacing w:after="0" w:line="240" w:lineRule="auto"/>
        <w:ind w:left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67AD5">
        <w:rPr>
          <w:rFonts w:eastAsia="Calibri" w:cstheme="minorHAnsi"/>
          <w:color w:val="00000A"/>
          <w:sz w:val="24"/>
          <w:szCs w:val="24"/>
        </w:rPr>
        <w:t xml:space="preserve">najmanje </w:t>
      </w:r>
      <w:r w:rsidR="00851E5F">
        <w:rPr>
          <w:rFonts w:eastAsia="Calibri" w:cstheme="minorHAnsi"/>
          <w:color w:val="00000A"/>
          <w:sz w:val="24"/>
          <w:szCs w:val="24"/>
        </w:rPr>
        <w:t>dvije</w:t>
      </w:r>
      <w:r w:rsidRPr="00267AD5">
        <w:rPr>
          <w:rFonts w:eastAsia="Calibri" w:cstheme="minorHAnsi"/>
          <w:color w:val="00000A"/>
          <w:sz w:val="24"/>
          <w:szCs w:val="24"/>
        </w:rPr>
        <w:t xml:space="preserve"> godine radnog iskustva na odgovarajućim poslovima</w:t>
      </w:r>
    </w:p>
    <w:p w14:paraId="2B8E330C" w14:textId="77777777" w:rsidR="00E85D53" w:rsidRPr="00267AD5" w:rsidRDefault="00E85D53" w:rsidP="00E85D53">
      <w:pPr>
        <w:pStyle w:val="ListParagraph"/>
        <w:numPr>
          <w:ilvl w:val="0"/>
          <w:numId w:val="2"/>
        </w:numPr>
        <w:spacing w:after="0" w:line="240" w:lineRule="auto"/>
        <w:ind w:left="284"/>
        <w:contextualSpacing w:val="0"/>
        <w:jc w:val="both"/>
        <w:rPr>
          <w:rFonts w:cstheme="minorHAnsi"/>
          <w:sz w:val="24"/>
          <w:szCs w:val="24"/>
        </w:rPr>
      </w:pPr>
      <w:r w:rsidRPr="00267AD5">
        <w:rPr>
          <w:rFonts w:cstheme="minorHAnsi"/>
          <w:sz w:val="24"/>
          <w:szCs w:val="24"/>
        </w:rPr>
        <w:t>znanje rada na računalu</w:t>
      </w:r>
    </w:p>
    <w:p w14:paraId="0949166D" w14:textId="77777777" w:rsidR="00E85D53" w:rsidRPr="00267AD5" w:rsidRDefault="00E85D53" w:rsidP="00E85D53">
      <w:pPr>
        <w:pStyle w:val="ListParagraph"/>
        <w:numPr>
          <w:ilvl w:val="0"/>
          <w:numId w:val="2"/>
        </w:numPr>
        <w:spacing w:after="0" w:line="240" w:lineRule="auto"/>
        <w:ind w:left="284"/>
        <w:contextualSpacing w:val="0"/>
        <w:jc w:val="both"/>
        <w:rPr>
          <w:rFonts w:cstheme="minorHAnsi"/>
          <w:sz w:val="24"/>
          <w:szCs w:val="24"/>
        </w:rPr>
      </w:pPr>
      <w:r w:rsidRPr="00267AD5">
        <w:rPr>
          <w:rFonts w:cstheme="minorHAnsi"/>
          <w:sz w:val="24"/>
          <w:szCs w:val="24"/>
        </w:rPr>
        <w:t>znanje engleskog jezika.</w:t>
      </w:r>
    </w:p>
    <w:p w14:paraId="53EDF683" w14:textId="3E35D99C" w:rsidR="00E85D53" w:rsidRPr="00B37C9E" w:rsidRDefault="00B37C9E" w:rsidP="00B37C9E">
      <w:pPr>
        <w:pStyle w:val="ListParagraph"/>
        <w:tabs>
          <w:tab w:val="left" w:pos="851"/>
        </w:tabs>
        <w:spacing w:before="24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B37C9E">
        <w:rPr>
          <w:rFonts w:cstheme="minorHAnsi"/>
          <w:bCs/>
          <w:i/>
          <w:iCs/>
          <w:sz w:val="24"/>
          <w:szCs w:val="24"/>
        </w:rPr>
        <w:lastRenderedPageBreak/>
        <w:t>5</w:t>
      </w:r>
      <w:r w:rsidR="00E85D53" w:rsidRPr="00B37C9E">
        <w:rPr>
          <w:rFonts w:cstheme="minorHAnsi"/>
          <w:bCs/>
          <w:i/>
          <w:iCs/>
          <w:sz w:val="24"/>
          <w:szCs w:val="24"/>
        </w:rPr>
        <w:t>.</w:t>
      </w:r>
      <w:r w:rsidR="00E14308">
        <w:rPr>
          <w:rFonts w:cstheme="minorHAnsi"/>
          <w:bCs/>
          <w:i/>
          <w:iCs/>
          <w:sz w:val="24"/>
          <w:szCs w:val="24"/>
        </w:rPr>
        <w:t>4</w:t>
      </w:r>
      <w:r w:rsidRPr="00B37C9E">
        <w:rPr>
          <w:rFonts w:cstheme="minorHAnsi"/>
          <w:bCs/>
          <w:i/>
          <w:iCs/>
          <w:sz w:val="24"/>
          <w:szCs w:val="24"/>
        </w:rPr>
        <w:t>.</w:t>
      </w:r>
      <w:r w:rsidR="00267AD5">
        <w:rPr>
          <w:rFonts w:cstheme="minorHAnsi"/>
          <w:bCs/>
          <w:i/>
          <w:iCs/>
          <w:sz w:val="24"/>
          <w:szCs w:val="24"/>
        </w:rPr>
        <w:t>9</w:t>
      </w:r>
      <w:r w:rsidR="00E85D53" w:rsidRPr="00B37C9E">
        <w:rPr>
          <w:rFonts w:cstheme="minorHAnsi"/>
          <w:bCs/>
          <w:i/>
          <w:iCs/>
          <w:sz w:val="24"/>
          <w:szCs w:val="24"/>
        </w:rPr>
        <w:t>.</w:t>
      </w:r>
      <w:r w:rsidR="00E85D53" w:rsidRPr="00B37C9E">
        <w:rPr>
          <w:rFonts w:cstheme="minorHAnsi"/>
          <w:bCs/>
          <w:i/>
          <w:iCs/>
          <w:sz w:val="24"/>
          <w:szCs w:val="24"/>
        </w:rPr>
        <w:tab/>
        <w:t>Referent</w:t>
      </w:r>
    </w:p>
    <w:p w14:paraId="6B16F227" w14:textId="77777777" w:rsidR="00E85D53" w:rsidRPr="00B37C9E" w:rsidRDefault="00E85D53" w:rsidP="00E85D53">
      <w:pPr>
        <w:spacing w:before="120" w:after="0" w:line="276" w:lineRule="auto"/>
        <w:ind w:left="357" w:hanging="357"/>
        <w:rPr>
          <w:rFonts w:eastAsia="Calibri" w:cstheme="minorHAnsi"/>
          <w:bCs/>
          <w:i/>
          <w:iCs/>
          <w:sz w:val="24"/>
          <w:szCs w:val="24"/>
        </w:rPr>
      </w:pPr>
      <w:r w:rsidRPr="00B37C9E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6A54B7F4" w14:textId="77777777" w:rsidR="009F2A6F" w:rsidRPr="00F30626" w:rsidRDefault="009F2A6F" w:rsidP="009F2A6F">
      <w:pPr>
        <w:numPr>
          <w:ilvl w:val="0"/>
          <w:numId w:val="3"/>
        </w:numPr>
        <w:tabs>
          <w:tab w:val="left" w:pos="0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F30626">
        <w:rPr>
          <w:rFonts w:eastAsia="Calibri" w:cstheme="minorHAnsi"/>
          <w:color w:val="00000A"/>
          <w:sz w:val="24"/>
          <w:szCs w:val="24"/>
        </w:rPr>
        <w:t>obavljanje poslova i zadataka iz djelokruga rada ustrojstvene jedinice</w:t>
      </w:r>
    </w:p>
    <w:p w14:paraId="2A10DAA0" w14:textId="77777777" w:rsidR="00ED5E65" w:rsidRPr="00384091" w:rsidRDefault="00ED5E65" w:rsidP="00ED5E65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384091">
        <w:rPr>
          <w:rFonts w:eastAsia="Calibri" w:cstheme="minorHAnsi"/>
          <w:color w:val="00000A"/>
          <w:sz w:val="24"/>
          <w:szCs w:val="24"/>
        </w:rPr>
        <w:t>vođenje postupaka te obrada i izrada dokumentacije iz djelokruga rada</w:t>
      </w:r>
    </w:p>
    <w:p w14:paraId="4F21FA29" w14:textId="7EE59215" w:rsidR="009F2A6F" w:rsidRPr="00384091" w:rsidRDefault="009F2A6F" w:rsidP="009F2A6F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384091">
        <w:rPr>
          <w:rFonts w:eastAsia="Calibri" w:cstheme="minorHAnsi"/>
          <w:color w:val="00000A"/>
          <w:sz w:val="24"/>
          <w:szCs w:val="24"/>
        </w:rPr>
        <w:t>rad u informacijskim sustavima i bazama podataka</w:t>
      </w:r>
      <w:r w:rsidR="00ED5E65" w:rsidRPr="00384091">
        <w:rPr>
          <w:rFonts w:eastAsia="Calibri" w:cstheme="minorHAnsi"/>
          <w:color w:val="00000A"/>
          <w:sz w:val="24"/>
          <w:szCs w:val="24"/>
        </w:rPr>
        <w:t xml:space="preserve"> te</w:t>
      </w:r>
      <w:r w:rsidR="004001E9" w:rsidRPr="00384091">
        <w:rPr>
          <w:rFonts w:eastAsia="Calibri" w:cstheme="minorHAnsi"/>
          <w:color w:val="00000A"/>
          <w:sz w:val="24"/>
          <w:szCs w:val="24"/>
        </w:rPr>
        <w:t xml:space="preserve"> </w:t>
      </w:r>
      <w:r w:rsidRPr="00384091">
        <w:rPr>
          <w:rFonts w:eastAsia="Calibri" w:cstheme="minorHAnsi"/>
          <w:color w:val="00000A"/>
          <w:sz w:val="24"/>
          <w:szCs w:val="24"/>
        </w:rPr>
        <w:t>vođenje evidencija iz djelokruga rada</w:t>
      </w:r>
    </w:p>
    <w:p w14:paraId="7F8CB344" w14:textId="2D7C327E" w:rsidR="00BA7CE8" w:rsidRPr="00384091" w:rsidRDefault="00ED5E65" w:rsidP="009F2A6F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 w:rsidRPr="00384091">
        <w:rPr>
          <w:rFonts w:eastAsia="Calibri" w:cstheme="minorHAnsi"/>
          <w:color w:val="00000A"/>
          <w:sz w:val="24"/>
          <w:szCs w:val="24"/>
        </w:rPr>
        <w:t xml:space="preserve">obavljanje </w:t>
      </w:r>
      <w:r w:rsidR="00BA7CE8" w:rsidRPr="00384091">
        <w:rPr>
          <w:rFonts w:eastAsia="Calibri" w:cstheme="minorHAnsi"/>
          <w:color w:val="00000A"/>
          <w:sz w:val="24"/>
          <w:szCs w:val="24"/>
        </w:rPr>
        <w:t>poslov</w:t>
      </w:r>
      <w:r w:rsidRPr="00384091">
        <w:rPr>
          <w:rFonts w:eastAsia="Calibri" w:cstheme="minorHAnsi"/>
          <w:color w:val="00000A"/>
          <w:sz w:val="24"/>
          <w:szCs w:val="24"/>
        </w:rPr>
        <w:t xml:space="preserve">a </w:t>
      </w:r>
      <w:r w:rsidR="00BA7CE8" w:rsidRPr="00384091">
        <w:rPr>
          <w:rFonts w:eastAsia="Calibri" w:cstheme="minorHAnsi"/>
          <w:color w:val="00000A"/>
          <w:sz w:val="24"/>
          <w:szCs w:val="24"/>
        </w:rPr>
        <w:t>zaštit</w:t>
      </w:r>
      <w:r w:rsidRPr="00384091">
        <w:rPr>
          <w:rFonts w:eastAsia="Calibri" w:cstheme="minorHAnsi"/>
          <w:color w:val="00000A"/>
          <w:sz w:val="24"/>
          <w:szCs w:val="24"/>
        </w:rPr>
        <w:t>e</w:t>
      </w:r>
      <w:r w:rsidR="00BA7CE8" w:rsidRPr="00384091">
        <w:rPr>
          <w:rFonts w:eastAsia="Calibri" w:cstheme="minorHAnsi"/>
          <w:color w:val="00000A"/>
          <w:sz w:val="24"/>
          <w:szCs w:val="24"/>
        </w:rPr>
        <w:t xml:space="preserve"> </w:t>
      </w:r>
      <w:r w:rsidR="00BA7CE8" w:rsidRPr="00384091">
        <w:rPr>
          <w:rFonts w:eastAsia="Calibri" w:cstheme="minorHAnsi"/>
          <w:sz w:val="24"/>
          <w:szCs w:val="24"/>
        </w:rPr>
        <w:t>odnosno logistik</w:t>
      </w:r>
      <w:r w:rsidRPr="00384091">
        <w:rPr>
          <w:rFonts w:eastAsia="Calibri" w:cstheme="minorHAnsi"/>
          <w:sz w:val="24"/>
          <w:szCs w:val="24"/>
        </w:rPr>
        <w:t>e</w:t>
      </w:r>
      <w:r w:rsidR="00BA7CE8" w:rsidRPr="00384091">
        <w:rPr>
          <w:rFonts w:eastAsia="Calibri" w:cstheme="minorHAnsi"/>
          <w:sz w:val="24"/>
          <w:szCs w:val="24"/>
        </w:rPr>
        <w:t xml:space="preserve"> </w:t>
      </w:r>
      <w:r w:rsidR="00384091" w:rsidRPr="00384091">
        <w:rPr>
          <w:rFonts w:eastAsia="Calibri" w:cstheme="minorHAnsi"/>
          <w:sz w:val="24"/>
          <w:szCs w:val="24"/>
        </w:rPr>
        <w:t>(kada je primjenjivo)</w:t>
      </w:r>
    </w:p>
    <w:p w14:paraId="53C646F7" w14:textId="77777777" w:rsidR="009F2A6F" w:rsidRPr="000D18C8" w:rsidRDefault="009F2A6F" w:rsidP="009F2A6F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 w:rsidRPr="00384091">
        <w:rPr>
          <w:rFonts w:eastAsia="Calibri" w:cstheme="minorHAnsi"/>
          <w:sz w:val="24"/>
          <w:szCs w:val="24"/>
        </w:rPr>
        <w:t>izrada izvještaja</w:t>
      </w:r>
      <w:r w:rsidRPr="000D18C8">
        <w:rPr>
          <w:rFonts w:eastAsia="Calibri" w:cstheme="minorHAnsi"/>
          <w:sz w:val="24"/>
          <w:szCs w:val="24"/>
        </w:rPr>
        <w:t xml:space="preserve"> iz djelokruga rada</w:t>
      </w:r>
    </w:p>
    <w:p w14:paraId="789D56F5" w14:textId="7D691C8F" w:rsidR="009F2A6F" w:rsidRPr="000D18C8" w:rsidRDefault="009F2A6F" w:rsidP="009F2A6F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 w:rsidRPr="000D18C8">
        <w:rPr>
          <w:rFonts w:eastAsia="Calibri" w:cstheme="minorHAnsi"/>
          <w:sz w:val="24"/>
          <w:szCs w:val="24"/>
        </w:rPr>
        <w:t xml:space="preserve">komunikacija i suradnja s dionicima u </w:t>
      </w:r>
      <w:r w:rsidR="00ED5E65" w:rsidRPr="000D18C8">
        <w:rPr>
          <w:rFonts w:eastAsia="Calibri" w:cstheme="minorHAnsi"/>
          <w:sz w:val="24"/>
          <w:szCs w:val="24"/>
        </w:rPr>
        <w:t>okviru radnih procesa</w:t>
      </w:r>
    </w:p>
    <w:p w14:paraId="5DC67B50" w14:textId="77777777" w:rsidR="00ED5E65" w:rsidRPr="000D18C8" w:rsidRDefault="00ED5E65" w:rsidP="00ED5E65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0D18C8">
        <w:rPr>
          <w:rFonts w:cstheme="minorHAnsi"/>
          <w:sz w:val="24"/>
          <w:szCs w:val="24"/>
          <w:lang w:eastAsia="hr-HR"/>
        </w:rPr>
        <w:t>obavljanje pomoćnih tehničko-administrativnih poslova, uključujući umnožavanje i skeniranje dokumentacije, u okviru djelokruga rada</w:t>
      </w:r>
    </w:p>
    <w:p w14:paraId="22759856" w14:textId="77777777" w:rsidR="00ED5E65" w:rsidRPr="000D18C8" w:rsidRDefault="00ED5E65" w:rsidP="00ED5E65">
      <w:pPr>
        <w:numPr>
          <w:ilvl w:val="0"/>
          <w:numId w:val="3"/>
        </w:numPr>
        <w:tabs>
          <w:tab w:val="left" w:pos="0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0D18C8">
        <w:rPr>
          <w:rFonts w:cstheme="minorHAnsi"/>
          <w:sz w:val="24"/>
          <w:szCs w:val="24"/>
        </w:rPr>
        <w:t xml:space="preserve">obavljanje drugih poslova u skladu s </w:t>
      </w:r>
      <w:r w:rsidRPr="000D18C8">
        <w:rPr>
          <w:rFonts w:cstheme="minorHAnsi"/>
          <w:sz w:val="24"/>
          <w:szCs w:val="24"/>
          <w:lang w:eastAsia="hr-HR"/>
        </w:rPr>
        <w:t xml:space="preserve">vrstom radnog mjesta i </w:t>
      </w:r>
      <w:r w:rsidRPr="000D18C8">
        <w:rPr>
          <w:rFonts w:cstheme="minorHAnsi"/>
          <w:sz w:val="24"/>
          <w:szCs w:val="24"/>
        </w:rPr>
        <w:t>prirodom posla, prema nalogu nadležnih rukovoditelja.</w:t>
      </w:r>
    </w:p>
    <w:p w14:paraId="2AF52404" w14:textId="25A5291D" w:rsidR="00E85D53" w:rsidRPr="00430AC1" w:rsidRDefault="00E85D53" w:rsidP="00CB6033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430AC1">
        <w:rPr>
          <w:rFonts w:cstheme="minorHAnsi"/>
          <w:bCs/>
          <w:i/>
          <w:iCs/>
          <w:sz w:val="24"/>
          <w:szCs w:val="24"/>
        </w:rPr>
        <w:t>Uvjeti:</w:t>
      </w:r>
    </w:p>
    <w:p w14:paraId="197372C4" w14:textId="77777777" w:rsidR="00E85D53" w:rsidRDefault="00E85D53" w:rsidP="00E85D53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završeno srednjoškolsko obrazovanje (razina HKO-a 4.2. ili 4.1.)</w:t>
      </w:r>
    </w:p>
    <w:p w14:paraId="1644A096" w14:textId="77777777" w:rsidR="00E85D53" w:rsidRPr="002D3D30" w:rsidRDefault="00E85D53" w:rsidP="00E85D53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rada na računalu</w:t>
      </w:r>
    </w:p>
    <w:p w14:paraId="61D14CC4" w14:textId="77777777" w:rsidR="00E85D53" w:rsidRDefault="00E85D53" w:rsidP="00E85D53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engleskog jezika</w:t>
      </w:r>
      <w:r w:rsidR="00CB6033">
        <w:rPr>
          <w:rFonts w:cstheme="minorHAnsi"/>
          <w:sz w:val="24"/>
          <w:szCs w:val="24"/>
        </w:rPr>
        <w:t>.</w:t>
      </w:r>
    </w:p>
    <w:p w14:paraId="357AF6D6" w14:textId="5CA90EDD" w:rsidR="00BC23FF" w:rsidRPr="00BC23FF" w:rsidRDefault="00BC23FF" w:rsidP="00BC23FF">
      <w:pPr>
        <w:pStyle w:val="ListParagraph"/>
        <w:tabs>
          <w:tab w:val="left" w:pos="851"/>
        </w:tabs>
        <w:spacing w:before="24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BC23FF">
        <w:rPr>
          <w:rFonts w:cstheme="minorHAnsi"/>
          <w:bCs/>
          <w:i/>
          <w:iCs/>
          <w:sz w:val="24"/>
          <w:szCs w:val="24"/>
        </w:rPr>
        <w:t>5.</w:t>
      </w:r>
      <w:r w:rsidR="00B563DD">
        <w:rPr>
          <w:rFonts w:cstheme="minorHAnsi"/>
          <w:bCs/>
          <w:i/>
          <w:iCs/>
          <w:sz w:val="24"/>
          <w:szCs w:val="24"/>
        </w:rPr>
        <w:t>4</w:t>
      </w:r>
      <w:r w:rsidRPr="00BC23FF">
        <w:rPr>
          <w:rFonts w:cstheme="minorHAnsi"/>
          <w:bCs/>
          <w:i/>
          <w:iCs/>
          <w:sz w:val="24"/>
          <w:szCs w:val="24"/>
        </w:rPr>
        <w:t>.</w:t>
      </w:r>
      <w:r w:rsidR="00267AD5">
        <w:rPr>
          <w:rFonts w:cstheme="minorHAnsi"/>
          <w:bCs/>
          <w:i/>
          <w:iCs/>
          <w:sz w:val="24"/>
          <w:szCs w:val="24"/>
        </w:rPr>
        <w:t>10</w:t>
      </w:r>
      <w:r w:rsidRPr="00BC23FF">
        <w:rPr>
          <w:rFonts w:cstheme="minorHAnsi"/>
          <w:bCs/>
          <w:i/>
          <w:iCs/>
          <w:sz w:val="24"/>
          <w:szCs w:val="24"/>
        </w:rPr>
        <w:t>.</w:t>
      </w:r>
      <w:r w:rsidRPr="00BC23FF">
        <w:rPr>
          <w:rFonts w:cstheme="minorHAnsi"/>
          <w:bCs/>
          <w:i/>
          <w:iCs/>
          <w:sz w:val="24"/>
          <w:szCs w:val="24"/>
        </w:rPr>
        <w:tab/>
        <w:t>Tajnik u sustavu znanosti i visokog obrazovanja</w:t>
      </w:r>
    </w:p>
    <w:p w14:paraId="495C3E57" w14:textId="77777777" w:rsidR="00BC23FF" w:rsidRPr="00BC23FF" w:rsidRDefault="00BC23FF" w:rsidP="004159DE">
      <w:pPr>
        <w:pStyle w:val="ListParagraph"/>
        <w:tabs>
          <w:tab w:val="left" w:pos="567"/>
        </w:tabs>
        <w:spacing w:before="120" w:after="0" w:line="240" w:lineRule="auto"/>
        <w:ind w:hanging="720"/>
        <w:contextualSpacing w:val="0"/>
        <w:rPr>
          <w:rFonts w:cstheme="minorHAnsi"/>
          <w:bCs/>
          <w:i/>
          <w:iCs/>
          <w:sz w:val="24"/>
          <w:szCs w:val="24"/>
        </w:rPr>
      </w:pPr>
      <w:r w:rsidRPr="00BC23FF">
        <w:rPr>
          <w:rFonts w:cstheme="minorHAnsi"/>
          <w:bCs/>
          <w:i/>
          <w:iCs/>
          <w:sz w:val="24"/>
          <w:szCs w:val="24"/>
        </w:rPr>
        <w:t>Opis poslova:</w:t>
      </w:r>
    </w:p>
    <w:p w14:paraId="72D07E32" w14:textId="250C328D" w:rsidR="00BC23FF" w:rsidRPr="009D4FA8" w:rsidRDefault="00485490" w:rsidP="00BC23FF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 xml:space="preserve">obavljanje </w:t>
      </w:r>
      <w:r w:rsidR="00BC23FF" w:rsidRPr="009D4FA8">
        <w:rPr>
          <w:rFonts w:cstheme="minorHAnsi"/>
          <w:sz w:val="24"/>
          <w:szCs w:val="24"/>
          <w:lang w:eastAsia="hr-HR"/>
        </w:rPr>
        <w:t>administrativni</w:t>
      </w:r>
      <w:r>
        <w:rPr>
          <w:rFonts w:cstheme="minorHAnsi"/>
          <w:sz w:val="24"/>
          <w:szCs w:val="24"/>
          <w:lang w:eastAsia="hr-HR"/>
        </w:rPr>
        <w:t>h</w:t>
      </w:r>
      <w:r w:rsidR="00BC23FF" w:rsidRPr="009D4FA8">
        <w:rPr>
          <w:rFonts w:cstheme="minorHAnsi"/>
          <w:sz w:val="24"/>
          <w:szCs w:val="24"/>
          <w:lang w:eastAsia="hr-HR"/>
        </w:rPr>
        <w:t xml:space="preserve"> poslov</w:t>
      </w:r>
      <w:r>
        <w:rPr>
          <w:rFonts w:cstheme="minorHAnsi"/>
          <w:sz w:val="24"/>
          <w:szCs w:val="24"/>
          <w:lang w:eastAsia="hr-HR"/>
        </w:rPr>
        <w:t>a</w:t>
      </w:r>
      <w:r w:rsidR="00BC23FF" w:rsidRPr="009D4FA8">
        <w:rPr>
          <w:rFonts w:cstheme="minorHAnsi"/>
          <w:sz w:val="24"/>
          <w:szCs w:val="24"/>
          <w:lang w:eastAsia="hr-HR"/>
        </w:rPr>
        <w:t xml:space="preserve"> za potrebe </w:t>
      </w:r>
      <w:r w:rsidR="007B5165" w:rsidRPr="009D4FA8">
        <w:rPr>
          <w:rFonts w:cstheme="minorHAnsi"/>
          <w:sz w:val="24"/>
          <w:szCs w:val="24"/>
          <w:lang w:eastAsia="hr-HR"/>
        </w:rPr>
        <w:t>ustrojstvene jedinice,</w:t>
      </w:r>
      <w:r w:rsidR="00BC23FF" w:rsidRPr="009D4FA8">
        <w:rPr>
          <w:rFonts w:cstheme="minorHAnsi"/>
          <w:sz w:val="24"/>
          <w:szCs w:val="24"/>
          <w:lang w:eastAsia="hr-HR"/>
        </w:rPr>
        <w:t xml:space="preserve"> </w:t>
      </w:r>
      <w:r w:rsidR="00BA2343">
        <w:rPr>
          <w:rFonts w:cstheme="minorHAnsi"/>
          <w:sz w:val="24"/>
          <w:szCs w:val="24"/>
          <w:lang w:eastAsia="hr-HR"/>
        </w:rPr>
        <w:t xml:space="preserve">uključujući </w:t>
      </w:r>
      <w:r w:rsidR="00BC23FF" w:rsidRPr="009D4FA8">
        <w:rPr>
          <w:rFonts w:cstheme="minorHAnsi"/>
          <w:sz w:val="24"/>
          <w:szCs w:val="24"/>
          <w:lang w:eastAsia="hr-HR"/>
        </w:rPr>
        <w:t xml:space="preserve">primanje i otpremanje </w:t>
      </w:r>
      <w:r w:rsidR="00BA2343">
        <w:rPr>
          <w:rFonts w:cstheme="minorHAnsi"/>
          <w:sz w:val="24"/>
          <w:szCs w:val="24"/>
          <w:lang w:eastAsia="hr-HR"/>
        </w:rPr>
        <w:t>dokumentacije te</w:t>
      </w:r>
      <w:r w:rsidR="00BC23FF" w:rsidRPr="009D4FA8">
        <w:rPr>
          <w:rFonts w:cstheme="minorHAnsi"/>
          <w:sz w:val="24"/>
          <w:szCs w:val="24"/>
          <w:lang w:eastAsia="hr-HR"/>
        </w:rPr>
        <w:t xml:space="preserve"> vođenje poslovne korespondencije</w:t>
      </w:r>
    </w:p>
    <w:p w14:paraId="43864843" w14:textId="77777777" w:rsidR="00BC23FF" w:rsidRPr="009D4FA8" w:rsidRDefault="00BC23FF" w:rsidP="00BC23FF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eastAsia="hr-HR"/>
        </w:rPr>
      </w:pPr>
      <w:r w:rsidRPr="009D4FA8">
        <w:rPr>
          <w:rFonts w:cstheme="minorHAnsi"/>
          <w:sz w:val="24"/>
          <w:szCs w:val="24"/>
          <w:lang w:eastAsia="hr-HR"/>
        </w:rPr>
        <w:t>sastavljanje dopisa, izvješća, zapisnika i druge dokumentacije</w:t>
      </w:r>
    </w:p>
    <w:p w14:paraId="118F152C" w14:textId="77777777" w:rsidR="00BC23FF" w:rsidRPr="002D3D30" w:rsidRDefault="00BC23FF" w:rsidP="00BC23FF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eastAsia="hr-HR"/>
        </w:rPr>
      </w:pPr>
      <w:r w:rsidRPr="009D4FA8">
        <w:rPr>
          <w:rFonts w:cstheme="minorHAnsi"/>
          <w:sz w:val="24"/>
          <w:szCs w:val="24"/>
          <w:lang w:eastAsia="hr-HR"/>
        </w:rPr>
        <w:t>organiziranje</w:t>
      </w:r>
      <w:r w:rsidRPr="002D3D30">
        <w:rPr>
          <w:rFonts w:cstheme="minorHAnsi"/>
          <w:sz w:val="24"/>
          <w:szCs w:val="24"/>
          <w:lang w:eastAsia="hr-HR"/>
        </w:rPr>
        <w:t xml:space="preserve"> sastanaka, praćenje tijeka sastanka</w:t>
      </w:r>
    </w:p>
    <w:p w14:paraId="392C02DD" w14:textId="7925F0E3" w:rsidR="00BC23FF" w:rsidRPr="00F27071" w:rsidRDefault="00BC23FF" w:rsidP="00BC23FF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eastAsia="hr-HR"/>
        </w:rPr>
      </w:pPr>
      <w:r w:rsidRPr="00F27071">
        <w:rPr>
          <w:rFonts w:cstheme="minorHAnsi"/>
          <w:sz w:val="24"/>
          <w:szCs w:val="24"/>
          <w:lang w:eastAsia="hr-HR"/>
        </w:rPr>
        <w:t xml:space="preserve">planiranje </w:t>
      </w:r>
      <w:r w:rsidR="00BA2343">
        <w:rPr>
          <w:rFonts w:cstheme="minorHAnsi"/>
          <w:sz w:val="24"/>
          <w:szCs w:val="24"/>
          <w:lang w:eastAsia="hr-HR"/>
        </w:rPr>
        <w:t>aktivnosti</w:t>
      </w:r>
      <w:r w:rsidRPr="00F27071">
        <w:rPr>
          <w:rFonts w:cstheme="minorHAnsi"/>
          <w:sz w:val="24"/>
          <w:szCs w:val="24"/>
          <w:lang w:eastAsia="hr-HR"/>
        </w:rPr>
        <w:t xml:space="preserve"> i upravljanje informacijama za </w:t>
      </w:r>
      <w:r w:rsidR="00BA2343">
        <w:rPr>
          <w:rFonts w:cstheme="minorHAnsi"/>
          <w:sz w:val="24"/>
          <w:szCs w:val="24"/>
          <w:lang w:eastAsia="hr-HR"/>
        </w:rPr>
        <w:t xml:space="preserve">potrebe </w:t>
      </w:r>
      <w:r w:rsidRPr="00F27071">
        <w:rPr>
          <w:rFonts w:cstheme="minorHAnsi"/>
          <w:sz w:val="24"/>
          <w:szCs w:val="24"/>
          <w:lang w:eastAsia="hr-HR"/>
        </w:rPr>
        <w:t>neposredno nadređenog rukovoditelja</w:t>
      </w:r>
    </w:p>
    <w:p w14:paraId="6876B5DE" w14:textId="06A628C0" w:rsidR="00BC23FF" w:rsidRPr="0033673A" w:rsidRDefault="00BC23FF" w:rsidP="00A5784F">
      <w:pPr>
        <w:numPr>
          <w:ilvl w:val="0"/>
          <w:numId w:val="2"/>
        </w:numPr>
        <w:tabs>
          <w:tab w:val="left" w:pos="0"/>
          <w:tab w:val="left" w:pos="7371"/>
        </w:tabs>
        <w:spacing w:after="80" w:line="240" w:lineRule="auto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33673A">
        <w:rPr>
          <w:rFonts w:eastAsia="Calibri" w:cstheme="minorHAnsi"/>
          <w:color w:val="00000A"/>
          <w:sz w:val="24"/>
          <w:szCs w:val="24"/>
        </w:rPr>
        <w:t xml:space="preserve">briga o unaprjeđenju administrativnih </w:t>
      </w:r>
      <w:r w:rsidR="001129D7">
        <w:rPr>
          <w:rFonts w:eastAsia="Calibri" w:cstheme="minorHAnsi"/>
          <w:color w:val="00000A"/>
          <w:sz w:val="24"/>
          <w:szCs w:val="24"/>
        </w:rPr>
        <w:t xml:space="preserve">radnih </w:t>
      </w:r>
      <w:r w:rsidRPr="0033673A">
        <w:rPr>
          <w:rFonts w:eastAsia="Calibri" w:cstheme="minorHAnsi"/>
          <w:color w:val="00000A"/>
          <w:sz w:val="24"/>
          <w:szCs w:val="24"/>
        </w:rPr>
        <w:t xml:space="preserve">procesa </w:t>
      </w:r>
      <w:r w:rsidR="009D4FA8" w:rsidRPr="0033673A">
        <w:rPr>
          <w:rFonts w:eastAsia="Calibri" w:cstheme="minorHAnsi"/>
          <w:color w:val="00000A"/>
          <w:sz w:val="24"/>
          <w:szCs w:val="24"/>
        </w:rPr>
        <w:t>ustrojstvene jedinice</w:t>
      </w:r>
      <w:r w:rsidRPr="0033673A">
        <w:rPr>
          <w:rFonts w:eastAsia="Calibri" w:cstheme="minorHAnsi"/>
          <w:color w:val="00000A"/>
          <w:sz w:val="24"/>
          <w:szCs w:val="24"/>
        </w:rPr>
        <w:t xml:space="preserve"> u suradnji s</w:t>
      </w:r>
      <w:r w:rsidR="009D4FA8" w:rsidRPr="0033673A">
        <w:rPr>
          <w:rFonts w:eastAsia="Calibri" w:cstheme="minorHAnsi"/>
          <w:color w:val="00000A"/>
          <w:sz w:val="24"/>
          <w:szCs w:val="24"/>
        </w:rPr>
        <w:t xml:space="preserve"> rukovoditeljem</w:t>
      </w:r>
    </w:p>
    <w:p w14:paraId="2D2C00D5" w14:textId="56D3E625" w:rsidR="00BC23FF" w:rsidRDefault="00BC23FF" w:rsidP="00BC23FF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eastAsia="hr-HR"/>
        </w:rPr>
      </w:pPr>
      <w:r w:rsidRPr="00F27071">
        <w:rPr>
          <w:rFonts w:cstheme="minorHAnsi"/>
          <w:sz w:val="24"/>
          <w:szCs w:val="24"/>
          <w:lang w:eastAsia="hr-HR"/>
        </w:rPr>
        <w:t>rad u informacijskim</w:t>
      </w:r>
      <w:r w:rsidRPr="002D3D30">
        <w:rPr>
          <w:rFonts w:cstheme="minorHAnsi"/>
          <w:sz w:val="24"/>
          <w:szCs w:val="24"/>
          <w:lang w:eastAsia="hr-HR"/>
        </w:rPr>
        <w:t xml:space="preserve"> sustavima i bazama podataka,</w:t>
      </w:r>
      <w:r w:rsidR="0033673A">
        <w:rPr>
          <w:rFonts w:cstheme="minorHAnsi"/>
          <w:sz w:val="24"/>
          <w:szCs w:val="24"/>
          <w:lang w:eastAsia="hr-HR"/>
        </w:rPr>
        <w:t xml:space="preserve"> </w:t>
      </w:r>
      <w:r w:rsidR="00F27071">
        <w:rPr>
          <w:rFonts w:eastAsia="Calibri" w:cstheme="minorHAnsi"/>
          <w:color w:val="00000A"/>
          <w:sz w:val="24"/>
          <w:szCs w:val="24"/>
        </w:rPr>
        <w:t>uključujući Centralizirani obračun plaća (COP)</w:t>
      </w:r>
      <w:r w:rsidR="0033673A">
        <w:rPr>
          <w:rFonts w:eastAsia="Calibri" w:cstheme="minorHAnsi"/>
          <w:color w:val="00000A"/>
          <w:sz w:val="24"/>
          <w:szCs w:val="24"/>
        </w:rPr>
        <w:t xml:space="preserve"> te</w:t>
      </w:r>
      <w:r w:rsidR="00F27071" w:rsidRPr="002D3D30">
        <w:rPr>
          <w:rFonts w:eastAsia="Calibri" w:cstheme="minorHAnsi"/>
          <w:color w:val="00000A"/>
          <w:sz w:val="24"/>
          <w:szCs w:val="24"/>
        </w:rPr>
        <w:t xml:space="preserve"> </w:t>
      </w:r>
      <w:r w:rsidRPr="002D3D30">
        <w:rPr>
          <w:rFonts w:cstheme="minorHAnsi"/>
          <w:sz w:val="24"/>
          <w:szCs w:val="24"/>
          <w:lang w:eastAsia="hr-HR"/>
        </w:rPr>
        <w:t>vođenje evidencija</w:t>
      </w:r>
    </w:p>
    <w:p w14:paraId="0C28B689" w14:textId="75DB94D0" w:rsidR="00F27071" w:rsidRDefault="00F27071" w:rsidP="00F27071">
      <w:pPr>
        <w:numPr>
          <w:ilvl w:val="0"/>
          <w:numId w:val="2"/>
        </w:numPr>
        <w:tabs>
          <w:tab w:val="left" w:pos="0"/>
          <w:tab w:val="left" w:pos="7371"/>
        </w:tabs>
        <w:spacing w:after="80" w:line="240" w:lineRule="auto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 xml:space="preserve">obrada </w:t>
      </w:r>
      <w:r w:rsidR="0033673A">
        <w:rPr>
          <w:rFonts w:eastAsia="Calibri" w:cstheme="minorHAnsi"/>
          <w:color w:val="00000A"/>
          <w:sz w:val="24"/>
          <w:szCs w:val="24"/>
        </w:rPr>
        <w:t xml:space="preserve">i </w:t>
      </w:r>
      <w:r w:rsidRPr="00BF5382">
        <w:rPr>
          <w:rFonts w:eastAsia="Calibri" w:cstheme="minorHAnsi"/>
          <w:color w:val="00000A"/>
          <w:sz w:val="24"/>
          <w:szCs w:val="24"/>
        </w:rPr>
        <w:t>izrada dokumenata iz djelokruga rada</w:t>
      </w:r>
    </w:p>
    <w:p w14:paraId="36D5FA43" w14:textId="63B08CD3" w:rsidR="0033673A" w:rsidRPr="00267AD5" w:rsidRDefault="00BC23FF" w:rsidP="0033673A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eastAsia="hr-HR"/>
        </w:rPr>
      </w:pPr>
      <w:r w:rsidRPr="002D3D30">
        <w:rPr>
          <w:rFonts w:cstheme="minorHAnsi"/>
          <w:sz w:val="24"/>
          <w:szCs w:val="24"/>
          <w:lang w:eastAsia="hr-HR"/>
        </w:rPr>
        <w:t xml:space="preserve">ispunjavanje naloga za službena putovanja za zaposlenike </w:t>
      </w:r>
      <w:r w:rsidR="009D4FA8">
        <w:rPr>
          <w:rFonts w:cstheme="minorHAnsi"/>
          <w:sz w:val="24"/>
          <w:szCs w:val="24"/>
          <w:lang w:eastAsia="hr-HR"/>
        </w:rPr>
        <w:t>ustrojstvene jedinice</w:t>
      </w:r>
      <w:r w:rsidR="0033673A" w:rsidRPr="0033673A">
        <w:rPr>
          <w:rFonts w:cstheme="minorHAnsi"/>
          <w:sz w:val="24"/>
          <w:szCs w:val="24"/>
          <w:lang w:eastAsia="hr-HR"/>
        </w:rPr>
        <w:t xml:space="preserve"> </w:t>
      </w:r>
      <w:r w:rsidR="0033673A" w:rsidRPr="002D3D30">
        <w:rPr>
          <w:rFonts w:cstheme="minorHAnsi"/>
          <w:sz w:val="24"/>
          <w:szCs w:val="24"/>
          <w:lang w:eastAsia="hr-HR"/>
        </w:rPr>
        <w:t xml:space="preserve">uz </w:t>
      </w:r>
      <w:r w:rsidR="0033673A">
        <w:rPr>
          <w:rFonts w:cstheme="minorHAnsi"/>
          <w:sz w:val="24"/>
          <w:szCs w:val="24"/>
          <w:lang w:eastAsia="hr-HR"/>
        </w:rPr>
        <w:t>obradu</w:t>
      </w:r>
      <w:r w:rsidR="0033673A" w:rsidRPr="002D3D30">
        <w:rPr>
          <w:rFonts w:cstheme="minorHAnsi"/>
          <w:sz w:val="24"/>
          <w:szCs w:val="24"/>
          <w:lang w:eastAsia="hr-HR"/>
        </w:rPr>
        <w:t xml:space="preserve"> </w:t>
      </w:r>
      <w:r w:rsidR="0033673A" w:rsidRPr="00267AD5">
        <w:rPr>
          <w:rFonts w:cstheme="minorHAnsi"/>
          <w:sz w:val="24"/>
          <w:szCs w:val="24"/>
          <w:lang w:eastAsia="hr-HR"/>
        </w:rPr>
        <w:t>potrebne dokumentacije</w:t>
      </w:r>
    </w:p>
    <w:p w14:paraId="454FB4C4" w14:textId="77777777" w:rsidR="0033673A" w:rsidRPr="002D3D30" w:rsidRDefault="0033673A" w:rsidP="0033673A">
      <w:pPr>
        <w:numPr>
          <w:ilvl w:val="0"/>
          <w:numId w:val="2"/>
        </w:numPr>
        <w:tabs>
          <w:tab w:val="left" w:pos="0"/>
          <w:tab w:val="left" w:pos="7371"/>
        </w:tabs>
        <w:spacing w:after="80" w:line="240" w:lineRule="auto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  <w:lang w:eastAsia="hr-HR"/>
        </w:rPr>
        <w:t xml:space="preserve">obavljanje pomoćnih tehničko-administrativnih poslova, uključujući </w:t>
      </w:r>
      <w:r w:rsidRPr="002D3D30">
        <w:rPr>
          <w:rFonts w:cstheme="minorHAnsi"/>
          <w:sz w:val="24"/>
          <w:szCs w:val="24"/>
          <w:lang w:eastAsia="hr-HR"/>
        </w:rPr>
        <w:t>umnožavanje i skeniranje dokumentacije</w:t>
      </w:r>
      <w:r>
        <w:rPr>
          <w:rFonts w:cstheme="minorHAnsi"/>
          <w:sz w:val="24"/>
          <w:szCs w:val="24"/>
          <w:lang w:eastAsia="hr-HR"/>
        </w:rPr>
        <w:t>, u okviru djelokruga rada</w:t>
      </w:r>
    </w:p>
    <w:p w14:paraId="13C76DF4" w14:textId="328DFA44" w:rsidR="00BC23FF" w:rsidRPr="00267AD5" w:rsidRDefault="00BC23FF" w:rsidP="00BC23FF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eastAsia="hr-HR"/>
        </w:rPr>
      </w:pPr>
      <w:r w:rsidRPr="00267AD5">
        <w:rPr>
          <w:rFonts w:cstheme="minorHAnsi"/>
          <w:sz w:val="24"/>
          <w:szCs w:val="24"/>
          <w:lang w:eastAsia="hr-HR"/>
        </w:rPr>
        <w:t>po potrebi</w:t>
      </w:r>
      <w:r w:rsidR="0033673A">
        <w:rPr>
          <w:rFonts w:cstheme="minorHAnsi"/>
          <w:sz w:val="24"/>
          <w:szCs w:val="24"/>
          <w:lang w:eastAsia="hr-HR"/>
        </w:rPr>
        <w:t>,</w:t>
      </w:r>
      <w:r w:rsidRPr="00267AD5">
        <w:rPr>
          <w:rFonts w:cstheme="minorHAnsi"/>
          <w:sz w:val="24"/>
          <w:szCs w:val="24"/>
          <w:lang w:eastAsia="hr-HR"/>
        </w:rPr>
        <w:t xml:space="preserve"> privremeno obavljanje poslova tajnika drug</w:t>
      </w:r>
      <w:r w:rsidR="009D4FA8" w:rsidRPr="00267AD5">
        <w:rPr>
          <w:rFonts w:cstheme="minorHAnsi"/>
          <w:sz w:val="24"/>
          <w:szCs w:val="24"/>
          <w:lang w:eastAsia="hr-HR"/>
        </w:rPr>
        <w:t>e ustrojstvene jedinice</w:t>
      </w:r>
    </w:p>
    <w:p w14:paraId="64D1F517" w14:textId="054DE5DB" w:rsidR="00BC23FF" w:rsidRPr="00267AD5" w:rsidRDefault="0033673A" w:rsidP="009D4FA8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 xml:space="preserve">obavljanje </w:t>
      </w:r>
      <w:r w:rsidR="00BC23FF" w:rsidRPr="00267AD5">
        <w:rPr>
          <w:rFonts w:cstheme="minorHAnsi"/>
          <w:sz w:val="24"/>
          <w:szCs w:val="24"/>
          <w:lang w:eastAsia="hr-HR"/>
        </w:rPr>
        <w:t>drugi</w:t>
      </w:r>
      <w:r>
        <w:rPr>
          <w:rFonts w:cstheme="minorHAnsi"/>
          <w:sz w:val="24"/>
          <w:szCs w:val="24"/>
          <w:lang w:eastAsia="hr-HR"/>
        </w:rPr>
        <w:t>h</w:t>
      </w:r>
      <w:r w:rsidR="00BC23FF" w:rsidRPr="00267AD5">
        <w:rPr>
          <w:rFonts w:cstheme="minorHAnsi"/>
          <w:sz w:val="24"/>
          <w:szCs w:val="24"/>
          <w:lang w:eastAsia="hr-HR"/>
        </w:rPr>
        <w:t xml:space="preserve"> poslov</w:t>
      </w:r>
      <w:r>
        <w:rPr>
          <w:rFonts w:cstheme="minorHAnsi"/>
          <w:sz w:val="24"/>
          <w:szCs w:val="24"/>
          <w:lang w:eastAsia="hr-HR"/>
        </w:rPr>
        <w:t>a</w:t>
      </w:r>
      <w:r w:rsidR="00BC23FF" w:rsidRPr="002D3D30">
        <w:rPr>
          <w:rFonts w:cstheme="minorHAnsi"/>
          <w:sz w:val="24"/>
          <w:szCs w:val="24"/>
          <w:lang w:eastAsia="hr-HR"/>
        </w:rPr>
        <w:t xml:space="preserve"> u skladu s vrstom radnog mjesta i prirodom posla, prema nalogu nadležnih </w:t>
      </w:r>
      <w:r w:rsidR="00BC23FF" w:rsidRPr="00267AD5">
        <w:rPr>
          <w:rFonts w:cstheme="minorHAnsi"/>
          <w:sz w:val="24"/>
          <w:szCs w:val="24"/>
          <w:lang w:eastAsia="hr-HR"/>
        </w:rPr>
        <w:t>rukovoditelja.</w:t>
      </w:r>
    </w:p>
    <w:p w14:paraId="65B4702F" w14:textId="37117E2C" w:rsidR="00BC23FF" w:rsidRPr="00267AD5" w:rsidRDefault="00BC23FF" w:rsidP="00CB6033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267AD5">
        <w:rPr>
          <w:rFonts w:cstheme="minorHAnsi"/>
          <w:bCs/>
          <w:i/>
          <w:iCs/>
          <w:sz w:val="24"/>
          <w:szCs w:val="24"/>
        </w:rPr>
        <w:t>Uvjeti:</w:t>
      </w:r>
    </w:p>
    <w:p w14:paraId="5640AC71" w14:textId="1DD6A5E3" w:rsidR="00BC23FF" w:rsidRPr="00267AD5" w:rsidRDefault="00BC23FF" w:rsidP="00FF128C">
      <w:pPr>
        <w:pStyle w:val="ListParagraph"/>
        <w:numPr>
          <w:ilvl w:val="0"/>
          <w:numId w:val="2"/>
        </w:numPr>
        <w:spacing w:after="0" w:line="240" w:lineRule="auto"/>
        <w:ind w:left="363" w:hanging="437"/>
        <w:contextualSpacing w:val="0"/>
        <w:jc w:val="both"/>
        <w:rPr>
          <w:rFonts w:cstheme="minorHAnsi"/>
          <w:sz w:val="24"/>
          <w:szCs w:val="24"/>
        </w:rPr>
      </w:pPr>
      <w:r w:rsidRPr="00267AD5">
        <w:rPr>
          <w:rFonts w:cstheme="minorHAnsi"/>
          <w:bCs/>
          <w:sz w:val="24"/>
          <w:szCs w:val="24"/>
        </w:rPr>
        <w:t>završen</w:t>
      </w:r>
      <w:r w:rsidRPr="00267AD5">
        <w:rPr>
          <w:rFonts w:cstheme="minorHAnsi"/>
          <w:sz w:val="24"/>
          <w:szCs w:val="24"/>
        </w:rPr>
        <w:t xml:space="preserve"> sveučilišni diplomski studij ili sveučilišni integrirani prijediplomski i diplomski studij ili stručni diplomski studij (razina HKO-a 7.1.sv ili 7.1.st.)</w:t>
      </w:r>
      <w:r w:rsidR="0033673A">
        <w:rPr>
          <w:rFonts w:cstheme="minorHAnsi"/>
          <w:sz w:val="24"/>
          <w:szCs w:val="24"/>
        </w:rPr>
        <w:t>,</w:t>
      </w:r>
      <w:r w:rsidRPr="00267AD5">
        <w:rPr>
          <w:rFonts w:cstheme="minorHAnsi"/>
          <w:sz w:val="24"/>
          <w:szCs w:val="24"/>
        </w:rPr>
        <w:t xml:space="preserve"> ili završen sveučilišni prijediplomski studij ili stručni prijediplomski studij (razina HKO-a 6.sv ili 6.st)</w:t>
      </w:r>
    </w:p>
    <w:p w14:paraId="0A243E13" w14:textId="6835B453" w:rsidR="0077187B" w:rsidRPr="00267AD5" w:rsidRDefault="00BC23FF" w:rsidP="0077187B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r w:rsidRPr="00267AD5">
        <w:rPr>
          <w:rFonts w:cstheme="minorHAnsi"/>
          <w:sz w:val="24"/>
          <w:szCs w:val="24"/>
        </w:rPr>
        <w:t xml:space="preserve">najmanje </w:t>
      </w:r>
      <w:r w:rsidR="0033673A">
        <w:rPr>
          <w:rFonts w:cstheme="minorHAnsi"/>
          <w:sz w:val="24"/>
          <w:szCs w:val="24"/>
        </w:rPr>
        <w:t>dvije</w:t>
      </w:r>
      <w:r w:rsidRPr="00267AD5">
        <w:rPr>
          <w:rFonts w:cstheme="minorHAnsi"/>
          <w:sz w:val="24"/>
          <w:szCs w:val="24"/>
        </w:rPr>
        <w:t xml:space="preserve"> godine radnog iskustva na </w:t>
      </w:r>
      <w:r w:rsidR="00CB6033" w:rsidRPr="00267AD5">
        <w:rPr>
          <w:rFonts w:cstheme="minorHAnsi"/>
          <w:sz w:val="24"/>
          <w:szCs w:val="24"/>
        </w:rPr>
        <w:t>odgovarajućim</w:t>
      </w:r>
      <w:r w:rsidRPr="00267AD5">
        <w:rPr>
          <w:rFonts w:cstheme="minorHAnsi"/>
          <w:sz w:val="24"/>
          <w:szCs w:val="24"/>
        </w:rPr>
        <w:t xml:space="preserve"> poslovima</w:t>
      </w:r>
    </w:p>
    <w:p w14:paraId="3A3F53D7" w14:textId="77777777" w:rsidR="00BC23FF" w:rsidRPr="00267AD5" w:rsidRDefault="00BC23FF" w:rsidP="00BC23FF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r w:rsidRPr="00267AD5">
        <w:rPr>
          <w:rFonts w:cstheme="minorHAnsi"/>
          <w:sz w:val="24"/>
          <w:szCs w:val="24"/>
        </w:rPr>
        <w:t>znanje rada na računalu</w:t>
      </w:r>
    </w:p>
    <w:p w14:paraId="2A80319A" w14:textId="77777777" w:rsidR="00BC23FF" w:rsidRPr="002D3D30" w:rsidRDefault="00BC23FF" w:rsidP="00BC23FF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r w:rsidRPr="00267AD5">
        <w:rPr>
          <w:rFonts w:cstheme="minorHAnsi"/>
          <w:sz w:val="24"/>
          <w:szCs w:val="24"/>
        </w:rPr>
        <w:t>znanje engleskog jezika</w:t>
      </w:r>
      <w:r w:rsidR="0076602F">
        <w:rPr>
          <w:rFonts w:cstheme="minorHAnsi"/>
          <w:sz w:val="24"/>
          <w:szCs w:val="24"/>
        </w:rPr>
        <w:t>.</w:t>
      </w:r>
    </w:p>
    <w:p w14:paraId="22260A58" w14:textId="77777777" w:rsidR="00FF128C" w:rsidRDefault="00FF128C" w:rsidP="00CB6033">
      <w:pPr>
        <w:pStyle w:val="ListParagraph"/>
        <w:tabs>
          <w:tab w:val="left" w:pos="851"/>
        </w:tabs>
        <w:spacing w:before="24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</w:p>
    <w:p w14:paraId="12FBBA43" w14:textId="33C831AA" w:rsidR="00BC23FF" w:rsidRPr="00CB6033" w:rsidRDefault="00CB6033" w:rsidP="00CB6033">
      <w:pPr>
        <w:pStyle w:val="ListParagraph"/>
        <w:tabs>
          <w:tab w:val="left" w:pos="851"/>
        </w:tabs>
        <w:spacing w:before="24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CB6033">
        <w:rPr>
          <w:rFonts w:cstheme="minorHAnsi"/>
          <w:bCs/>
          <w:i/>
          <w:iCs/>
          <w:sz w:val="24"/>
          <w:szCs w:val="24"/>
        </w:rPr>
        <w:lastRenderedPageBreak/>
        <w:t>5</w:t>
      </w:r>
      <w:r w:rsidR="00BC23FF" w:rsidRPr="00CB6033">
        <w:rPr>
          <w:rFonts w:cstheme="minorHAnsi"/>
          <w:bCs/>
          <w:i/>
          <w:iCs/>
          <w:sz w:val="24"/>
          <w:szCs w:val="24"/>
        </w:rPr>
        <w:t>.</w:t>
      </w:r>
      <w:r w:rsidR="00B563DD">
        <w:rPr>
          <w:rFonts w:cstheme="minorHAnsi"/>
          <w:bCs/>
          <w:i/>
          <w:iCs/>
          <w:sz w:val="24"/>
          <w:szCs w:val="24"/>
        </w:rPr>
        <w:t>4</w:t>
      </w:r>
      <w:r w:rsidRPr="00CB6033">
        <w:rPr>
          <w:rFonts w:cstheme="minorHAnsi"/>
          <w:bCs/>
          <w:i/>
          <w:iCs/>
          <w:sz w:val="24"/>
          <w:szCs w:val="24"/>
        </w:rPr>
        <w:t>.</w:t>
      </w:r>
      <w:r w:rsidR="00267AD5">
        <w:rPr>
          <w:rFonts w:cstheme="minorHAnsi"/>
          <w:bCs/>
          <w:i/>
          <w:iCs/>
          <w:sz w:val="24"/>
          <w:szCs w:val="24"/>
        </w:rPr>
        <w:t>11</w:t>
      </w:r>
      <w:r w:rsidRPr="00CB6033">
        <w:rPr>
          <w:rFonts w:cstheme="minorHAnsi"/>
          <w:bCs/>
          <w:i/>
          <w:iCs/>
          <w:sz w:val="24"/>
          <w:szCs w:val="24"/>
        </w:rPr>
        <w:t>.</w:t>
      </w:r>
      <w:r w:rsidR="00BC23FF" w:rsidRPr="00CB6033">
        <w:rPr>
          <w:rFonts w:cstheme="minorHAnsi"/>
          <w:bCs/>
          <w:i/>
          <w:iCs/>
          <w:sz w:val="24"/>
          <w:szCs w:val="24"/>
        </w:rPr>
        <w:tab/>
        <w:t>Tajnik u sustavu znanosti i visokog obrazovanja 2</w:t>
      </w:r>
    </w:p>
    <w:p w14:paraId="5E256398" w14:textId="77777777" w:rsidR="00CB6033" w:rsidRPr="00BC23FF" w:rsidRDefault="00CB6033" w:rsidP="00CB6033">
      <w:pPr>
        <w:pStyle w:val="ListParagraph"/>
        <w:tabs>
          <w:tab w:val="left" w:pos="567"/>
        </w:tabs>
        <w:spacing w:before="120" w:after="0" w:line="240" w:lineRule="auto"/>
        <w:ind w:hanging="720"/>
        <w:contextualSpacing w:val="0"/>
        <w:rPr>
          <w:rFonts w:cstheme="minorHAnsi"/>
          <w:bCs/>
          <w:i/>
          <w:iCs/>
          <w:sz w:val="24"/>
          <w:szCs w:val="24"/>
        </w:rPr>
      </w:pPr>
      <w:r w:rsidRPr="00BC23FF">
        <w:rPr>
          <w:rFonts w:cstheme="minorHAnsi"/>
          <w:bCs/>
          <w:i/>
          <w:iCs/>
          <w:sz w:val="24"/>
          <w:szCs w:val="24"/>
        </w:rPr>
        <w:t>Opis poslova:</w:t>
      </w:r>
    </w:p>
    <w:p w14:paraId="5B6AB474" w14:textId="1B499034" w:rsidR="004D0582" w:rsidRPr="009D4FA8" w:rsidRDefault="00485490" w:rsidP="004D0582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 xml:space="preserve">obavljanje </w:t>
      </w:r>
      <w:r w:rsidR="004D0582" w:rsidRPr="009D4FA8">
        <w:rPr>
          <w:rFonts w:cstheme="minorHAnsi"/>
          <w:sz w:val="24"/>
          <w:szCs w:val="24"/>
          <w:lang w:eastAsia="hr-HR"/>
        </w:rPr>
        <w:t>administrativni</w:t>
      </w:r>
      <w:r>
        <w:rPr>
          <w:rFonts w:cstheme="minorHAnsi"/>
          <w:sz w:val="24"/>
          <w:szCs w:val="24"/>
          <w:lang w:eastAsia="hr-HR"/>
        </w:rPr>
        <w:t>h</w:t>
      </w:r>
      <w:r w:rsidR="004D0582" w:rsidRPr="009D4FA8">
        <w:rPr>
          <w:rFonts w:cstheme="minorHAnsi"/>
          <w:sz w:val="24"/>
          <w:szCs w:val="24"/>
          <w:lang w:eastAsia="hr-HR"/>
        </w:rPr>
        <w:t xml:space="preserve"> poslov</w:t>
      </w:r>
      <w:r>
        <w:rPr>
          <w:rFonts w:cstheme="minorHAnsi"/>
          <w:sz w:val="24"/>
          <w:szCs w:val="24"/>
          <w:lang w:eastAsia="hr-HR"/>
        </w:rPr>
        <w:t>a</w:t>
      </w:r>
      <w:r w:rsidR="004D0582" w:rsidRPr="009D4FA8">
        <w:rPr>
          <w:rFonts w:cstheme="minorHAnsi"/>
          <w:sz w:val="24"/>
          <w:szCs w:val="24"/>
          <w:lang w:eastAsia="hr-HR"/>
        </w:rPr>
        <w:t xml:space="preserve"> za potrebe ustrojstvene jedinice</w:t>
      </w:r>
      <w:r w:rsidR="0033673A">
        <w:rPr>
          <w:rFonts w:cstheme="minorHAnsi"/>
          <w:sz w:val="24"/>
          <w:szCs w:val="24"/>
          <w:lang w:eastAsia="hr-HR"/>
        </w:rPr>
        <w:t>, uključujući primanje</w:t>
      </w:r>
      <w:r w:rsidR="004D0582" w:rsidRPr="009D4FA8">
        <w:rPr>
          <w:rFonts w:cstheme="minorHAnsi"/>
          <w:sz w:val="24"/>
          <w:szCs w:val="24"/>
          <w:lang w:eastAsia="hr-HR"/>
        </w:rPr>
        <w:t xml:space="preserve"> i otpremanje pošte</w:t>
      </w:r>
      <w:r w:rsidR="0033673A">
        <w:rPr>
          <w:rFonts w:cstheme="minorHAnsi"/>
          <w:sz w:val="24"/>
          <w:szCs w:val="24"/>
          <w:lang w:eastAsia="hr-HR"/>
        </w:rPr>
        <w:t xml:space="preserve"> te</w:t>
      </w:r>
      <w:r w:rsidR="004D0582" w:rsidRPr="009D4FA8">
        <w:rPr>
          <w:rFonts w:cstheme="minorHAnsi"/>
          <w:sz w:val="24"/>
          <w:szCs w:val="24"/>
          <w:lang w:eastAsia="hr-HR"/>
        </w:rPr>
        <w:t xml:space="preserve"> vođenje poslovne korespondencije</w:t>
      </w:r>
    </w:p>
    <w:p w14:paraId="2799B81C" w14:textId="77777777" w:rsidR="004D0582" w:rsidRPr="009D4FA8" w:rsidRDefault="004D0582" w:rsidP="004D0582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eastAsia="hr-HR"/>
        </w:rPr>
      </w:pPr>
      <w:r w:rsidRPr="009D4FA8">
        <w:rPr>
          <w:rFonts w:cstheme="minorHAnsi"/>
          <w:sz w:val="24"/>
          <w:szCs w:val="24"/>
          <w:lang w:eastAsia="hr-HR"/>
        </w:rPr>
        <w:t>sastavljanje dopisa, izvješća, zapisnika i druge dokumentacije</w:t>
      </w:r>
    </w:p>
    <w:p w14:paraId="4F38C836" w14:textId="77777777" w:rsidR="004D0582" w:rsidRPr="002D3D30" w:rsidRDefault="004D0582" w:rsidP="004D0582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eastAsia="hr-HR"/>
        </w:rPr>
      </w:pPr>
      <w:r w:rsidRPr="009D4FA8">
        <w:rPr>
          <w:rFonts w:cstheme="minorHAnsi"/>
          <w:sz w:val="24"/>
          <w:szCs w:val="24"/>
          <w:lang w:eastAsia="hr-HR"/>
        </w:rPr>
        <w:t>organiziranje</w:t>
      </w:r>
      <w:r w:rsidRPr="002D3D30">
        <w:rPr>
          <w:rFonts w:cstheme="minorHAnsi"/>
          <w:sz w:val="24"/>
          <w:szCs w:val="24"/>
          <w:lang w:eastAsia="hr-HR"/>
        </w:rPr>
        <w:t xml:space="preserve"> sastanaka, praćenje tijeka sastanka</w:t>
      </w:r>
    </w:p>
    <w:p w14:paraId="5065A8BE" w14:textId="6DEFBB76" w:rsidR="004D0582" w:rsidRPr="00F27071" w:rsidRDefault="004D0582" w:rsidP="004D0582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eastAsia="hr-HR"/>
        </w:rPr>
      </w:pPr>
      <w:r w:rsidRPr="00F27071">
        <w:rPr>
          <w:rFonts w:cstheme="minorHAnsi"/>
          <w:sz w:val="24"/>
          <w:szCs w:val="24"/>
          <w:lang w:eastAsia="hr-HR"/>
        </w:rPr>
        <w:t xml:space="preserve">planiranje </w:t>
      </w:r>
      <w:r w:rsidR="0033673A">
        <w:rPr>
          <w:rFonts w:cstheme="minorHAnsi"/>
          <w:sz w:val="24"/>
          <w:szCs w:val="24"/>
          <w:lang w:eastAsia="hr-HR"/>
        </w:rPr>
        <w:t>aktivnosti</w:t>
      </w:r>
      <w:r w:rsidRPr="00F27071">
        <w:rPr>
          <w:rFonts w:cstheme="minorHAnsi"/>
          <w:sz w:val="24"/>
          <w:szCs w:val="24"/>
          <w:lang w:eastAsia="hr-HR"/>
        </w:rPr>
        <w:t xml:space="preserve"> i upravljanje informacijama za </w:t>
      </w:r>
      <w:r w:rsidR="0033673A">
        <w:rPr>
          <w:rFonts w:cstheme="minorHAnsi"/>
          <w:sz w:val="24"/>
          <w:szCs w:val="24"/>
          <w:lang w:eastAsia="hr-HR"/>
        </w:rPr>
        <w:t xml:space="preserve">potrebe </w:t>
      </w:r>
      <w:r w:rsidRPr="00F27071">
        <w:rPr>
          <w:rFonts w:cstheme="minorHAnsi"/>
          <w:sz w:val="24"/>
          <w:szCs w:val="24"/>
          <w:lang w:eastAsia="hr-HR"/>
        </w:rPr>
        <w:t>neposredno nadređenog rukovoditelja</w:t>
      </w:r>
    </w:p>
    <w:p w14:paraId="670754CB" w14:textId="5053B80B" w:rsidR="004D0582" w:rsidRDefault="004D0582" w:rsidP="004D0582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eastAsia="hr-HR"/>
        </w:rPr>
      </w:pPr>
      <w:r w:rsidRPr="00F27071">
        <w:rPr>
          <w:rFonts w:cstheme="minorHAnsi"/>
          <w:sz w:val="24"/>
          <w:szCs w:val="24"/>
          <w:lang w:eastAsia="hr-HR"/>
        </w:rPr>
        <w:t>rad u informacijskim</w:t>
      </w:r>
      <w:r w:rsidRPr="002D3D30">
        <w:rPr>
          <w:rFonts w:cstheme="minorHAnsi"/>
          <w:sz w:val="24"/>
          <w:szCs w:val="24"/>
          <w:lang w:eastAsia="hr-HR"/>
        </w:rPr>
        <w:t xml:space="preserve"> sustavima i bazama podataka, </w:t>
      </w:r>
      <w:r>
        <w:rPr>
          <w:rFonts w:eastAsia="Calibri" w:cstheme="minorHAnsi"/>
          <w:color w:val="00000A"/>
          <w:sz w:val="24"/>
          <w:szCs w:val="24"/>
        </w:rPr>
        <w:t>uključujući Centralizirani obračun plaća (COP)</w:t>
      </w:r>
      <w:r w:rsidR="0033673A">
        <w:rPr>
          <w:rFonts w:eastAsia="Calibri" w:cstheme="minorHAnsi"/>
          <w:color w:val="00000A"/>
          <w:sz w:val="24"/>
          <w:szCs w:val="24"/>
        </w:rPr>
        <w:t xml:space="preserve"> te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</w:t>
      </w:r>
      <w:r w:rsidRPr="002D3D30">
        <w:rPr>
          <w:rFonts w:cstheme="minorHAnsi"/>
          <w:sz w:val="24"/>
          <w:szCs w:val="24"/>
          <w:lang w:eastAsia="hr-HR"/>
        </w:rPr>
        <w:t>vođenje evidencija</w:t>
      </w:r>
    </w:p>
    <w:p w14:paraId="1F4CCC6F" w14:textId="7E592E16" w:rsidR="004D0582" w:rsidRDefault="004D0582" w:rsidP="004D0582">
      <w:pPr>
        <w:numPr>
          <w:ilvl w:val="0"/>
          <w:numId w:val="2"/>
        </w:numPr>
        <w:tabs>
          <w:tab w:val="left" w:pos="0"/>
          <w:tab w:val="left" w:pos="7371"/>
        </w:tabs>
        <w:spacing w:after="80" w:line="240" w:lineRule="auto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 xml:space="preserve">obrada </w:t>
      </w:r>
      <w:r w:rsidR="0033673A">
        <w:rPr>
          <w:rFonts w:eastAsia="Calibri" w:cstheme="minorHAnsi"/>
          <w:color w:val="00000A"/>
          <w:sz w:val="24"/>
          <w:szCs w:val="24"/>
        </w:rPr>
        <w:t>i</w:t>
      </w:r>
      <w:r>
        <w:rPr>
          <w:rFonts w:eastAsia="Calibri" w:cstheme="minorHAnsi"/>
          <w:color w:val="00000A"/>
          <w:sz w:val="24"/>
          <w:szCs w:val="24"/>
        </w:rPr>
        <w:t xml:space="preserve"> </w:t>
      </w:r>
      <w:r w:rsidRPr="00BF5382">
        <w:rPr>
          <w:rFonts w:eastAsia="Calibri" w:cstheme="minorHAnsi"/>
          <w:color w:val="00000A"/>
          <w:sz w:val="24"/>
          <w:szCs w:val="24"/>
        </w:rPr>
        <w:t>izrada dokumenata iz djelokruga rada</w:t>
      </w:r>
    </w:p>
    <w:p w14:paraId="604B8C3F" w14:textId="77777777" w:rsidR="004D0582" w:rsidRPr="00267AD5" w:rsidRDefault="004D0582" w:rsidP="004D0582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eastAsia="hr-HR"/>
        </w:rPr>
      </w:pPr>
      <w:r w:rsidRPr="002D3D30">
        <w:rPr>
          <w:rFonts w:cstheme="minorHAnsi"/>
          <w:sz w:val="24"/>
          <w:szCs w:val="24"/>
          <w:lang w:eastAsia="hr-HR"/>
        </w:rPr>
        <w:t xml:space="preserve">ispunjavanje naloga za službena putovanja za zaposlenike </w:t>
      </w:r>
      <w:r>
        <w:rPr>
          <w:rFonts w:cstheme="minorHAnsi"/>
          <w:sz w:val="24"/>
          <w:szCs w:val="24"/>
          <w:lang w:eastAsia="hr-HR"/>
        </w:rPr>
        <w:t>ustrojstvene jedinice</w:t>
      </w:r>
      <w:r w:rsidRPr="002D3D30">
        <w:rPr>
          <w:rFonts w:cstheme="minorHAnsi"/>
          <w:sz w:val="24"/>
          <w:szCs w:val="24"/>
          <w:lang w:eastAsia="hr-HR"/>
        </w:rPr>
        <w:t xml:space="preserve"> uz </w:t>
      </w:r>
      <w:r>
        <w:rPr>
          <w:rFonts w:cstheme="minorHAnsi"/>
          <w:sz w:val="24"/>
          <w:szCs w:val="24"/>
          <w:lang w:eastAsia="hr-HR"/>
        </w:rPr>
        <w:t>obradu</w:t>
      </w:r>
      <w:r w:rsidRPr="002D3D30">
        <w:rPr>
          <w:rFonts w:cstheme="minorHAnsi"/>
          <w:sz w:val="24"/>
          <w:szCs w:val="24"/>
          <w:lang w:eastAsia="hr-HR"/>
        </w:rPr>
        <w:t xml:space="preserve"> </w:t>
      </w:r>
      <w:r w:rsidRPr="00267AD5">
        <w:rPr>
          <w:rFonts w:cstheme="minorHAnsi"/>
          <w:sz w:val="24"/>
          <w:szCs w:val="24"/>
          <w:lang w:eastAsia="hr-HR"/>
        </w:rPr>
        <w:t>potrebne dokumentacije</w:t>
      </w:r>
    </w:p>
    <w:p w14:paraId="424A7F91" w14:textId="77777777" w:rsidR="0033673A" w:rsidRPr="002D3D30" w:rsidRDefault="0033673A" w:rsidP="0033673A">
      <w:pPr>
        <w:numPr>
          <w:ilvl w:val="0"/>
          <w:numId w:val="2"/>
        </w:numPr>
        <w:tabs>
          <w:tab w:val="left" w:pos="0"/>
          <w:tab w:val="left" w:pos="7371"/>
        </w:tabs>
        <w:spacing w:after="80" w:line="240" w:lineRule="auto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  <w:lang w:eastAsia="hr-HR"/>
        </w:rPr>
        <w:t xml:space="preserve">obavljanje pomoćnih tehničko-administrativnih poslova, uključujući </w:t>
      </w:r>
      <w:r w:rsidRPr="002D3D30">
        <w:rPr>
          <w:rFonts w:cstheme="minorHAnsi"/>
          <w:sz w:val="24"/>
          <w:szCs w:val="24"/>
          <w:lang w:eastAsia="hr-HR"/>
        </w:rPr>
        <w:t>umnožavanje i skeniranje dokumentacije</w:t>
      </w:r>
      <w:r>
        <w:rPr>
          <w:rFonts w:cstheme="minorHAnsi"/>
          <w:sz w:val="24"/>
          <w:szCs w:val="24"/>
          <w:lang w:eastAsia="hr-HR"/>
        </w:rPr>
        <w:t>, u okviru djelokruga rada</w:t>
      </w:r>
    </w:p>
    <w:p w14:paraId="3F0CA349" w14:textId="0556AF69" w:rsidR="0033673A" w:rsidRPr="00267AD5" w:rsidRDefault="0033673A" w:rsidP="0033673A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eastAsia="hr-HR"/>
        </w:rPr>
      </w:pPr>
      <w:r w:rsidRPr="00267AD5">
        <w:rPr>
          <w:rFonts w:cstheme="minorHAnsi"/>
          <w:sz w:val="24"/>
          <w:szCs w:val="24"/>
          <w:lang w:eastAsia="hr-HR"/>
        </w:rPr>
        <w:t>po potrebi</w:t>
      </w:r>
      <w:r>
        <w:rPr>
          <w:rFonts w:cstheme="minorHAnsi"/>
          <w:sz w:val="24"/>
          <w:szCs w:val="24"/>
          <w:lang w:eastAsia="hr-HR"/>
        </w:rPr>
        <w:t>,</w:t>
      </w:r>
      <w:r w:rsidRPr="00267AD5">
        <w:rPr>
          <w:rFonts w:cstheme="minorHAnsi"/>
          <w:sz w:val="24"/>
          <w:szCs w:val="24"/>
          <w:lang w:eastAsia="hr-HR"/>
        </w:rPr>
        <w:t xml:space="preserve"> privremeno obavljanje poslova tajnika druge ustrojstvene jedinice</w:t>
      </w:r>
    </w:p>
    <w:p w14:paraId="62E0F78B" w14:textId="77777777" w:rsidR="0033673A" w:rsidRPr="00267AD5" w:rsidRDefault="0033673A" w:rsidP="0033673A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 xml:space="preserve">obavljanje </w:t>
      </w:r>
      <w:r w:rsidRPr="00267AD5">
        <w:rPr>
          <w:rFonts w:cstheme="minorHAnsi"/>
          <w:sz w:val="24"/>
          <w:szCs w:val="24"/>
          <w:lang w:eastAsia="hr-HR"/>
        </w:rPr>
        <w:t>drugi</w:t>
      </w:r>
      <w:r>
        <w:rPr>
          <w:rFonts w:cstheme="minorHAnsi"/>
          <w:sz w:val="24"/>
          <w:szCs w:val="24"/>
          <w:lang w:eastAsia="hr-HR"/>
        </w:rPr>
        <w:t>h</w:t>
      </w:r>
      <w:r w:rsidRPr="00267AD5">
        <w:rPr>
          <w:rFonts w:cstheme="minorHAnsi"/>
          <w:sz w:val="24"/>
          <w:szCs w:val="24"/>
          <w:lang w:eastAsia="hr-HR"/>
        </w:rPr>
        <w:t xml:space="preserve"> poslov</w:t>
      </w:r>
      <w:r>
        <w:rPr>
          <w:rFonts w:cstheme="minorHAnsi"/>
          <w:sz w:val="24"/>
          <w:szCs w:val="24"/>
          <w:lang w:eastAsia="hr-HR"/>
        </w:rPr>
        <w:t>a</w:t>
      </w:r>
      <w:r w:rsidRPr="002D3D30">
        <w:rPr>
          <w:rFonts w:cstheme="minorHAnsi"/>
          <w:sz w:val="24"/>
          <w:szCs w:val="24"/>
          <w:lang w:eastAsia="hr-HR"/>
        </w:rPr>
        <w:t xml:space="preserve"> u skladu s vrstom radnog mjesta i prirodom posla, prema nalogu nadležnih </w:t>
      </w:r>
      <w:r w:rsidRPr="00267AD5">
        <w:rPr>
          <w:rFonts w:cstheme="minorHAnsi"/>
          <w:sz w:val="24"/>
          <w:szCs w:val="24"/>
          <w:lang w:eastAsia="hr-HR"/>
        </w:rPr>
        <w:t>rukovoditelja.</w:t>
      </w:r>
    </w:p>
    <w:p w14:paraId="149EAB52" w14:textId="77777777" w:rsidR="00BC23FF" w:rsidRPr="00267AD5" w:rsidRDefault="00BC23FF" w:rsidP="00CB6033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267AD5">
        <w:rPr>
          <w:rFonts w:cstheme="minorHAnsi"/>
          <w:bCs/>
          <w:i/>
          <w:iCs/>
          <w:sz w:val="24"/>
          <w:szCs w:val="24"/>
        </w:rPr>
        <w:t>Uvjeti:</w:t>
      </w:r>
    </w:p>
    <w:p w14:paraId="261F1DC4" w14:textId="77777777" w:rsidR="00BC23FF" w:rsidRPr="00267AD5" w:rsidRDefault="00BC23FF" w:rsidP="00BC23FF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r w:rsidRPr="00267AD5">
        <w:rPr>
          <w:rFonts w:cstheme="minorHAnsi"/>
          <w:sz w:val="24"/>
          <w:szCs w:val="24"/>
        </w:rPr>
        <w:t>završeno srednjoškolsko obrazovanje (razina HKO-a 4.2. ili 4.1.)</w:t>
      </w:r>
    </w:p>
    <w:p w14:paraId="12C5ABCB" w14:textId="22F3A072" w:rsidR="00BC23FF" w:rsidRPr="00267AD5" w:rsidRDefault="00BC23FF" w:rsidP="00BC23FF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r w:rsidRPr="00267AD5">
        <w:rPr>
          <w:rFonts w:cstheme="minorHAnsi"/>
          <w:sz w:val="24"/>
          <w:szCs w:val="24"/>
        </w:rPr>
        <w:t xml:space="preserve">najmanje </w:t>
      </w:r>
      <w:r w:rsidR="0033673A">
        <w:rPr>
          <w:rFonts w:cstheme="minorHAnsi"/>
          <w:sz w:val="24"/>
          <w:szCs w:val="24"/>
        </w:rPr>
        <w:t>jedna</w:t>
      </w:r>
      <w:r w:rsidRPr="00267AD5">
        <w:rPr>
          <w:rFonts w:cstheme="minorHAnsi"/>
          <w:sz w:val="24"/>
          <w:szCs w:val="24"/>
        </w:rPr>
        <w:t xml:space="preserve"> godin</w:t>
      </w:r>
      <w:r w:rsidR="00267AD5" w:rsidRPr="00267AD5">
        <w:rPr>
          <w:rFonts w:cstheme="minorHAnsi"/>
          <w:sz w:val="24"/>
          <w:szCs w:val="24"/>
        </w:rPr>
        <w:t>a</w:t>
      </w:r>
      <w:r w:rsidRPr="00267AD5">
        <w:rPr>
          <w:rFonts w:cstheme="minorHAnsi"/>
          <w:sz w:val="24"/>
          <w:szCs w:val="24"/>
        </w:rPr>
        <w:t xml:space="preserve"> radnog iskustva na </w:t>
      </w:r>
      <w:r w:rsidR="00CB6033" w:rsidRPr="00267AD5">
        <w:rPr>
          <w:rFonts w:cstheme="minorHAnsi"/>
          <w:sz w:val="24"/>
          <w:szCs w:val="24"/>
        </w:rPr>
        <w:t>odgovarajućim</w:t>
      </w:r>
      <w:r w:rsidRPr="00267AD5">
        <w:rPr>
          <w:rFonts w:cstheme="minorHAnsi"/>
          <w:sz w:val="24"/>
          <w:szCs w:val="24"/>
        </w:rPr>
        <w:t xml:space="preserve"> poslovima</w:t>
      </w:r>
    </w:p>
    <w:p w14:paraId="20E02CFC" w14:textId="77777777" w:rsidR="00BC23FF" w:rsidRPr="00267AD5" w:rsidRDefault="00BC23FF" w:rsidP="00BC23FF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r w:rsidRPr="00267AD5">
        <w:rPr>
          <w:rFonts w:cstheme="minorHAnsi"/>
          <w:sz w:val="24"/>
          <w:szCs w:val="24"/>
        </w:rPr>
        <w:t>znanje rada na računalu</w:t>
      </w:r>
    </w:p>
    <w:p w14:paraId="532A9198" w14:textId="77777777" w:rsidR="00BC23FF" w:rsidRPr="002D3D30" w:rsidRDefault="00BC23FF" w:rsidP="00BC23FF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r w:rsidRPr="00267AD5">
        <w:rPr>
          <w:rFonts w:cstheme="minorHAnsi"/>
          <w:sz w:val="24"/>
          <w:szCs w:val="24"/>
        </w:rPr>
        <w:t>znanje engleskog</w:t>
      </w:r>
      <w:r w:rsidRPr="002D3D30">
        <w:rPr>
          <w:rFonts w:cstheme="minorHAnsi"/>
          <w:sz w:val="24"/>
          <w:szCs w:val="24"/>
        </w:rPr>
        <w:t xml:space="preserve"> jezika</w:t>
      </w:r>
      <w:r w:rsidR="0076602F">
        <w:rPr>
          <w:rFonts w:cstheme="minorHAnsi"/>
          <w:sz w:val="24"/>
          <w:szCs w:val="24"/>
        </w:rPr>
        <w:t>.</w:t>
      </w:r>
    </w:p>
    <w:p w14:paraId="23204A17" w14:textId="77777777" w:rsidR="006870E5" w:rsidRDefault="00E01850" w:rsidP="00E80BB6">
      <w:pPr>
        <w:tabs>
          <w:tab w:val="left" w:pos="709"/>
        </w:tabs>
        <w:spacing w:before="240"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5.</w:t>
      </w:r>
      <w:r w:rsidR="00B563DD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ab/>
        <w:t>Informatič</w:t>
      </w:r>
      <w:r w:rsidR="000376A4">
        <w:rPr>
          <w:rFonts w:cstheme="minorHAnsi"/>
          <w:b/>
          <w:sz w:val="24"/>
          <w:szCs w:val="24"/>
        </w:rPr>
        <w:t>ari</w:t>
      </w:r>
    </w:p>
    <w:p w14:paraId="28C70DFA" w14:textId="77777777" w:rsidR="00512600" w:rsidRPr="00E01850" w:rsidRDefault="00E01850" w:rsidP="004159DE">
      <w:pPr>
        <w:spacing w:before="120" w:after="0"/>
        <w:rPr>
          <w:rFonts w:cstheme="minorHAnsi"/>
          <w:bCs/>
          <w:i/>
          <w:iCs/>
          <w:sz w:val="24"/>
          <w:szCs w:val="24"/>
        </w:rPr>
      </w:pPr>
      <w:r w:rsidRPr="00E01850">
        <w:rPr>
          <w:rFonts w:cstheme="minorHAnsi"/>
          <w:bCs/>
          <w:i/>
          <w:iCs/>
          <w:sz w:val="24"/>
          <w:szCs w:val="24"/>
        </w:rPr>
        <w:t>5</w:t>
      </w:r>
      <w:r w:rsidR="00512600" w:rsidRPr="00E01850">
        <w:rPr>
          <w:rFonts w:cstheme="minorHAnsi"/>
          <w:bCs/>
          <w:i/>
          <w:iCs/>
          <w:sz w:val="24"/>
          <w:szCs w:val="24"/>
        </w:rPr>
        <w:t>.</w:t>
      </w:r>
      <w:r w:rsidR="00485490">
        <w:rPr>
          <w:rFonts w:cstheme="minorHAnsi"/>
          <w:bCs/>
          <w:i/>
          <w:iCs/>
          <w:sz w:val="24"/>
          <w:szCs w:val="24"/>
        </w:rPr>
        <w:t>5</w:t>
      </w:r>
      <w:r w:rsidRPr="00E01850">
        <w:rPr>
          <w:rFonts w:cstheme="minorHAnsi"/>
          <w:bCs/>
          <w:i/>
          <w:iCs/>
          <w:sz w:val="24"/>
          <w:szCs w:val="24"/>
        </w:rPr>
        <w:t>.</w:t>
      </w:r>
      <w:r w:rsidR="00512600" w:rsidRPr="00E01850">
        <w:rPr>
          <w:rFonts w:cstheme="minorHAnsi"/>
          <w:bCs/>
          <w:i/>
          <w:iCs/>
          <w:sz w:val="24"/>
          <w:szCs w:val="24"/>
        </w:rPr>
        <w:t>1.</w:t>
      </w:r>
      <w:r w:rsidR="00512600" w:rsidRPr="00E01850">
        <w:rPr>
          <w:rFonts w:cstheme="minorHAnsi"/>
          <w:bCs/>
          <w:i/>
          <w:iCs/>
          <w:sz w:val="24"/>
          <w:szCs w:val="24"/>
        </w:rPr>
        <w:tab/>
        <w:t>Informatički specijalist</w:t>
      </w:r>
    </w:p>
    <w:p w14:paraId="776FFD71" w14:textId="77777777" w:rsidR="00496D27" w:rsidRPr="007A7A45" w:rsidRDefault="00496D27" w:rsidP="004159DE">
      <w:pPr>
        <w:spacing w:before="120" w:after="0" w:line="240" w:lineRule="auto"/>
        <w:rPr>
          <w:rFonts w:eastAsia="Calibri" w:cstheme="minorHAnsi"/>
          <w:bCs/>
          <w:i/>
          <w:iCs/>
          <w:sz w:val="24"/>
          <w:szCs w:val="24"/>
        </w:rPr>
      </w:pPr>
      <w:r w:rsidRPr="007A7A45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1E5ADF26" w14:textId="77777777" w:rsidR="00496D27" w:rsidRPr="00D801FC" w:rsidRDefault="00496D27" w:rsidP="00496D27">
      <w:pPr>
        <w:numPr>
          <w:ilvl w:val="1"/>
          <w:numId w:val="5"/>
        </w:numPr>
        <w:spacing w:after="8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bookmarkStart w:id="55" w:name="_Hlk203381051"/>
      <w:r w:rsidRPr="00D801FC">
        <w:rPr>
          <w:rFonts w:eastAsia="Calibri" w:cstheme="minorHAnsi"/>
          <w:color w:val="00000A"/>
          <w:sz w:val="24"/>
          <w:szCs w:val="24"/>
        </w:rPr>
        <w:t>obavljanje složenih informatičkih poslova i zadataka</w:t>
      </w:r>
    </w:p>
    <w:p w14:paraId="1F2F7B77" w14:textId="77777777" w:rsidR="00251635" w:rsidRDefault="00496D27" w:rsidP="00251635">
      <w:pPr>
        <w:numPr>
          <w:ilvl w:val="1"/>
          <w:numId w:val="5"/>
        </w:numPr>
        <w:spacing w:after="8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 w:rsidRPr="00D801FC">
        <w:rPr>
          <w:rFonts w:eastAsia="Calibri" w:cstheme="minorHAnsi"/>
          <w:color w:val="00000A"/>
          <w:sz w:val="24"/>
          <w:szCs w:val="24"/>
        </w:rPr>
        <w:t>visoka razina samostalnosti</w:t>
      </w:r>
      <w:r w:rsidR="00251635" w:rsidRPr="00251635">
        <w:rPr>
          <w:rFonts w:eastAsia="Calibri" w:cstheme="minorHAnsi"/>
          <w:color w:val="00000A"/>
          <w:sz w:val="24"/>
          <w:szCs w:val="24"/>
        </w:rPr>
        <w:t xml:space="preserve"> </w:t>
      </w:r>
      <w:r w:rsidR="00251635" w:rsidRPr="002D3D30">
        <w:rPr>
          <w:rFonts w:eastAsia="Calibri" w:cstheme="minorHAnsi"/>
          <w:color w:val="00000A"/>
          <w:sz w:val="24"/>
          <w:szCs w:val="24"/>
        </w:rPr>
        <w:t>u obavljanju poslova radnog mjesta</w:t>
      </w:r>
    </w:p>
    <w:p w14:paraId="7BA042B8" w14:textId="0EEA8200" w:rsidR="00251635" w:rsidRPr="00060882" w:rsidRDefault="00251635" w:rsidP="00251635">
      <w:pPr>
        <w:numPr>
          <w:ilvl w:val="1"/>
          <w:numId w:val="5"/>
        </w:numPr>
        <w:spacing w:after="8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 w:rsidRPr="00251635">
        <w:rPr>
          <w:rFonts w:eastAsia="Calibri" w:cstheme="minorHAnsi"/>
          <w:color w:val="00000A"/>
          <w:sz w:val="24"/>
          <w:szCs w:val="24"/>
        </w:rPr>
        <w:t>predlaganje novih rješenja u procesima iz djelokruga rada</w:t>
      </w:r>
      <w:r w:rsidR="00546237">
        <w:rPr>
          <w:rFonts w:eastAsia="Calibri" w:cstheme="minorHAnsi"/>
          <w:color w:val="00000A"/>
          <w:sz w:val="24"/>
          <w:szCs w:val="24"/>
        </w:rPr>
        <w:t xml:space="preserve"> te</w:t>
      </w:r>
      <w:r w:rsidRPr="00251635">
        <w:rPr>
          <w:rFonts w:eastAsia="Calibri" w:cstheme="minorHAnsi"/>
          <w:color w:val="00000A"/>
          <w:sz w:val="24"/>
          <w:szCs w:val="24"/>
        </w:rPr>
        <w:t xml:space="preserve"> doprinos razvoju </w:t>
      </w:r>
      <w:r w:rsidRPr="00060882">
        <w:rPr>
          <w:rFonts w:eastAsia="Calibri" w:cstheme="minorHAnsi"/>
          <w:color w:val="00000A"/>
          <w:sz w:val="24"/>
          <w:szCs w:val="24"/>
        </w:rPr>
        <w:t>novih koncepata</w:t>
      </w:r>
    </w:p>
    <w:p w14:paraId="4E2C796A" w14:textId="15DE680F" w:rsidR="00251635" w:rsidRPr="00060882" w:rsidRDefault="00251635" w:rsidP="00251635">
      <w:pPr>
        <w:numPr>
          <w:ilvl w:val="1"/>
          <w:numId w:val="5"/>
        </w:numPr>
        <w:spacing w:after="8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eastAsia="Calibri" w:cstheme="minorHAnsi"/>
          <w:color w:val="00000A"/>
          <w:sz w:val="24"/>
          <w:szCs w:val="24"/>
        </w:rPr>
        <w:t>praćenje propisa</w:t>
      </w:r>
      <w:r w:rsidR="00546237">
        <w:rPr>
          <w:rFonts w:eastAsia="Calibri" w:cstheme="minorHAnsi"/>
          <w:color w:val="00000A"/>
          <w:sz w:val="24"/>
          <w:szCs w:val="24"/>
        </w:rPr>
        <w:t xml:space="preserve">, standarda i stručne prakse </w:t>
      </w:r>
      <w:r w:rsidRPr="00060882">
        <w:rPr>
          <w:rFonts w:eastAsia="Calibri" w:cstheme="minorHAnsi"/>
          <w:color w:val="00000A"/>
          <w:sz w:val="24"/>
          <w:szCs w:val="24"/>
        </w:rPr>
        <w:t>iz djelokruga rada</w:t>
      </w:r>
    </w:p>
    <w:p w14:paraId="1B3AB8FE" w14:textId="77777777" w:rsidR="00060882" w:rsidRPr="00060882" w:rsidRDefault="00060882" w:rsidP="00060882">
      <w:pPr>
        <w:numPr>
          <w:ilvl w:val="1"/>
          <w:numId w:val="5"/>
        </w:numPr>
        <w:spacing w:after="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bookmarkStart w:id="56" w:name="_Hlk197505806"/>
      <w:r w:rsidRPr="00060882">
        <w:rPr>
          <w:rFonts w:cstheme="minorHAnsi"/>
          <w:sz w:val="24"/>
          <w:szCs w:val="24"/>
        </w:rPr>
        <w:t>prijenos znanja i iskustva iz područja rada</w:t>
      </w:r>
      <w:bookmarkEnd w:id="56"/>
    </w:p>
    <w:p w14:paraId="36D7A7D0" w14:textId="2114B469" w:rsidR="00060882" w:rsidRPr="00060882" w:rsidRDefault="00060882" w:rsidP="0006088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sz w:val="24"/>
          <w:szCs w:val="24"/>
        </w:rPr>
        <w:t xml:space="preserve">osmišljavanje IT infrastrukture, </w:t>
      </w:r>
      <w:r w:rsidR="00546237">
        <w:rPr>
          <w:rFonts w:cstheme="minorHAnsi"/>
          <w:sz w:val="24"/>
          <w:szCs w:val="24"/>
        </w:rPr>
        <w:t xml:space="preserve">uključujući </w:t>
      </w:r>
      <w:r w:rsidRPr="00060882">
        <w:rPr>
          <w:rFonts w:cstheme="minorHAnsi"/>
          <w:sz w:val="24"/>
          <w:szCs w:val="24"/>
        </w:rPr>
        <w:t>planiranje, održavanje</w:t>
      </w:r>
      <w:r w:rsidR="00866411">
        <w:rPr>
          <w:rFonts w:cstheme="minorHAnsi"/>
          <w:sz w:val="24"/>
          <w:szCs w:val="24"/>
        </w:rPr>
        <w:t xml:space="preserve"> i razvoj</w:t>
      </w:r>
      <w:r w:rsidRPr="00060882">
        <w:rPr>
          <w:rFonts w:cstheme="minorHAnsi"/>
          <w:sz w:val="24"/>
          <w:szCs w:val="24"/>
        </w:rPr>
        <w:t xml:space="preserve"> hardverskih i softverskih komponenti (računala, računalne mreže, </w:t>
      </w:r>
      <w:r w:rsidR="00546237">
        <w:rPr>
          <w:rFonts w:cstheme="minorHAnsi"/>
          <w:sz w:val="24"/>
          <w:szCs w:val="24"/>
        </w:rPr>
        <w:t>poslužitelji</w:t>
      </w:r>
      <w:r w:rsidRPr="00060882">
        <w:rPr>
          <w:rFonts w:cstheme="minorHAnsi"/>
          <w:sz w:val="24"/>
          <w:szCs w:val="24"/>
        </w:rPr>
        <w:t>, mrežna oprema, sigurnosna rješenja)</w:t>
      </w:r>
    </w:p>
    <w:p w14:paraId="0A4DB19B" w14:textId="77777777" w:rsidR="00060882" w:rsidRPr="00060882" w:rsidRDefault="00060882" w:rsidP="00060882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0" w:firstLine="0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color w:val="00000A"/>
          <w:sz w:val="24"/>
          <w:szCs w:val="24"/>
        </w:rPr>
        <w:t>sistemska administracija i administracija baza podataka</w:t>
      </w:r>
    </w:p>
    <w:p w14:paraId="61A32F05" w14:textId="77777777" w:rsidR="00060882" w:rsidRPr="00DA7E0E" w:rsidRDefault="00060882" w:rsidP="00060882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0" w:firstLine="0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sz w:val="24"/>
          <w:szCs w:val="24"/>
        </w:rPr>
        <w:t>priprema i upravljanje IT projektima</w:t>
      </w:r>
    </w:p>
    <w:p w14:paraId="4C4FB6FF" w14:textId="77777777" w:rsidR="00DA7E0E" w:rsidRPr="00060882" w:rsidRDefault="00DA7E0E" w:rsidP="00DA7E0E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0" w:firstLine="0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sz w:val="24"/>
          <w:szCs w:val="24"/>
        </w:rPr>
        <w:t>pružanje informatičke sistemske i korisničke podrške</w:t>
      </w:r>
    </w:p>
    <w:p w14:paraId="292C28DC" w14:textId="216F61FC" w:rsidR="00060882" w:rsidRPr="00060882" w:rsidRDefault="00060882" w:rsidP="00060882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0" w:firstLine="0"/>
        <w:contextualSpacing/>
        <w:jc w:val="both"/>
        <w:rPr>
          <w:rFonts w:cstheme="minorHAnsi"/>
          <w:color w:val="00000A"/>
          <w:sz w:val="24"/>
          <w:szCs w:val="24"/>
        </w:rPr>
      </w:pPr>
      <w:bookmarkStart w:id="57" w:name="_Hlk198025880"/>
      <w:r w:rsidRPr="00060882">
        <w:rPr>
          <w:rFonts w:cstheme="minorHAnsi"/>
          <w:sz w:val="24"/>
          <w:szCs w:val="24"/>
        </w:rPr>
        <w:t>održavanje mrežnih stranica (</w:t>
      </w:r>
      <w:r w:rsidR="00542A4B">
        <w:rPr>
          <w:rFonts w:cstheme="minorHAnsi"/>
          <w:sz w:val="24"/>
          <w:szCs w:val="24"/>
        </w:rPr>
        <w:t>kada</w:t>
      </w:r>
      <w:r w:rsidRPr="00060882">
        <w:rPr>
          <w:rFonts w:cstheme="minorHAnsi"/>
          <w:sz w:val="24"/>
          <w:szCs w:val="24"/>
        </w:rPr>
        <w:t xml:space="preserve"> je primjenjivo)</w:t>
      </w:r>
    </w:p>
    <w:bookmarkEnd w:id="57"/>
    <w:p w14:paraId="1E2839B2" w14:textId="391A782B" w:rsidR="00496D27" w:rsidRPr="00060882" w:rsidRDefault="00496D27" w:rsidP="00496D27">
      <w:pPr>
        <w:numPr>
          <w:ilvl w:val="1"/>
          <w:numId w:val="5"/>
        </w:numPr>
        <w:spacing w:after="8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eastAsia="Calibri" w:cstheme="minorHAnsi"/>
          <w:color w:val="00000A"/>
          <w:sz w:val="24"/>
          <w:szCs w:val="24"/>
        </w:rPr>
        <w:t>davanje stručnih mišljenja iz djelokruga rada</w:t>
      </w:r>
      <w:r w:rsidR="00546237">
        <w:rPr>
          <w:rFonts w:eastAsia="Calibri" w:cstheme="minorHAnsi"/>
          <w:color w:val="00000A"/>
          <w:sz w:val="24"/>
          <w:szCs w:val="24"/>
        </w:rPr>
        <w:t>,</w:t>
      </w:r>
      <w:r w:rsidR="00546237" w:rsidRPr="00546237">
        <w:rPr>
          <w:rFonts w:eastAsia="Calibri" w:cstheme="minorHAnsi"/>
          <w:color w:val="00000A"/>
          <w:sz w:val="24"/>
          <w:szCs w:val="24"/>
        </w:rPr>
        <w:t xml:space="preserve"> </w:t>
      </w:r>
      <w:r w:rsidR="00546237" w:rsidRPr="00060882">
        <w:rPr>
          <w:rFonts w:eastAsia="Calibri" w:cstheme="minorHAnsi"/>
          <w:color w:val="00000A"/>
          <w:sz w:val="24"/>
          <w:szCs w:val="24"/>
        </w:rPr>
        <w:t>izrada izvještaja</w:t>
      </w:r>
      <w:r w:rsidR="00546237">
        <w:rPr>
          <w:rFonts w:eastAsia="Calibri" w:cstheme="minorHAnsi"/>
          <w:color w:val="00000A"/>
          <w:sz w:val="24"/>
          <w:szCs w:val="24"/>
        </w:rPr>
        <w:t xml:space="preserve"> i</w:t>
      </w:r>
      <w:r w:rsidR="00546237" w:rsidRPr="00060882">
        <w:rPr>
          <w:rFonts w:eastAsia="Calibri" w:cstheme="minorHAnsi"/>
          <w:color w:val="00000A"/>
          <w:sz w:val="24"/>
          <w:szCs w:val="24"/>
        </w:rPr>
        <w:t xml:space="preserve"> analiza</w:t>
      </w:r>
    </w:p>
    <w:p w14:paraId="083A16DE" w14:textId="77777777" w:rsidR="00496D27" w:rsidRPr="00060882" w:rsidRDefault="00496D27" w:rsidP="00496D27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sz w:val="24"/>
          <w:szCs w:val="24"/>
        </w:rPr>
        <w:t>osmišljavanje i provedba edukacija vezanih uz teme iz djelokruga rada</w:t>
      </w:r>
    </w:p>
    <w:p w14:paraId="378BF4C7" w14:textId="6E669A45" w:rsidR="00496D27" w:rsidRPr="00060882" w:rsidRDefault="00546237" w:rsidP="00761B99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496D27" w:rsidRPr="00060882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496D27" w:rsidRPr="00060882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496D27" w:rsidRPr="00060882">
        <w:rPr>
          <w:rFonts w:cstheme="minorHAnsi"/>
          <w:sz w:val="24"/>
          <w:szCs w:val="24"/>
        </w:rPr>
        <w:t xml:space="preserve"> u skladu s </w:t>
      </w:r>
      <w:r w:rsidR="00496D27" w:rsidRPr="00060882">
        <w:rPr>
          <w:rFonts w:eastAsia="Times New Roman" w:cstheme="minorHAnsi"/>
          <w:sz w:val="24"/>
          <w:szCs w:val="24"/>
          <w:lang w:eastAsia="hr-HR"/>
        </w:rPr>
        <w:t xml:space="preserve">vrstom radnog mjesta i </w:t>
      </w:r>
      <w:r w:rsidR="00496D27" w:rsidRPr="00060882">
        <w:rPr>
          <w:rFonts w:cstheme="minorHAnsi"/>
          <w:sz w:val="24"/>
          <w:szCs w:val="24"/>
        </w:rPr>
        <w:t>prirodom posla, prema nalogu nadležnih rukovoditelja.</w:t>
      </w:r>
    </w:p>
    <w:bookmarkEnd w:id="55"/>
    <w:p w14:paraId="2B4B407A" w14:textId="77777777" w:rsidR="00FF128C" w:rsidRDefault="00FF128C" w:rsidP="00384091">
      <w:pPr>
        <w:spacing w:before="120" w:after="0"/>
        <w:rPr>
          <w:rFonts w:eastAsia="Calibri" w:cstheme="minorHAnsi"/>
          <w:bCs/>
          <w:i/>
          <w:iCs/>
          <w:sz w:val="24"/>
          <w:szCs w:val="24"/>
        </w:rPr>
      </w:pPr>
    </w:p>
    <w:p w14:paraId="0F3A3DA1" w14:textId="2867A5AA" w:rsidR="00496D27" w:rsidRPr="00761B99" w:rsidRDefault="00496D27" w:rsidP="00384091">
      <w:pPr>
        <w:spacing w:before="120" w:after="0"/>
        <w:rPr>
          <w:rFonts w:eastAsia="Calibri" w:cstheme="minorHAnsi"/>
          <w:bCs/>
          <w:i/>
          <w:iCs/>
          <w:sz w:val="24"/>
          <w:szCs w:val="24"/>
        </w:rPr>
      </w:pPr>
      <w:r w:rsidRPr="00761B99">
        <w:rPr>
          <w:rFonts w:eastAsia="Calibri" w:cstheme="minorHAnsi"/>
          <w:bCs/>
          <w:i/>
          <w:iCs/>
          <w:sz w:val="24"/>
          <w:szCs w:val="24"/>
        </w:rPr>
        <w:lastRenderedPageBreak/>
        <w:t>Uvjeti:</w:t>
      </w:r>
    </w:p>
    <w:p w14:paraId="485AF9F7" w14:textId="77777777" w:rsidR="00496D27" w:rsidRPr="002D3D30" w:rsidRDefault="00496D27" w:rsidP="00496D2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završen sveučilišni diplomski studij ili sveučilišni integrirani prijediplomski i diplomski studij ili stručni diplomski studij (razina HKO-a 7.1.sv ili 7.1.st.)</w:t>
      </w:r>
    </w:p>
    <w:p w14:paraId="65346693" w14:textId="1455B53B" w:rsidR="00496D27" w:rsidRPr="002D3D30" w:rsidRDefault="00496D27" w:rsidP="00496D27">
      <w:pPr>
        <w:numPr>
          <w:ilvl w:val="0"/>
          <w:numId w:val="2"/>
        </w:numPr>
        <w:tabs>
          <w:tab w:val="left" w:pos="426"/>
          <w:tab w:val="left" w:pos="7371"/>
        </w:tabs>
        <w:spacing w:after="0" w:line="240" w:lineRule="auto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najmanje </w:t>
      </w:r>
      <w:r w:rsidR="002F1897">
        <w:rPr>
          <w:rFonts w:eastAsia="Calibri" w:cstheme="minorHAnsi"/>
          <w:color w:val="00000A"/>
          <w:sz w:val="24"/>
          <w:szCs w:val="24"/>
        </w:rPr>
        <w:t>pet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godin</w:t>
      </w:r>
      <w:r>
        <w:rPr>
          <w:rFonts w:eastAsia="Calibri" w:cstheme="minorHAnsi"/>
          <w:color w:val="00000A"/>
          <w:sz w:val="24"/>
          <w:szCs w:val="24"/>
        </w:rPr>
        <w:t>a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radnog iskustva na </w:t>
      </w:r>
      <w:r w:rsidR="00761B99">
        <w:rPr>
          <w:rFonts w:eastAsia="Calibri" w:cstheme="minorHAnsi"/>
          <w:color w:val="00000A"/>
          <w:sz w:val="24"/>
          <w:szCs w:val="24"/>
        </w:rPr>
        <w:t>odgovarajućim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poslovima</w:t>
      </w:r>
    </w:p>
    <w:p w14:paraId="264FFA2F" w14:textId="77777777" w:rsidR="00496D27" w:rsidRPr="002D3D30" w:rsidRDefault="00496D27" w:rsidP="00496D2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napredno znanje rada na računalu</w:t>
      </w:r>
    </w:p>
    <w:p w14:paraId="653D9C50" w14:textId="77777777" w:rsidR="00496D27" w:rsidRPr="002D3D30" w:rsidRDefault="00496D27" w:rsidP="00496D2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engleskog jezika</w:t>
      </w:r>
      <w:r w:rsidR="0076602F">
        <w:rPr>
          <w:rFonts w:cstheme="minorHAnsi"/>
          <w:sz w:val="24"/>
          <w:szCs w:val="24"/>
        </w:rPr>
        <w:t>.</w:t>
      </w:r>
    </w:p>
    <w:p w14:paraId="07A28E98" w14:textId="77777777" w:rsidR="00496D27" w:rsidRPr="00E473AE" w:rsidRDefault="00E473AE" w:rsidP="004159DE">
      <w:pPr>
        <w:tabs>
          <w:tab w:val="left" w:pos="0"/>
        </w:tabs>
        <w:spacing w:before="240" w:after="0"/>
        <w:contextualSpacing/>
        <w:rPr>
          <w:rFonts w:cstheme="minorHAnsi"/>
          <w:bCs/>
          <w:i/>
          <w:iCs/>
          <w:sz w:val="24"/>
          <w:szCs w:val="24"/>
        </w:rPr>
      </w:pPr>
      <w:r w:rsidRPr="00E473AE">
        <w:rPr>
          <w:rFonts w:cstheme="minorHAnsi"/>
          <w:bCs/>
          <w:i/>
          <w:iCs/>
          <w:sz w:val="24"/>
          <w:szCs w:val="24"/>
        </w:rPr>
        <w:t>5.</w:t>
      </w:r>
      <w:r w:rsidR="00635313">
        <w:rPr>
          <w:rFonts w:cstheme="minorHAnsi"/>
          <w:bCs/>
          <w:i/>
          <w:iCs/>
          <w:sz w:val="24"/>
          <w:szCs w:val="24"/>
        </w:rPr>
        <w:t>5</w:t>
      </w:r>
      <w:r w:rsidRPr="00E473AE">
        <w:rPr>
          <w:rFonts w:cstheme="minorHAnsi"/>
          <w:bCs/>
          <w:i/>
          <w:iCs/>
          <w:sz w:val="24"/>
          <w:szCs w:val="24"/>
        </w:rPr>
        <w:t>.2.</w:t>
      </w:r>
      <w:r w:rsidR="00496D27" w:rsidRPr="00E473AE">
        <w:rPr>
          <w:rFonts w:cstheme="minorHAnsi"/>
          <w:bCs/>
          <w:i/>
          <w:iCs/>
          <w:sz w:val="24"/>
          <w:szCs w:val="24"/>
        </w:rPr>
        <w:tab/>
        <w:t>Informatički savjetnik</w:t>
      </w:r>
    </w:p>
    <w:p w14:paraId="0245156B" w14:textId="77777777" w:rsidR="00496D27" w:rsidRDefault="00496D27" w:rsidP="00FF128C">
      <w:pPr>
        <w:spacing w:before="120" w:after="40" w:line="240" w:lineRule="auto"/>
        <w:rPr>
          <w:rFonts w:eastAsia="Calibri" w:cstheme="minorHAnsi"/>
          <w:bCs/>
          <w:i/>
          <w:iCs/>
          <w:sz w:val="24"/>
          <w:szCs w:val="24"/>
        </w:rPr>
      </w:pPr>
      <w:r w:rsidRPr="00E473AE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2F536631" w14:textId="77777777" w:rsidR="00E15EC4" w:rsidRPr="00D801FC" w:rsidRDefault="00E15EC4" w:rsidP="00E15EC4">
      <w:pPr>
        <w:numPr>
          <w:ilvl w:val="1"/>
          <w:numId w:val="5"/>
        </w:numPr>
        <w:spacing w:after="8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 w:rsidRPr="00D801FC">
        <w:rPr>
          <w:rFonts w:eastAsia="Calibri" w:cstheme="minorHAnsi"/>
          <w:color w:val="00000A"/>
          <w:sz w:val="24"/>
          <w:szCs w:val="24"/>
        </w:rPr>
        <w:t>obavljanje složenih informatičkih poslova i zadataka</w:t>
      </w:r>
    </w:p>
    <w:p w14:paraId="2D8421BF" w14:textId="77777777" w:rsidR="00E15EC4" w:rsidRDefault="00E15EC4" w:rsidP="00E15EC4">
      <w:pPr>
        <w:numPr>
          <w:ilvl w:val="1"/>
          <w:numId w:val="5"/>
        </w:numPr>
        <w:spacing w:after="8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 w:rsidRPr="00D801FC">
        <w:rPr>
          <w:rFonts w:eastAsia="Calibri" w:cstheme="minorHAnsi"/>
          <w:color w:val="00000A"/>
          <w:sz w:val="24"/>
          <w:szCs w:val="24"/>
        </w:rPr>
        <w:t>visoka razina samostalnosti</w:t>
      </w:r>
      <w:r w:rsidRPr="00251635">
        <w:rPr>
          <w:rFonts w:eastAsia="Calibri" w:cstheme="minorHAnsi"/>
          <w:color w:val="00000A"/>
          <w:sz w:val="24"/>
          <w:szCs w:val="24"/>
        </w:rPr>
        <w:t xml:space="preserve"> </w:t>
      </w:r>
      <w:r w:rsidRPr="002D3D30">
        <w:rPr>
          <w:rFonts w:eastAsia="Calibri" w:cstheme="minorHAnsi"/>
          <w:color w:val="00000A"/>
          <w:sz w:val="24"/>
          <w:szCs w:val="24"/>
        </w:rPr>
        <w:t>u obavljanju poslova radnog mjesta</w:t>
      </w:r>
    </w:p>
    <w:p w14:paraId="410F72DB" w14:textId="0DEEFBFA" w:rsidR="00E15EC4" w:rsidRPr="00060882" w:rsidRDefault="00E15EC4" w:rsidP="00E15EC4">
      <w:pPr>
        <w:numPr>
          <w:ilvl w:val="1"/>
          <w:numId w:val="5"/>
        </w:numPr>
        <w:spacing w:after="8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eastAsia="Calibri" w:cstheme="minorHAnsi"/>
          <w:color w:val="00000A"/>
          <w:sz w:val="24"/>
          <w:szCs w:val="24"/>
        </w:rPr>
        <w:t>praćenje propisa</w:t>
      </w:r>
      <w:r w:rsidR="002F1897">
        <w:rPr>
          <w:rFonts w:eastAsia="Calibri" w:cstheme="minorHAnsi"/>
          <w:color w:val="00000A"/>
          <w:sz w:val="24"/>
          <w:szCs w:val="24"/>
        </w:rPr>
        <w:t>,</w:t>
      </w:r>
      <w:r w:rsidR="002F1897" w:rsidRPr="002F1897">
        <w:rPr>
          <w:rFonts w:eastAsia="Calibri" w:cstheme="minorHAnsi"/>
          <w:color w:val="00000A"/>
          <w:sz w:val="24"/>
          <w:szCs w:val="24"/>
        </w:rPr>
        <w:t xml:space="preserve"> </w:t>
      </w:r>
      <w:r w:rsidR="002F1897">
        <w:rPr>
          <w:rFonts w:eastAsia="Calibri" w:cstheme="minorHAnsi"/>
          <w:color w:val="00000A"/>
          <w:sz w:val="24"/>
          <w:szCs w:val="24"/>
        </w:rPr>
        <w:t>standarda i stručne prakse</w:t>
      </w:r>
      <w:r w:rsidRPr="00060882">
        <w:rPr>
          <w:rFonts w:eastAsia="Calibri" w:cstheme="minorHAnsi"/>
          <w:color w:val="00000A"/>
          <w:sz w:val="24"/>
          <w:szCs w:val="24"/>
        </w:rPr>
        <w:t xml:space="preserve"> iz djelokruga rada</w:t>
      </w:r>
    </w:p>
    <w:p w14:paraId="08B60691" w14:textId="77777777" w:rsidR="00E15EC4" w:rsidRPr="00060882" w:rsidRDefault="00E15EC4" w:rsidP="00E15EC4">
      <w:pPr>
        <w:numPr>
          <w:ilvl w:val="1"/>
          <w:numId w:val="5"/>
        </w:numPr>
        <w:spacing w:after="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sz w:val="24"/>
          <w:szCs w:val="24"/>
        </w:rPr>
        <w:t>prijenos znanja i iskustva iz područja rada</w:t>
      </w:r>
    </w:p>
    <w:p w14:paraId="2D033F30" w14:textId="121C72D1" w:rsidR="002F1897" w:rsidRPr="00060882" w:rsidRDefault="002F1897" w:rsidP="002F1897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sz w:val="24"/>
          <w:szCs w:val="24"/>
        </w:rPr>
        <w:t xml:space="preserve">osmišljavanje IT infrastrukture, </w:t>
      </w:r>
      <w:r>
        <w:rPr>
          <w:rFonts w:cstheme="minorHAnsi"/>
          <w:sz w:val="24"/>
          <w:szCs w:val="24"/>
        </w:rPr>
        <w:t xml:space="preserve">uključujući </w:t>
      </w:r>
      <w:r w:rsidRPr="00060882">
        <w:rPr>
          <w:rFonts w:cstheme="minorHAnsi"/>
          <w:sz w:val="24"/>
          <w:szCs w:val="24"/>
        </w:rPr>
        <w:t>planiranje, održavanje</w:t>
      </w:r>
      <w:r w:rsidR="00866411">
        <w:rPr>
          <w:rFonts w:cstheme="minorHAnsi"/>
          <w:sz w:val="24"/>
          <w:szCs w:val="24"/>
        </w:rPr>
        <w:t xml:space="preserve"> i razvoj</w:t>
      </w:r>
      <w:r w:rsidRPr="00060882">
        <w:rPr>
          <w:rFonts w:cstheme="minorHAnsi"/>
          <w:sz w:val="24"/>
          <w:szCs w:val="24"/>
        </w:rPr>
        <w:t xml:space="preserve"> hardverskih i softverskih komponenti (računala, računalne mreže, </w:t>
      </w:r>
      <w:r>
        <w:rPr>
          <w:rFonts w:cstheme="minorHAnsi"/>
          <w:sz w:val="24"/>
          <w:szCs w:val="24"/>
        </w:rPr>
        <w:t>poslužitelji</w:t>
      </w:r>
      <w:r w:rsidRPr="00060882">
        <w:rPr>
          <w:rFonts w:cstheme="minorHAnsi"/>
          <w:sz w:val="24"/>
          <w:szCs w:val="24"/>
        </w:rPr>
        <w:t>, mrežna oprema, sigurnosna rješenja)</w:t>
      </w:r>
    </w:p>
    <w:p w14:paraId="453BC19C" w14:textId="77777777" w:rsidR="00E15EC4" w:rsidRPr="00060882" w:rsidRDefault="00E15EC4" w:rsidP="00E15EC4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0" w:firstLine="0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color w:val="00000A"/>
          <w:sz w:val="24"/>
          <w:szCs w:val="24"/>
        </w:rPr>
        <w:t>sistemska administracija i administracija baza podataka</w:t>
      </w:r>
    </w:p>
    <w:p w14:paraId="207F4E72" w14:textId="77777777" w:rsidR="00E15EC4" w:rsidRPr="00DA7E0E" w:rsidRDefault="00E15EC4" w:rsidP="00E15EC4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0" w:firstLine="0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sz w:val="24"/>
          <w:szCs w:val="24"/>
        </w:rPr>
        <w:t>priprema i upravljanje IT projektima</w:t>
      </w:r>
    </w:p>
    <w:p w14:paraId="4EF13DE9" w14:textId="77777777" w:rsidR="00DA7E0E" w:rsidRPr="00060882" w:rsidRDefault="00DA7E0E" w:rsidP="00DA7E0E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0" w:firstLine="0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sz w:val="24"/>
          <w:szCs w:val="24"/>
        </w:rPr>
        <w:t>pružanje informatičke sistemske i korisničke podrške</w:t>
      </w:r>
    </w:p>
    <w:p w14:paraId="17E0ECF6" w14:textId="1C6E95E4" w:rsidR="00E15EC4" w:rsidRPr="00060882" w:rsidRDefault="00E15EC4" w:rsidP="00E15EC4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0" w:firstLine="0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sz w:val="24"/>
          <w:szCs w:val="24"/>
        </w:rPr>
        <w:t>održavanje mrežnih stranica (</w:t>
      </w:r>
      <w:r w:rsidR="00542A4B">
        <w:rPr>
          <w:rFonts w:cstheme="minorHAnsi"/>
          <w:sz w:val="24"/>
          <w:szCs w:val="24"/>
        </w:rPr>
        <w:t>kada</w:t>
      </w:r>
      <w:r w:rsidRPr="00060882">
        <w:rPr>
          <w:rFonts w:cstheme="minorHAnsi"/>
          <w:sz w:val="24"/>
          <w:szCs w:val="24"/>
        </w:rPr>
        <w:t xml:space="preserve"> je primjenjivo)</w:t>
      </w:r>
    </w:p>
    <w:p w14:paraId="2AEF60A0" w14:textId="76480041" w:rsidR="00E15EC4" w:rsidRPr="00060882" w:rsidRDefault="00E15EC4" w:rsidP="00E15EC4">
      <w:pPr>
        <w:numPr>
          <w:ilvl w:val="1"/>
          <w:numId w:val="5"/>
        </w:numPr>
        <w:spacing w:after="8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eastAsia="Calibri" w:cstheme="minorHAnsi"/>
          <w:color w:val="00000A"/>
          <w:sz w:val="24"/>
          <w:szCs w:val="24"/>
        </w:rPr>
        <w:t>davanje stručnih mišljenja iz djelokruga rada</w:t>
      </w:r>
      <w:r w:rsidR="002F1897">
        <w:rPr>
          <w:rFonts w:eastAsia="Calibri" w:cstheme="minorHAnsi"/>
          <w:color w:val="00000A"/>
          <w:sz w:val="24"/>
          <w:szCs w:val="24"/>
        </w:rPr>
        <w:t>,</w:t>
      </w:r>
      <w:r w:rsidR="002F1897" w:rsidRPr="002F1897">
        <w:rPr>
          <w:rFonts w:eastAsia="Calibri" w:cstheme="minorHAnsi"/>
          <w:color w:val="00000A"/>
          <w:sz w:val="24"/>
          <w:szCs w:val="24"/>
        </w:rPr>
        <w:t xml:space="preserve"> </w:t>
      </w:r>
      <w:r w:rsidR="002F1897" w:rsidRPr="00060882">
        <w:rPr>
          <w:rFonts w:eastAsia="Calibri" w:cstheme="minorHAnsi"/>
          <w:color w:val="00000A"/>
          <w:sz w:val="24"/>
          <w:szCs w:val="24"/>
        </w:rPr>
        <w:t>izrada izvještaja</w:t>
      </w:r>
      <w:r w:rsidR="002F1897">
        <w:rPr>
          <w:rFonts w:eastAsia="Calibri" w:cstheme="minorHAnsi"/>
          <w:color w:val="00000A"/>
          <w:sz w:val="24"/>
          <w:szCs w:val="24"/>
        </w:rPr>
        <w:t xml:space="preserve"> i</w:t>
      </w:r>
      <w:r w:rsidR="002F1897" w:rsidRPr="00060882">
        <w:rPr>
          <w:rFonts w:eastAsia="Calibri" w:cstheme="minorHAnsi"/>
          <w:color w:val="00000A"/>
          <w:sz w:val="24"/>
          <w:szCs w:val="24"/>
        </w:rPr>
        <w:t xml:space="preserve"> analiza</w:t>
      </w:r>
    </w:p>
    <w:p w14:paraId="3C5AAA00" w14:textId="55E89092" w:rsidR="00E15EC4" w:rsidRPr="00060882" w:rsidRDefault="00E15EC4" w:rsidP="00E15EC4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sz w:val="24"/>
          <w:szCs w:val="24"/>
        </w:rPr>
        <w:t>provedba edukacija vezanih uz teme iz djelokruga rada</w:t>
      </w:r>
    </w:p>
    <w:p w14:paraId="7D388D99" w14:textId="345F2DB9" w:rsidR="00E15EC4" w:rsidRPr="00060882" w:rsidRDefault="002F1897" w:rsidP="00E15EC4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E15EC4" w:rsidRPr="00060882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E15EC4" w:rsidRPr="00060882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E15EC4" w:rsidRPr="00060882">
        <w:rPr>
          <w:rFonts w:cstheme="minorHAnsi"/>
          <w:sz w:val="24"/>
          <w:szCs w:val="24"/>
        </w:rPr>
        <w:t xml:space="preserve"> u skladu s </w:t>
      </w:r>
      <w:r w:rsidR="00E15EC4" w:rsidRPr="00060882">
        <w:rPr>
          <w:rFonts w:eastAsia="Times New Roman" w:cstheme="minorHAnsi"/>
          <w:sz w:val="24"/>
          <w:szCs w:val="24"/>
          <w:lang w:eastAsia="hr-HR"/>
        </w:rPr>
        <w:t xml:space="preserve">vrstom radnog mjesta i </w:t>
      </w:r>
      <w:r w:rsidR="00E15EC4" w:rsidRPr="00060882">
        <w:rPr>
          <w:rFonts w:cstheme="minorHAnsi"/>
          <w:sz w:val="24"/>
          <w:szCs w:val="24"/>
        </w:rPr>
        <w:t>prirodom posla, prema nalogu nadležnih rukovoditelja.</w:t>
      </w:r>
    </w:p>
    <w:p w14:paraId="7D9D3159" w14:textId="77777777" w:rsidR="00496D27" w:rsidRPr="00FF1BD5" w:rsidRDefault="00496D27" w:rsidP="00496D27">
      <w:pPr>
        <w:spacing w:before="120" w:after="0"/>
        <w:rPr>
          <w:rFonts w:eastAsia="Calibri" w:cstheme="minorHAnsi"/>
          <w:bCs/>
          <w:i/>
          <w:iCs/>
          <w:sz w:val="24"/>
          <w:szCs w:val="24"/>
        </w:rPr>
      </w:pPr>
      <w:r w:rsidRPr="00FF1BD5">
        <w:rPr>
          <w:rFonts w:eastAsia="Calibri" w:cstheme="minorHAnsi"/>
          <w:bCs/>
          <w:i/>
          <w:iCs/>
          <w:sz w:val="24"/>
          <w:szCs w:val="24"/>
        </w:rPr>
        <w:t>Uvjeti:</w:t>
      </w:r>
    </w:p>
    <w:p w14:paraId="127B0C76" w14:textId="77777777" w:rsidR="00496D27" w:rsidRPr="002D3D30" w:rsidRDefault="00496D27" w:rsidP="00FF128C">
      <w:pPr>
        <w:pStyle w:val="ListParagraph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završen sveučilišni diplomski studij ili sveučilišni integrirani prijediplomski i diplomski studij ili stručni diplomski studij (razina HKO-a 7.1.sv ili 7.1.st.)</w:t>
      </w:r>
    </w:p>
    <w:p w14:paraId="1599B85A" w14:textId="698FF400" w:rsidR="00496D27" w:rsidRPr="002D3D30" w:rsidRDefault="00496D27" w:rsidP="00635313">
      <w:pPr>
        <w:numPr>
          <w:ilvl w:val="0"/>
          <w:numId w:val="2"/>
        </w:numPr>
        <w:tabs>
          <w:tab w:val="left" w:pos="426"/>
          <w:tab w:val="left" w:pos="7371"/>
        </w:tabs>
        <w:spacing w:after="0" w:line="240" w:lineRule="auto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najmanje </w:t>
      </w:r>
      <w:r w:rsidR="002F1897">
        <w:rPr>
          <w:rFonts w:eastAsia="Calibri" w:cstheme="minorHAnsi"/>
          <w:color w:val="00000A"/>
          <w:sz w:val="24"/>
          <w:szCs w:val="24"/>
        </w:rPr>
        <w:t>četiri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godine radnog iskustva na </w:t>
      </w:r>
      <w:r w:rsidR="00FF1BD5">
        <w:rPr>
          <w:rFonts w:eastAsia="Calibri" w:cstheme="minorHAnsi"/>
          <w:color w:val="00000A"/>
          <w:sz w:val="24"/>
          <w:szCs w:val="24"/>
        </w:rPr>
        <w:t>odgovarajućim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poslovima</w:t>
      </w:r>
    </w:p>
    <w:p w14:paraId="454211FD" w14:textId="77777777" w:rsidR="00496D27" w:rsidRPr="002D3D30" w:rsidRDefault="00496D27" w:rsidP="00635313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napredno znanje rada na računalu</w:t>
      </w:r>
    </w:p>
    <w:p w14:paraId="12B8E0B8" w14:textId="77777777" w:rsidR="00496D27" w:rsidRPr="002D3D30" w:rsidRDefault="00496D27" w:rsidP="00635313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engleskog jezika</w:t>
      </w:r>
      <w:r w:rsidR="0076602F">
        <w:rPr>
          <w:rFonts w:cstheme="minorHAnsi"/>
          <w:sz w:val="24"/>
          <w:szCs w:val="24"/>
        </w:rPr>
        <w:t>.</w:t>
      </w:r>
    </w:p>
    <w:p w14:paraId="5991A319" w14:textId="77777777" w:rsidR="00496D27" w:rsidRPr="00FF1BD5" w:rsidRDefault="00FF1BD5" w:rsidP="00496D27">
      <w:pPr>
        <w:pStyle w:val="ListParagraph"/>
        <w:spacing w:before="240" w:after="0" w:line="240" w:lineRule="auto"/>
        <w:ind w:left="709" w:hanging="709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FF1BD5">
        <w:rPr>
          <w:rFonts w:cstheme="minorHAnsi"/>
          <w:bCs/>
          <w:i/>
          <w:iCs/>
          <w:sz w:val="24"/>
          <w:szCs w:val="24"/>
        </w:rPr>
        <w:t>5</w:t>
      </w:r>
      <w:r w:rsidR="00496D27" w:rsidRPr="00FF1BD5">
        <w:rPr>
          <w:rFonts w:cstheme="minorHAnsi"/>
          <w:bCs/>
          <w:i/>
          <w:iCs/>
          <w:sz w:val="24"/>
          <w:szCs w:val="24"/>
        </w:rPr>
        <w:t>.</w:t>
      </w:r>
      <w:r w:rsidR="00635313">
        <w:rPr>
          <w:rFonts w:cstheme="minorHAnsi"/>
          <w:bCs/>
          <w:i/>
          <w:iCs/>
          <w:sz w:val="24"/>
          <w:szCs w:val="24"/>
        </w:rPr>
        <w:t>5</w:t>
      </w:r>
      <w:r w:rsidRPr="00FF1BD5">
        <w:rPr>
          <w:rFonts w:cstheme="minorHAnsi"/>
          <w:bCs/>
          <w:i/>
          <w:iCs/>
          <w:sz w:val="24"/>
          <w:szCs w:val="24"/>
        </w:rPr>
        <w:t>.</w:t>
      </w:r>
      <w:r w:rsidR="00496D27" w:rsidRPr="00FF1BD5">
        <w:rPr>
          <w:rFonts w:cstheme="minorHAnsi"/>
          <w:bCs/>
          <w:i/>
          <w:iCs/>
          <w:sz w:val="24"/>
          <w:szCs w:val="24"/>
        </w:rPr>
        <w:t>3.</w:t>
      </w:r>
      <w:r w:rsidR="00496D27" w:rsidRPr="00FF1BD5">
        <w:rPr>
          <w:rFonts w:cstheme="minorHAnsi"/>
          <w:bCs/>
          <w:i/>
          <w:iCs/>
          <w:sz w:val="24"/>
          <w:szCs w:val="24"/>
        </w:rPr>
        <w:tab/>
        <w:t>Informatički suradnik</w:t>
      </w:r>
    </w:p>
    <w:p w14:paraId="432ACF06" w14:textId="77777777" w:rsidR="00496D27" w:rsidRPr="00AF6C26" w:rsidRDefault="00496D27" w:rsidP="00FF128C">
      <w:pPr>
        <w:pStyle w:val="ListParagraph"/>
        <w:tabs>
          <w:tab w:val="left" w:pos="567"/>
        </w:tabs>
        <w:spacing w:before="120" w:after="40" w:line="240" w:lineRule="auto"/>
        <w:ind w:left="284" w:hanging="284"/>
        <w:contextualSpacing w:val="0"/>
        <w:rPr>
          <w:rFonts w:cstheme="minorHAnsi"/>
          <w:bCs/>
          <w:i/>
          <w:iCs/>
          <w:sz w:val="24"/>
          <w:szCs w:val="24"/>
        </w:rPr>
      </w:pPr>
      <w:r w:rsidRPr="00AF6C26">
        <w:rPr>
          <w:rFonts w:cstheme="minorHAnsi"/>
          <w:bCs/>
          <w:i/>
          <w:iCs/>
          <w:sz w:val="24"/>
          <w:szCs w:val="24"/>
        </w:rPr>
        <w:t>Opis poslova:</w:t>
      </w:r>
    </w:p>
    <w:p w14:paraId="5C54E3F5" w14:textId="77777777" w:rsidR="00635313" w:rsidRPr="00D801FC" w:rsidRDefault="00635313" w:rsidP="00635313">
      <w:pPr>
        <w:numPr>
          <w:ilvl w:val="1"/>
          <w:numId w:val="5"/>
        </w:numPr>
        <w:spacing w:after="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 w:rsidRPr="00D801FC">
        <w:rPr>
          <w:rFonts w:eastAsia="Calibri" w:cstheme="minorHAnsi"/>
          <w:color w:val="00000A"/>
          <w:sz w:val="24"/>
          <w:szCs w:val="24"/>
        </w:rPr>
        <w:t>obavljanje informatičkih poslova i zadataka</w:t>
      </w:r>
    </w:p>
    <w:p w14:paraId="3FBA127C" w14:textId="0A9647F1" w:rsidR="00635313" w:rsidRPr="00060882" w:rsidRDefault="00635313" w:rsidP="00635313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sz w:val="24"/>
          <w:szCs w:val="24"/>
        </w:rPr>
        <w:t>održavanje</w:t>
      </w:r>
      <w:r w:rsidR="00866411">
        <w:rPr>
          <w:rFonts w:cstheme="minorHAnsi"/>
          <w:sz w:val="24"/>
          <w:szCs w:val="24"/>
        </w:rPr>
        <w:t xml:space="preserve"> i razvoj</w:t>
      </w:r>
      <w:r w:rsidRPr="00060882">
        <w:rPr>
          <w:rFonts w:cstheme="minorHAnsi"/>
          <w:sz w:val="24"/>
          <w:szCs w:val="24"/>
        </w:rPr>
        <w:t xml:space="preserve"> hardverskih i softverskih komponenti </w:t>
      </w:r>
      <w:r w:rsidR="00640410">
        <w:rPr>
          <w:rFonts w:cstheme="minorHAnsi"/>
          <w:sz w:val="24"/>
          <w:szCs w:val="24"/>
        </w:rPr>
        <w:t xml:space="preserve">IT sustava </w:t>
      </w:r>
      <w:r w:rsidRPr="00060882">
        <w:rPr>
          <w:rFonts w:cstheme="minorHAnsi"/>
          <w:sz w:val="24"/>
          <w:szCs w:val="24"/>
        </w:rPr>
        <w:t xml:space="preserve">(računala, računalne mreže, </w:t>
      </w:r>
      <w:r w:rsidR="00866411">
        <w:rPr>
          <w:rFonts w:cstheme="minorHAnsi"/>
          <w:sz w:val="24"/>
          <w:szCs w:val="24"/>
        </w:rPr>
        <w:t>poslužitelji</w:t>
      </w:r>
      <w:r w:rsidRPr="00060882">
        <w:rPr>
          <w:rFonts w:cstheme="minorHAnsi"/>
          <w:sz w:val="24"/>
          <w:szCs w:val="24"/>
        </w:rPr>
        <w:t>, mrežna oprema, sigurnosna rješenja)</w:t>
      </w:r>
    </w:p>
    <w:p w14:paraId="6063E8C6" w14:textId="77777777" w:rsidR="00635313" w:rsidRDefault="00635313" w:rsidP="00635313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0" w:firstLine="0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color w:val="00000A"/>
          <w:sz w:val="24"/>
          <w:szCs w:val="24"/>
        </w:rPr>
        <w:t>sistemska administracija i administracija baza podataka</w:t>
      </w:r>
    </w:p>
    <w:p w14:paraId="73E5E9F0" w14:textId="77777777" w:rsidR="00DA7E0E" w:rsidRPr="00060882" w:rsidRDefault="00DA7E0E" w:rsidP="00DA7E0E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0" w:firstLine="0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sz w:val="24"/>
          <w:szCs w:val="24"/>
        </w:rPr>
        <w:t>pružanje informatičke sistemske i korisničke podrške</w:t>
      </w:r>
    </w:p>
    <w:p w14:paraId="564C9F9C" w14:textId="77777777" w:rsidR="00635313" w:rsidRPr="00DA7E0E" w:rsidRDefault="00635313" w:rsidP="00635313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0" w:firstLine="0"/>
        <w:contextualSpacing/>
        <w:jc w:val="both"/>
        <w:rPr>
          <w:rFonts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>sudjelovanje u provedbi</w:t>
      </w:r>
      <w:r w:rsidRPr="00060882">
        <w:rPr>
          <w:rFonts w:cstheme="minorHAnsi"/>
          <w:sz w:val="24"/>
          <w:szCs w:val="24"/>
        </w:rPr>
        <w:t xml:space="preserve"> IT projek</w:t>
      </w:r>
      <w:r>
        <w:rPr>
          <w:rFonts w:cstheme="minorHAnsi"/>
          <w:sz w:val="24"/>
          <w:szCs w:val="24"/>
        </w:rPr>
        <w:t>a</w:t>
      </w:r>
      <w:r w:rsidRPr="00060882">
        <w:rPr>
          <w:rFonts w:cstheme="minorHAnsi"/>
          <w:sz w:val="24"/>
          <w:szCs w:val="24"/>
        </w:rPr>
        <w:t>ta</w:t>
      </w:r>
    </w:p>
    <w:p w14:paraId="54941496" w14:textId="20139CD6" w:rsidR="00DA7E0E" w:rsidRPr="00060882" w:rsidRDefault="00DA7E0E" w:rsidP="00DA7E0E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0" w:firstLine="0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sz w:val="24"/>
          <w:szCs w:val="24"/>
        </w:rPr>
        <w:t>održavanje mrežnih stranica (</w:t>
      </w:r>
      <w:r w:rsidR="00542A4B">
        <w:rPr>
          <w:rFonts w:cstheme="minorHAnsi"/>
          <w:sz w:val="24"/>
          <w:szCs w:val="24"/>
        </w:rPr>
        <w:t>kada</w:t>
      </w:r>
      <w:r w:rsidRPr="00060882">
        <w:rPr>
          <w:rFonts w:cstheme="minorHAnsi"/>
          <w:sz w:val="24"/>
          <w:szCs w:val="24"/>
        </w:rPr>
        <w:t xml:space="preserve"> je primjenjivo)</w:t>
      </w:r>
    </w:p>
    <w:p w14:paraId="4FE6B46E" w14:textId="77777777" w:rsidR="00635313" w:rsidRPr="00060882" w:rsidRDefault="00635313" w:rsidP="00635313">
      <w:pPr>
        <w:numPr>
          <w:ilvl w:val="1"/>
          <w:numId w:val="5"/>
        </w:numPr>
        <w:spacing w:after="8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eastAsia="Calibri" w:cstheme="minorHAnsi"/>
          <w:color w:val="00000A"/>
          <w:sz w:val="24"/>
          <w:szCs w:val="24"/>
        </w:rPr>
        <w:t>izrada izvještaja</w:t>
      </w:r>
      <w:r>
        <w:rPr>
          <w:rFonts w:eastAsia="Calibri" w:cstheme="minorHAnsi"/>
          <w:color w:val="00000A"/>
          <w:sz w:val="24"/>
          <w:szCs w:val="24"/>
        </w:rPr>
        <w:t xml:space="preserve"> i</w:t>
      </w:r>
      <w:r w:rsidRPr="00060882">
        <w:rPr>
          <w:rFonts w:eastAsia="Calibri" w:cstheme="minorHAnsi"/>
          <w:color w:val="00000A"/>
          <w:sz w:val="24"/>
          <w:szCs w:val="24"/>
        </w:rPr>
        <w:t xml:space="preserve"> analiza</w:t>
      </w:r>
      <w:r>
        <w:rPr>
          <w:rFonts w:eastAsia="Calibri" w:cstheme="minorHAnsi"/>
          <w:color w:val="00000A"/>
          <w:sz w:val="24"/>
          <w:szCs w:val="24"/>
        </w:rPr>
        <w:t xml:space="preserve"> </w:t>
      </w:r>
      <w:r w:rsidRPr="00060882">
        <w:rPr>
          <w:rFonts w:eastAsia="Calibri" w:cstheme="minorHAnsi"/>
          <w:color w:val="00000A"/>
          <w:sz w:val="24"/>
          <w:szCs w:val="24"/>
        </w:rPr>
        <w:t>iz djelokruga rada</w:t>
      </w:r>
    </w:p>
    <w:p w14:paraId="60A4B60D" w14:textId="77777777" w:rsidR="00635313" w:rsidRPr="00060882" w:rsidRDefault="00635313" w:rsidP="00635313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>sudjelovanje u provedbi e</w:t>
      </w:r>
      <w:r w:rsidRPr="00060882">
        <w:rPr>
          <w:rFonts w:cstheme="minorHAnsi"/>
          <w:sz w:val="24"/>
          <w:szCs w:val="24"/>
        </w:rPr>
        <w:t>dukacija vezanih uz teme iz djelokruga rada</w:t>
      </w:r>
    </w:p>
    <w:p w14:paraId="6F81D42F" w14:textId="791C61D2" w:rsidR="00C04843" w:rsidRPr="00FF128C" w:rsidRDefault="00866411" w:rsidP="00FF128C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Pr="00060882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Pr="00060882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Pr="00060882">
        <w:rPr>
          <w:rFonts w:cstheme="minorHAnsi"/>
          <w:sz w:val="24"/>
          <w:szCs w:val="24"/>
        </w:rPr>
        <w:t xml:space="preserve"> u skladu s </w:t>
      </w:r>
      <w:r w:rsidRPr="00060882">
        <w:rPr>
          <w:rFonts w:eastAsia="Times New Roman" w:cstheme="minorHAnsi"/>
          <w:sz w:val="24"/>
          <w:szCs w:val="24"/>
          <w:lang w:eastAsia="hr-HR"/>
        </w:rPr>
        <w:t xml:space="preserve">vrstom radnog mjesta i </w:t>
      </w:r>
      <w:r w:rsidRPr="00060882">
        <w:rPr>
          <w:rFonts w:cstheme="minorHAnsi"/>
          <w:sz w:val="24"/>
          <w:szCs w:val="24"/>
        </w:rPr>
        <w:t>prirodom posla, prema nalogu nadležnih rukovoditelja</w:t>
      </w:r>
      <w:r w:rsidR="00635313" w:rsidRPr="00060882">
        <w:rPr>
          <w:rFonts w:cstheme="minorHAnsi"/>
          <w:sz w:val="24"/>
          <w:szCs w:val="24"/>
        </w:rPr>
        <w:t>.</w:t>
      </w:r>
    </w:p>
    <w:p w14:paraId="31E2C30B" w14:textId="77777777" w:rsidR="00FF128C" w:rsidRDefault="00FF128C" w:rsidP="004159DE">
      <w:pPr>
        <w:pStyle w:val="ListParagraph"/>
        <w:spacing w:before="8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</w:p>
    <w:p w14:paraId="6B89194C" w14:textId="63614EAB" w:rsidR="00496D27" w:rsidRPr="00AF6C26" w:rsidRDefault="00496D27" w:rsidP="004159DE">
      <w:pPr>
        <w:pStyle w:val="ListParagraph"/>
        <w:spacing w:before="8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AF6C26">
        <w:rPr>
          <w:rFonts w:cstheme="minorHAnsi"/>
          <w:bCs/>
          <w:i/>
          <w:iCs/>
          <w:sz w:val="24"/>
          <w:szCs w:val="24"/>
        </w:rPr>
        <w:lastRenderedPageBreak/>
        <w:t>Uvjeti:</w:t>
      </w:r>
    </w:p>
    <w:p w14:paraId="059C5A78" w14:textId="77777777" w:rsidR="00496D27" w:rsidRPr="002D3D30" w:rsidRDefault="00496D27" w:rsidP="00496D2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 xml:space="preserve">završen sveučilišni diplomski studij ili sveučilišni integrirani prijediplomski i diplomski studij ili stručni diplomski studij (razina HKO-a 7.1.sv ili 7.1.st.) </w:t>
      </w:r>
    </w:p>
    <w:p w14:paraId="5A4769C3" w14:textId="77777777" w:rsidR="00496D27" w:rsidRPr="002D3D30" w:rsidRDefault="00496D27" w:rsidP="00496D2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napredno znanje rada na računalu</w:t>
      </w:r>
    </w:p>
    <w:p w14:paraId="00B13237" w14:textId="77777777" w:rsidR="00496D27" w:rsidRPr="002D3D30" w:rsidRDefault="00496D27" w:rsidP="00496D2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engleskog jezika</w:t>
      </w:r>
      <w:r w:rsidR="0076602F">
        <w:rPr>
          <w:rFonts w:cstheme="minorHAnsi"/>
          <w:sz w:val="24"/>
          <w:szCs w:val="24"/>
        </w:rPr>
        <w:t>.</w:t>
      </w:r>
    </w:p>
    <w:p w14:paraId="28E00953" w14:textId="77777777" w:rsidR="00496D27" w:rsidRPr="00AF6C26" w:rsidRDefault="00AF6C26" w:rsidP="00AE3B0D">
      <w:pPr>
        <w:pStyle w:val="ListParagraph"/>
        <w:spacing w:before="24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AF6C26">
        <w:rPr>
          <w:rFonts w:cstheme="minorHAnsi"/>
          <w:bCs/>
          <w:i/>
          <w:iCs/>
          <w:sz w:val="24"/>
          <w:szCs w:val="24"/>
        </w:rPr>
        <w:t>5</w:t>
      </w:r>
      <w:r w:rsidR="00496D27" w:rsidRPr="00AF6C26">
        <w:rPr>
          <w:rFonts w:cstheme="minorHAnsi"/>
          <w:bCs/>
          <w:i/>
          <w:iCs/>
          <w:sz w:val="24"/>
          <w:szCs w:val="24"/>
        </w:rPr>
        <w:t>.</w:t>
      </w:r>
      <w:r w:rsidR="00FF3F5B">
        <w:rPr>
          <w:rFonts w:cstheme="minorHAnsi"/>
          <w:bCs/>
          <w:i/>
          <w:iCs/>
          <w:sz w:val="24"/>
          <w:szCs w:val="24"/>
        </w:rPr>
        <w:t>5</w:t>
      </w:r>
      <w:r w:rsidR="00496D27" w:rsidRPr="00AF6C26">
        <w:rPr>
          <w:rFonts w:cstheme="minorHAnsi"/>
          <w:bCs/>
          <w:i/>
          <w:iCs/>
          <w:sz w:val="24"/>
          <w:szCs w:val="24"/>
        </w:rPr>
        <w:t>.</w:t>
      </w:r>
      <w:r w:rsidRPr="00AF6C26">
        <w:rPr>
          <w:rFonts w:cstheme="minorHAnsi"/>
          <w:bCs/>
          <w:i/>
          <w:iCs/>
          <w:sz w:val="24"/>
          <w:szCs w:val="24"/>
        </w:rPr>
        <w:t>4.</w:t>
      </w:r>
      <w:r w:rsidR="00496D27" w:rsidRPr="00AF6C26">
        <w:rPr>
          <w:rFonts w:cstheme="minorHAnsi"/>
          <w:bCs/>
          <w:i/>
          <w:iCs/>
          <w:sz w:val="24"/>
          <w:szCs w:val="24"/>
        </w:rPr>
        <w:tab/>
        <w:t>Viši informatičar</w:t>
      </w:r>
    </w:p>
    <w:p w14:paraId="35D2887A" w14:textId="77777777" w:rsidR="00496D27" w:rsidRDefault="00496D27" w:rsidP="00AE3B0D">
      <w:pPr>
        <w:spacing w:before="120" w:after="40" w:line="240" w:lineRule="auto"/>
        <w:rPr>
          <w:rFonts w:eastAsia="Calibri" w:cstheme="minorHAnsi"/>
          <w:bCs/>
          <w:i/>
          <w:iCs/>
          <w:sz w:val="24"/>
          <w:szCs w:val="24"/>
        </w:rPr>
      </w:pPr>
      <w:r w:rsidRPr="00AF6C26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68CA6EB2" w14:textId="77777777" w:rsidR="00E43DBC" w:rsidRPr="00D801FC" w:rsidRDefault="00E43DBC" w:rsidP="00E43DBC">
      <w:pPr>
        <w:numPr>
          <w:ilvl w:val="1"/>
          <w:numId w:val="5"/>
        </w:numPr>
        <w:spacing w:after="8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 w:rsidRPr="00D801FC">
        <w:rPr>
          <w:rFonts w:eastAsia="Calibri" w:cstheme="minorHAnsi"/>
          <w:color w:val="00000A"/>
          <w:sz w:val="24"/>
          <w:szCs w:val="24"/>
        </w:rPr>
        <w:t>obavljanje informatičkih poslova i zadataka</w:t>
      </w:r>
    </w:p>
    <w:p w14:paraId="39059801" w14:textId="77777777" w:rsidR="00E43DBC" w:rsidRDefault="00640410" w:rsidP="007E2524">
      <w:pPr>
        <w:numPr>
          <w:ilvl w:val="1"/>
          <w:numId w:val="5"/>
        </w:numPr>
        <w:spacing w:after="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znatna</w:t>
      </w:r>
      <w:r w:rsidR="00E43DBC" w:rsidRPr="00D801FC">
        <w:rPr>
          <w:rFonts w:eastAsia="Calibri" w:cstheme="minorHAnsi"/>
          <w:color w:val="00000A"/>
          <w:sz w:val="24"/>
          <w:szCs w:val="24"/>
        </w:rPr>
        <w:t xml:space="preserve"> razina samostalnosti</w:t>
      </w:r>
      <w:r w:rsidR="00E43DBC" w:rsidRPr="00251635">
        <w:rPr>
          <w:rFonts w:eastAsia="Calibri" w:cstheme="minorHAnsi"/>
          <w:color w:val="00000A"/>
          <w:sz w:val="24"/>
          <w:szCs w:val="24"/>
        </w:rPr>
        <w:t xml:space="preserve"> </w:t>
      </w:r>
      <w:r w:rsidR="00E43DBC" w:rsidRPr="002D3D30">
        <w:rPr>
          <w:rFonts w:eastAsia="Calibri" w:cstheme="minorHAnsi"/>
          <w:color w:val="00000A"/>
          <w:sz w:val="24"/>
          <w:szCs w:val="24"/>
        </w:rPr>
        <w:t>u obavljanju poslova radnog mjesta</w:t>
      </w:r>
    </w:p>
    <w:p w14:paraId="26A52313" w14:textId="1D7FBBF2" w:rsidR="00E43DBC" w:rsidRPr="00060882" w:rsidRDefault="00E43DBC" w:rsidP="00E43DBC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sz w:val="24"/>
          <w:szCs w:val="24"/>
        </w:rPr>
        <w:t>održavanje</w:t>
      </w:r>
      <w:r w:rsidR="007C322F">
        <w:rPr>
          <w:rFonts w:cstheme="minorHAnsi"/>
          <w:sz w:val="24"/>
          <w:szCs w:val="24"/>
        </w:rPr>
        <w:t xml:space="preserve"> i razvoj</w:t>
      </w:r>
      <w:r w:rsidRPr="00060882">
        <w:rPr>
          <w:rFonts w:cstheme="minorHAnsi"/>
          <w:sz w:val="24"/>
          <w:szCs w:val="24"/>
        </w:rPr>
        <w:t xml:space="preserve"> hardverskih i softverskih komponenti </w:t>
      </w:r>
      <w:r w:rsidR="00640410">
        <w:rPr>
          <w:rFonts w:cstheme="minorHAnsi"/>
          <w:sz w:val="24"/>
          <w:szCs w:val="24"/>
        </w:rPr>
        <w:t xml:space="preserve">IT sustava </w:t>
      </w:r>
      <w:r w:rsidRPr="00060882">
        <w:rPr>
          <w:rFonts w:cstheme="minorHAnsi"/>
          <w:sz w:val="24"/>
          <w:szCs w:val="24"/>
        </w:rPr>
        <w:t xml:space="preserve">(računala, računalne mreže, </w:t>
      </w:r>
      <w:r w:rsidR="007C322F">
        <w:rPr>
          <w:rFonts w:cstheme="minorHAnsi"/>
          <w:sz w:val="24"/>
          <w:szCs w:val="24"/>
        </w:rPr>
        <w:t>poslužitelji</w:t>
      </w:r>
      <w:r w:rsidRPr="00060882">
        <w:rPr>
          <w:rFonts w:cstheme="minorHAnsi"/>
          <w:sz w:val="24"/>
          <w:szCs w:val="24"/>
        </w:rPr>
        <w:t>, mrežna oprema, sigurnosna rješenja)</w:t>
      </w:r>
    </w:p>
    <w:p w14:paraId="283F5909" w14:textId="77777777" w:rsidR="00E43DBC" w:rsidRDefault="00E43DBC" w:rsidP="00E43DBC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0" w:firstLine="0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color w:val="00000A"/>
          <w:sz w:val="24"/>
          <w:szCs w:val="24"/>
        </w:rPr>
        <w:t>sistemska administracija i administracija baza podataka</w:t>
      </w:r>
    </w:p>
    <w:p w14:paraId="21476C8A" w14:textId="77777777" w:rsidR="00DA7E0E" w:rsidRPr="00060882" w:rsidRDefault="00DA7E0E" w:rsidP="00DA7E0E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0" w:firstLine="0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sz w:val="24"/>
          <w:szCs w:val="24"/>
        </w:rPr>
        <w:t>pružanje informatičke sistemske i korisničke podrške</w:t>
      </w:r>
    </w:p>
    <w:p w14:paraId="4C1B9B6F" w14:textId="77777777" w:rsidR="00DA7E0E" w:rsidRPr="00060882" w:rsidRDefault="00DA7E0E" w:rsidP="00DA7E0E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0" w:firstLine="0"/>
        <w:contextualSpacing/>
        <w:jc w:val="both"/>
        <w:rPr>
          <w:rFonts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>sudjelovanje u provedbi</w:t>
      </w:r>
      <w:r w:rsidRPr="00060882">
        <w:rPr>
          <w:rFonts w:cstheme="minorHAnsi"/>
          <w:sz w:val="24"/>
          <w:szCs w:val="24"/>
        </w:rPr>
        <w:t xml:space="preserve"> IT projek</w:t>
      </w:r>
      <w:r>
        <w:rPr>
          <w:rFonts w:cstheme="minorHAnsi"/>
          <w:sz w:val="24"/>
          <w:szCs w:val="24"/>
        </w:rPr>
        <w:t>a</w:t>
      </w:r>
      <w:r w:rsidRPr="00060882">
        <w:rPr>
          <w:rFonts w:cstheme="minorHAnsi"/>
          <w:sz w:val="24"/>
          <w:szCs w:val="24"/>
        </w:rPr>
        <w:t>ta</w:t>
      </w:r>
    </w:p>
    <w:p w14:paraId="5A26DF18" w14:textId="0EBB61B5" w:rsidR="007E2524" w:rsidRPr="00060882" w:rsidRDefault="007E2524" w:rsidP="007E2524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0" w:firstLine="0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sz w:val="24"/>
          <w:szCs w:val="24"/>
        </w:rPr>
        <w:t>održavanje mrežnih stranica (</w:t>
      </w:r>
      <w:r w:rsidR="00542A4B">
        <w:rPr>
          <w:rFonts w:cstheme="minorHAnsi"/>
          <w:sz w:val="24"/>
          <w:szCs w:val="24"/>
        </w:rPr>
        <w:t>kada</w:t>
      </w:r>
      <w:r w:rsidRPr="00060882">
        <w:rPr>
          <w:rFonts w:cstheme="minorHAnsi"/>
          <w:sz w:val="24"/>
          <w:szCs w:val="24"/>
        </w:rPr>
        <w:t xml:space="preserve"> je primjenjivo)</w:t>
      </w:r>
    </w:p>
    <w:p w14:paraId="20497988" w14:textId="77777777" w:rsidR="00E43DBC" w:rsidRPr="00060882" w:rsidRDefault="00E43DBC" w:rsidP="00E43DBC">
      <w:pPr>
        <w:numPr>
          <w:ilvl w:val="1"/>
          <w:numId w:val="5"/>
        </w:numPr>
        <w:spacing w:after="8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eastAsia="Calibri" w:cstheme="minorHAnsi"/>
          <w:color w:val="00000A"/>
          <w:sz w:val="24"/>
          <w:szCs w:val="24"/>
        </w:rPr>
        <w:t>izrada izvještaja</w:t>
      </w:r>
      <w:r>
        <w:rPr>
          <w:rFonts w:eastAsia="Calibri" w:cstheme="minorHAnsi"/>
          <w:color w:val="00000A"/>
          <w:sz w:val="24"/>
          <w:szCs w:val="24"/>
        </w:rPr>
        <w:t xml:space="preserve"> i</w:t>
      </w:r>
      <w:r w:rsidRPr="00060882">
        <w:rPr>
          <w:rFonts w:eastAsia="Calibri" w:cstheme="minorHAnsi"/>
          <w:color w:val="00000A"/>
          <w:sz w:val="24"/>
          <w:szCs w:val="24"/>
        </w:rPr>
        <w:t xml:space="preserve"> analiza</w:t>
      </w:r>
      <w:r w:rsidR="007E2524">
        <w:rPr>
          <w:rFonts w:eastAsia="Calibri" w:cstheme="minorHAnsi"/>
          <w:color w:val="00000A"/>
          <w:sz w:val="24"/>
          <w:szCs w:val="24"/>
        </w:rPr>
        <w:t xml:space="preserve"> </w:t>
      </w:r>
      <w:r w:rsidRPr="00060882">
        <w:rPr>
          <w:rFonts w:eastAsia="Calibri" w:cstheme="minorHAnsi"/>
          <w:color w:val="00000A"/>
          <w:sz w:val="24"/>
          <w:szCs w:val="24"/>
        </w:rPr>
        <w:t>iz djelokruga rada</w:t>
      </w:r>
    </w:p>
    <w:p w14:paraId="3DC819C4" w14:textId="77777777" w:rsidR="00B733CE" w:rsidRDefault="007E2524" w:rsidP="00B733CE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sudjelovanje u </w:t>
      </w:r>
      <w:r w:rsidR="00E43DBC" w:rsidRPr="00060882">
        <w:rPr>
          <w:rFonts w:cstheme="minorHAnsi"/>
          <w:sz w:val="24"/>
          <w:szCs w:val="24"/>
        </w:rPr>
        <w:t>provedb</w:t>
      </w:r>
      <w:r>
        <w:rPr>
          <w:rFonts w:cstheme="minorHAnsi"/>
          <w:sz w:val="24"/>
          <w:szCs w:val="24"/>
        </w:rPr>
        <w:t>i</w:t>
      </w:r>
      <w:r w:rsidR="00E43DBC" w:rsidRPr="00060882">
        <w:rPr>
          <w:rFonts w:cstheme="minorHAnsi"/>
          <w:sz w:val="24"/>
          <w:szCs w:val="24"/>
        </w:rPr>
        <w:t xml:space="preserve"> edukacija vezanih uz teme iz djelokruga rada</w:t>
      </w:r>
    </w:p>
    <w:p w14:paraId="4091595B" w14:textId="55A14BCE" w:rsidR="00B733CE" w:rsidRPr="00B733CE" w:rsidRDefault="00E55D0E" w:rsidP="00B733CE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pružanje po</w:t>
      </w:r>
      <w:r w:rsidR="00B733CE" w:rsidRPr="00B733CE">
        <w:rPr>
          <w:rFonts w:eastAsia="Calibri" w:cstheme="minorHAnsi"/>
          <w:color w:val="00000A"/>
          <w:sz w:val="24"/>
          <w:szCs w:val="24"/>
        </w:rPr>
        <w:t>dršk</w:t>
      </w:r>
      <w:r>
        <w:rPr>
          <w:rFonts w:eastAsia="Calibri" w:cstheme="minorHAnsi"/>
          <w:color w:val="00000A"/>
          <w:sz w:val="24"/>
          <w:szCs w:val="24"/>
        </w:rPr>
        <w:t>e</w:t>
      </w:r>
      <w:r w:rsidR="00B733CE" w:rsidRPr="00B733CE">
        <w:rPr>
          <w:rFonts w:eastAsia="Calibri" w:cstheme="minorHAnsi"/>
          <w:color w:val="00000A"/>
          <w:sz w:val="24"/>
          <w:szCs w:val="24"/>
        </w:rPr>
        <w:t xml:space="preserve"> pri </w:t>
      </w:r>
      <w:r>
        <w:rPr>
          <w:rFonts w:eastAsia="Calibri" w:cstheme="minorHAnsi"/>
          <w:color w:val="00000A"/>
          <w:sz w:val="24"/>
          <w:szCs w:val="24"/>
        </w:rPr>
        <w:t>korištenju</w:t>
      </w:r>
      <w:r w:rsidR="00B733CE" w:rsidRPr="00B733CE">
        <w:rPr>
          <w:rFonts w:eastAsia="Calibri" w:cstheme="minorHAnsi"/>
          <w:color w:val="00000A"/>
          <w:sz w:val="24"/>
          <w:szCs w:val="24"/>
        </w:rPr>
        <w:t xml:space="preserve"> </w:t>
      </w:r>
      <w:proofErr w:type="spellStart"/>
      <w:r w:rsidR="00B733CE" w:rsidRPr="00B733CE">
        <w:rPr>
          <w:rFonts w:eastAsia="Calibri" w:cstheme="minorHAnsi"/>
          <w:color w:val="00000A"/>
          <w:sz w:val="24"/>
          <w:szCs w:val="24"/>
        </w:rPr>
        <w:t>telekonferencijsk</w:t>
      </w:r>
      <w:r>
        <w:rPr>
          <w:rFonts w:eastAsia="Calibri" w:cstheme="minorHAnsi"/>
          <w:color w:val="00000A"/>
          <w:sz w:val="24"/>
          <w:szCs w:val="24"/>
        </w:rPr>
        <w:t>e</w:t>
      </w:r>
      <w:proofErr w:type="spellEnd"/>
      <w:r>
        <w:rPr>
          <w:rFonts w:eastAsia="Calibri" w:cstheme="minorHAnsi"/>
          <w:color w:val="00000A"/>
          <w:sz w:val="24"/>
          <w:szCs w:val="24"/>
        </w:rPr>
        <w:t xml:space="preserve"> i srodne tehničke</w:t>
      </w:r>
      <w:r w:rsidR="00B733CE" w:rsidRPr="00B733CE">
        <w:rPr>
          <w:rFonts w:eastAsia="Calibri" w:cstheme="minorHAnsi"/>
          <w:color w:val="00000A"/>
          <w:sz w:val="24"/>
          <w:szCs w:val="24"/>
        </w:rPr>
        <w:t xml:space="preserve"> oprem</w:t>
      </w:r>
      <w:r>
        <w:rPr>
          <w:rFonts w:eastAsia="Calibri" w:cstheme="minorHAnsi"/>
          <w:color w:val="00000A"/>
          <w:sz w:val="24"/>
          <w:szCs w:val="24"/>
        </w:rPr>
        <w:t>e</w:t>
      </w:r>
    </w:p>
    <w:p w14:paraId="231DDA24" w14:textId="28AF1DAB" w:rsidR="00E43DBC" w:rsidRPr="00060882" w:rsidRDefault="007C322F" w:rsidP="00E43DBC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Pr="00060882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Pr="00060882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Pr="00060882">
        <w:rPr>
          <w:rFonts w:cstheme="minorHAnsi"/>
          <w:sz w:val="24"/>
          <w:szCs w:val="24"/>
        </w:rPr>
        <w:t xml:space="preserve"> u skladu s </w:t>
      </w:r>
      <w:r w:rsidRPr="00060882">
        <w:rPr>
          <w:rFonts w:eastAsia="Times New Roman" w:cstheme="minorHAnsi"/>
          <w:sz w:val="24"/>
          <w:szCs w:val="24"/>
          <w:lang w:eastAsia="hr-HR"/>
        </w:rPr>
        <w:t xml:space="preserve">vrstom radnog mjesta i </w:t>
      </w:r>
      <w:r w:rsidRPr="00060882">
        <w:rPr>
          <w:rFonts w:cstheme="minorHAnsi"/>
          <w:sz w:val="24"/>
          <w:szCs w:val="24"/>
        </w:rPr>
        <w:t>prirodom posla, prema nalogu nadležnih rukovoditelja</w:t>
      </w:r>
      <w:r w:rsidR="00E43DBC" w:rsidRPr="00060882">
        <w:rPr>
          <w:rFonts w:cstheme="minorHAnsi"/>
          <w:sz w:val="24"/>
          <w:szCs w:val="24"/>
        </w:rPr>
        <w:t>.</w:t>
      </w:r>
    </w:p>
    <w:p w14:paraId="4B466800" w14:textId="78332D53" w:rsidR="00496D27" w:rsidRPr="005A2FF2" w:rsidRDefault="00496D27" w:rsidP="00AE3B0D">
      <w:pPr>
        <w:spacing w:before="120" w:after="0" w:line="240" w:lineRule="auto"/>
        <w:rPr>
          <w:rFonts w:eastAsia="Calibri" w:cstheme="minorHAnsi"/>
          <w:bCs/>
          <w:i/>
          <w:iCs/>
          <w:sz w:val="24"/>
          <w:szCs w:val="24"/>
        </w:rPr>
      </w:pPr>
      <w:r w:rsidRPr="005A2FF2">
        <w:rPr>
          <w:rFonts w:eastAsia="Calibri" w:cstheme="minorHAnsi"/>
          <w:bCs/>
          <w:i/>
          <w:iCs/>
          <w:sz w:val="24"/>
          <w:szCs w:val="24"/>
        </w:rPr>
        <w:t>Uvjeti:</w:t>
      </w:r>
    </w:p>
    <w:p w14:paraId="6710A86E" w14:textId="77777777" w:rsidR="00FC4776" w:rsidRPr="00FC4776" w:rsidRDefault="00496D27" w:rsidP="00B733CE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Theme="minorEastAsia" w:cstheme="minorHAnsi"/>
          <w:color w:val="00000A"/>
          <w:sz w:val="24"/>
          <w:szCs w:val="24"/>
        </w:rPr>
      </w:pPr>
      <w:r w:rsidRPr="002D3D30">
        <w:rPr>
          <w:rFonts w:cstheme="minorHAnsi"/>
          <w:color w:val="00000A"/>
          <w:sz w:val="24"/>
          <w:szCs w:val="24"/>
        </w:rPr>
        <w:t>završen sveučilišni prijediplomski studij ili stručni prijediplomski studij (razina HKO-a 6.sv. ili 6.st.)</w:t>
      </w:r>
    </w:p>
    <w:p w14:paraId="051A7B67" w14:textId="77777777" w:rsidR="00496D27" w:rsidRPr="002D3D30" w:rsidRDefault="00496D27" w:rsidP="00B733CE">
      <w:pPr>
        <w:pStyle w:val="ListParagraph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napredno znanje rada na računalu</w:t>
      </w:r>
    </w:p>
    <w:p w14:paraId="63FCC00F" w14:textId="77777777" w:rsidR="00496D27" w:rsidRPr="002D3D30" w:rsidRDefault="00496D27" w:rsidP="00B733CE">
      <w:pPr>
        <w:pStyle w:val="ListParagraph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eastAsiaTheme="minorEastAsia" w:cstheme="minorHAnsi"/>
          <w:color w:val="00000A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engleskog jezika</w:t>
      </w:r>
      <w:r w:rsidR="00FC4776">
        <w:rPr>
          <w:rFonts w:cstheme="minorHAnsi"/>
          <w:sz w:val="24"/>
          <w:szCs w:val="24"/>
        </w:rPr>
        <w:t>.</w:t>
      </w:r>
    </w:p>
    <w:p w14:paraId="7260EEA4" w14:textId="77777777" w:rsidR="00496D27" w:rsidRPr="00FC4776" w:rsidRDefault="00FC4776" w:rsidP="00AE3B0D">
      <w:pPr>
        <w:pStyle w:val="ListParagraph"/>
        <w:spacing w:before="24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FC4776">
        <w:rPr>
          <w:rFonts w:cstheme="minorHAnsi"/>
          <w:bCs/>
          <w:i/>
          <w:iCs/>
          <w:sz w:val="24"/>
          <w:szCs w:val="24"/>
        </w:rPr>
        <w:t>5</w:t>
      </w:r>
      <w:r w:rsidR="00496D27" w:rsidRPr="00FC4776">
        <w:rPr>
          <w:rFonts w:cstheme="minorHAnsi"/>
          <w:bCs/>
          <w:i/>
          <w:iCs/>
          <w:sz w:val="24"/>
          <w:szCs w:val="24"/>
        </w:rPr>
        <w:t>.</w:t>
      </w:r>
      <w:r w:rsidR="00B733CE">
        <w:rPr>
          <w:rFonts w:cstheme="minorHAnsi"/>
          <w:bCs/>
          <w:i/>
          <w:iCs/>
          <w:sz w:val="24"/>
          <w:szCs w:val="24"/>
        </w:rPr>
        <w:t>5</w:t>
      </w:r>
      <w:r w:rsidRPr="00FC4776">
        <w:rPr>
          <w:rFonts w:cstheme="minorHAnsi"/>
          <w:bCs/>
          <w:i/>
          <w:iCs/>
          <w:sz w:val="24"/>
          <w:szCs w:val="24"/>
        </w:rPr>
        <w:t>.5.</w:t>
      </w:r>
      <w:r w:rsidR="00496D27" w:rsidRPr="00FC4776">
        <w:rPr>
          <w:rFonts w:cstheme="minorHAnsi"/>
          <w:bCs/>
          <w:i/>
          <w:iCs/>
          <w:sz w:val="24"/>
          <w:szCs w:val="24"/>
        </w:rPr>
        <w:tab/>
        <w:t>Informatički tehničar</w:t>
      </w:r>
    </w:p>
    <w:p w14:paraId="0BAFF8B3" w14:textId="77777777" w:rsidR="00496D27" w:rsidRPr="00FC4776" w:rsidRDefault="00496D27" w:rsidP="00AE3B0D">
      <w:pPr>
        <w:spacing w:before="120" w:after="40" w:line="240" w:lineRule="auto"/>
        <w:rPr>
          <w:rFonts w:eastAsia="Calibri" w:cstheme="minorHAnsi"/>
          <w:bCs/>
          <w:i/>
          <w:iCs/>
          <w:sz w:val="24"/>
          <w:szCs w:val="24"/>
        </w:rPr>
      </w:pPr>
      <w:r w:rsidRPr="00FC4776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78E4ACE3" w14:textId="77777777" w:rsidR="00B733CE" w:rsidRPr="00D801FC" w:rsidRDefault="00B733CE" w:rsidP="00C138DB">
      <w:pPr>
        <w:numPr>
          <w:ilvl w:val="1"/>
          <w:numId w:val="5"/>
        </w:numPr>
        <w:spacing w:after="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 w:rsidRPr="00D801FC">
        <w:rPr>
          <w:rFonts w:eastAsia="Calibri" w:cstheme="minorHAnsi"/>
          <w:color w:val="00000A"/>
          <w:sz w:val="24"/>
          <w:szCs w:val="24"/>
        </w:rPr>
        <w:t>obavljanje informatičkih poslova i zadataka</w:t>
      </w:r>
    </w:p>
    <w:p w14:paraId="77C973B4" w14:textId="78F79094" w:rsidR="00B733CE" w:rsidRPr="00060882" w:rsidRDefault="00B733CE" w:rsidP="00B733CE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sz w:val="24"/>
          <w:szCs w:val="24"/>
        </w:rPr>
        <w:t>održavanje</w:t>
      </w:r>
      <w:r w:rsidR="00E36B7E">
        <w:rPr>
          <w:rFonts w:cstheme="minorHAnsi"/>
          <w:sz w:val="24"/>
          <w:szCs w:val="24"/>
        </w:rPr>
        <w:t xml:space="preserve"> i razvoj</w:t>
      </w:r>
      <w:r w:rsidRPr="00060882">
        <w:rPr>
          <w:rFonts w:cstheme="minorHAnsi"/>
          <w:sz w:val="24"/>
          <w:szCs w:val="24"/>
        </w:rPr>
        <w:t xml:space="preserve"> hardverskih i softverskih komponenti </w:t>
      </w:r>
      <w:r>
        <w:rPr>
          <w:rFonts w:cstheme="minorHAnsi"/>
          <w:sz w:val="24"/>
          <w:szCs w:val="24"/>
        </w:rPr>
        <w:t xml:space="preserve">IT sustava </w:t>
      </w:r>
      <w:r w:rsidRPr="00060882">
        <w:rPr>
          <w:rFonts w:cstheme="minorHAnsi"/>
          <w:sz w:val="24"/>
          <w:szCs w:val="24"/>
        </w:rPr>
        <w:t xml:space="preserve">(računala, računalne mreže, </w:t>
      </w:r>
      <w:r w:rsidR="00E36B7E">
        <w:rPr>
          <w:rFonts w:cstheme="minorHAnsi"/>
          <w:sz w:val="24"/>
          <w:szCs w:val="24"/>
        </w:rPr>
        <w:t>poslužitelji</w:t>
      </w:r>
      <w:r w:rsidRPr="00060882">
        <w:rPr>
          <w:rFonts w:cstheme="minorHAnsi"/>
          <w:sz w:val="24"/>
          <w:szCs w:val="24"/>
        </w:rPr>
        <w:t>, mrežna oprema, sigurnosna rješenja)</w:t>
      </w:r>
    </w:p>
    <w:p w14:paraId="0668A852" w14:textId="77777777" w:rsidR="00B733CE" w:rsidRDefault="00B733CE" w:rsidP="00B733CE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0" w:firstLine="0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color w:val="00000A"/>
          <w:sz w:val="24"/>
          <w:szCs w:val="24"/>
        </w:rPr>
        <w:t>sistemska administracija i administracija baza podataka</w:t>
      </w:r>
    </w:p>
    <w:p w14:paraId="780E02DD" w14:textId="77777777" w:rsidR="00B733CE" w:rsidRPr="00060882" w:rsidRDefault="00B733CE" w:rsidP="00B733CE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0" w:firstLine="0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sz w:val="24"/>
          <w:szCs w:val="24"/>
        </w:rPr>
        <w:t>pružanje informatičke sistemske i korisničke podrške</w:t>
      </w:r>
    </w:p>
    <w:p w14:paraId="4C90D783" w14:textId="77777777" w:rsidR="00B733CE" w:rsidRPr="00060882" w:rsidRDefault="00B733CE" w:rsidP="00B733CE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0" w:firstLine="0"/>
        <w:contextualSpacing/>
        <w:jc w:val="both"/>
        <w:rPr>
          <w:rFonts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>sudjelovanje u provedbi</w:t>
      </w:r>
      <w:r w:rsidRPr="00060882">
        <w:rPr>
          <w:rFonts w:cstheme="minorHAnsi"/>
          <w:sz w:val="24"/>
          <w:szCs w:val="24"/>
        </w:rPr>
        <w:t xml:space="preserve"> IT projek</w:t>
      </w:r>
      <w:r>
        <w:rPr>
          <w:rFonts w:cstheme="minorHAnsi"/>
          <w:sz w:val="24"/>
          <w:szCs w:val="24"/>
        </w:rPr>
        <w:t>a</w:t>
      </w:r>
      <w:r w:rsidRPr="00060882">
        <w:rPr>
          <w:rFonts w:cstheme="minorHAnsi"/>
          <w:sz w:val="24"/>
          <w:szCs w:val="24"/>
        </w:rPr>
        <w:t>ta</w:t>
      </w:r>
    </w:p>
    <w:p w14:paraId="6BA8A6E9" w14:textId="4EF9F54A" w:rsidR="00B733CE" w:rsidRPr="00060882" w:rsidRDefault="00B733CE" w:rsidP="00B733CE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0" w:firstLine="0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cstheme="minorHAnsi"/>
          <w:sz w:val="24"/>
          <w:szCs w:val="24"/>
        </w:rPr>
        <w:t>održavanje mrežnih stranica (</w:t>
      </w:r>
      <w:r w:rsidR="00542A4B">
        <w:rPr>
          <w:rFonts w:cstheme="minorHAnsi"/>
          <w:sz w:val="24"/>
          <w:szCs w:val="24"/>
        </w:rPr>
        <w:t>kada</w:t>
      </w:r>
      <w:r w:rsidRPr="00060882">
        <w:rPr>
          <w:rFonts w:cstheme="minorHAnsi"/>
          <w:sz w:val="24"/>
          <w:szCs w:val="24"/>
        </w:rPr>
        <w:t xml:space="preserve"> je primjenjivo)</w:t>
      </w:r>
    </w:p>
    <w:p w14:paraId="40182F2E" w14:textId="77777777" w:rsidR="00B733CE" w:rsidRPr="00060882" w:rsidRDefault="00B733CE" w:rsidP="00B733CE">
      <w:pPr>
        <w:numPr>
          <w:ilvl w:val="1"/>
          <w:numId w:val="5"/>
        </w:numPr>
        <w:spacing w:after="8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 w:rsidRPr="00060882">
        <w:rPr>
          <w:rFonts w:eastAsia="Calibri" w:cstheme="minorHAnsi"/>
          <w:color w:val="00000A"/>
          <w:sz w:val="24"/>
          <w:szCs w:val="24"/>
        </w:rPr>
        <w:t>izrada izvještaja</w:t>
      </w:r>
      <w:r>
        <w:rPr>
          <w:rFonts w:eastAsia="Calibri" w:cstheme="minorHAnsi"/>
          <w:color w:val="00000A"/>
          <w:sz w:val="24"/>
          <w:szCs w:val="24"/>
        </w:rPr>
        <w:t xml:space="preserve"> i</w:t>
      </w:r>
      <w:r w:rsidRPr="00060882">
        <w:rPr>
          <w:rFonts w:eastAsia="Calibri" w:cstheme="minorHAnsi"/>
          <w:color w:val="00000A"/>
          <w:sz w:val="24"/>
          <w:szCs w:val="24"/>
        </w:rPr>
        <w:t xml:space="preserve"> analiza</w:t>
      </w:r>
      <w:r>
        <w:rPr>
          <w:rFonts w:eastAsia="Calibri" w:cstheme="minorHAnsi"/>
          <w:color w:val="00000A"/>
          <w:sz w:val="24"/>
          <w:szCs w:val="24"/>
        </w:rPr>
        <w:t xml:space="preserve"> </w:t>
      </w:r>
      <w:r w:rsidRPr="00060882">
        <w:rPr>
          <w:rFonts w:eastAsia="Calibri" w:cstheme="minorHAnsi"/>
          <w:color w:val="00000A"/>
          <w:sz w:val="24"/>
          <w:szCs w:val="24"/>
        </w:rPr>
        <w:t>iz djelokruga rada</w:t>
      </w:r>
    </w:p>
    <w:p w14:paraId="7AD6DF55" w14:textId="77777777" w:rsidR="00B733CE" w:rsidRDefault="00B733CE" w:rsidP="00B733CE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sudjelovanje u </w:t>
      </w:r>
      <w:r w:rsidRPr="00060882">
        <w:rPr>
          <w:rFonts w:cstheme="minorHAnsi"/>
          <w:sz w:val="24"/>
          <w:szCs w:val="24"/>
        </w:rPr>
        <w:t>provedb</w:t>
      </w:r>
      <w:r>
        <w:rPr>
          <w:rFonts w:cstheme="minorHAnsi"/>
          <w:sz w:val="24"/>
          <w:szCs w:val="24"/>
        </w:rPr>
        <w:t>i</w:t>
      </w:r>
      <w:r w:rsidRPr="00060882">
        <w:rPr>
          <w:rFonts w:cstheme="minorHAnsi"/>
          <w:sz w:val="24"/>
          <w:szCs w:val="24"/>
        </w:rPr>
        <w:t xml:space="preserve"> edukacija vezanih uz teme iz djelokruga rada</w:t>
      </w:r>
    </w:p>
    <w:p w14:paraId="016D3C15" w14:textId="77777777" w:rsidR="00E36B7E" w:rsidRPr="00B733CE" w:rsidRDefault="00E36B7E" w:rsidP="00E36B7E">
      <w:pPr>
        <w:numPr>
          <w:ilvl w:val="1"/>
          <w:numId w:val="9"/>
        </w:numPr>
        <w:tabs>
          <w:tab w:val="left" w:pos="284"/>
        </w:tabs>
        <w:spacing w:after="8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pružanje po</w:t>
      </w:r>
      <w:r w:rsidRPr="00B733CE">
        <w:rPr>
          <w:rFonts w:eastAsia="Calibri" w:cstheme="minorHAnsi"/>
          <w:color w:val="00000A"/>
          <w:sz w:val="24"/>
          <w:szCs w:val="24"/>
        </w:rPr>
        <w:t>dršk</w:t>
      </w:r>
      <w:r>
        <w:rPr>
          <w:rFonts w:eastAsia="Calibri" w:cstheme="minorHAnsi"/>
          <w:color w:val="00000A"/>
          <w:sz w:val="24"/>
          <w:szCs w:val="24"/>
        </w:rPr>
        <w:t>e</w:t>
      </w:r>
      <w:r w:rsidRPr="00B733CE">
        <w:rPr>
          <w:rFonts w:eastAsia="Calibri" w:cstheme="minorHAnsi"/>
          <w:color w:val="00000A"/>
          <w:sz w:val="24"/>
          <w:szCs w:val="24"/>
        </w:rPr>
        <w:t xml:space="preserve"> pri </w:t>
      </w:r>
      <w:r>
        <w:rPr>
          <w:rFonts w:eastAsia="Calibri" w:cstheme="minorHAnsi"/>
          <w:color w:val="00000A"/>
          <w:sz w:val="24"/>
          <w:szCs w:val="24"/>
        </w:rPr>
        <w:t>korištenju</w:t>
      </w:r>
      <w:r w:rsidRPr="00B733CE">
        <w:rPr>
          <w:rFonts w:eastAsia="Calibri" w:cstheme="minorHAnsi"/>
          <w:color w:val="00000A"/>
          <w:sz w:val="24"/>
          <w:szCs w:val="24"/>
        </w:rPr>
        <w:t xml:space="preserve"> </w:t>
      </w:r>
      <w:proofErr w:type="spellStart"/>
      <w:r w:rsidRPr="00B733CE">
        <w:rPr>
          <w:rFonts w:eastAsia="Calibri" w:cstheme="minorHAnsi"/>
          <w:color w:val="00000A"/>
          <w:sz w:val="24"/>
          <w:szCs w:val="24"/>
        </w:rPr>
        <w:t>telekonferencijsk</w:t>
      </w:r>
      <w:r>
        <w:rPr>
          <w:rFonts w:eastAsia="Calibri" w:cstheme="minorHAnsi"/>
          <w:color w:val="00000A"/>
          <w:sz w:val="24"/>
          <w:szCs w:val="24"/>
        </w:rPr>
        <w:t>e</w:t>
      </w:r>
      <w:proofErr w:type="spellEnd"/>
      <w:r>
        <w:rPr>
          <w:rFonts w:eastAsia="Calibri" w:cstheme="minorHAnsi"/>
          <w:color w:val="00000A"/>
          <w:sz w:val="24"/>
          <w:szCs w:val="24"/>
        </w:rPr>
        <w:t xml:space="preserve"> i srodne tehničke</w:t>
      </w:r>
      <w:r w:rsidRPr="00B733CE">
        <w:rPr>
          <w:rFonts w:eastAsia="Calibri" w:cstheme="minorHAnsi"/>
          <w:color w:val="00000A"/>
          <w:sz w:val="24"/>
          <w:szCs w:val="24"/>
        </w:rPr>
        <w:t xml:space="preserve"> oprem</w:t>
      </w:r>
      <w:r>
        <w:rPr>
          <w:rFonts w:eastAsia="Calibri" w:cstheme="minorHAnsi"/>
          <w:color w:val="00000A"/>
          <w:sz w:val="24"/>
          <w:szCs w:val="24"/>
        </w:rPr>
        <w:t>e</w:t>
      </w:r>
    </w:p>
    <w:p w14:paraId="56A6949F" w14:textId="77777777" w:rsidR="00E36B7E" w:rsidRPr="00060882" w:rsidRDefault="00E36B7E" w:rsidP="00E36B7E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Pr="00060882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Pr="00060882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Pr="00060882">
        <w:rPr>
          <w:rFonts w:cstheme="minorHAnsi"/>
          <w:sz w:val="24"/>
          <w:szCs w:val="24"/>
        </w:rPr>
        <w:t xml:space="preserve"> u skladu s </w:t>
      </w:r>
      <w:r w:rsidRPr="00060882">
        <w:rPr>
          <w:rFonts w:eastAsia="Times New Roman" w:cstheme="minorHAnsi"/>
          <w:sz w:val="24"/>
          <w:szCs w:val="24"/>
          <w:lang w:eastAsia="hr-HR"/>
        </w:rPr>
        <w:t xml:space="preserve">vrstom radnog mjesta i </w:t>
      </w:r>
      <w:r w:rsidRPr="00060882">
        <w:rPr>
          <w:rFonts w:cstheme="minorHAnsi"/>
          <w:sz w:val="24"/>
          <w:szCs w:val="24"/>
        </w:rPr>
        <w:t>prirodom posla, prema nalogu nadležnih rukovoditelja.</w:t>
      </w:r>
    </w:p>
    <w:p w14:paraId="422BE068" w14:textId="77777777" w:rsidR="00496D27" w:rsidRPr="00FC4776" w:rsidRDefault="00496D27" w:rsidP="00AE3B0D">
      <w:pPr>
        <w:spacing w:before="120" w:after="0" w:line="240" w:lineRule="auto"/>
        <w:ind w:left="284" w:hanging="284"/>
        <w:jc w:val="both"/>
        <w:rPr>
          <w:rFonts w:eastAsiaTheme="minorEastAsia" w:cstheme="minorHAnsi"/>
          <w:bCs/>
          <w:i/>
          <w:iCs/>
          <w:color w:val="00000A"/>
          <w:sz w:val="24"/>
          <w:szCs w:val="24"/>
        </w:rPr>
      </w:pPr>
      <w:r w:rsidRPr="00FC4776">
        <w:rPr>
          <w:rFonts w:cstheme="minorHAnsi"/>
          <w:bCs/>
          <w:i/>
          <w:iCs/>
          <w:sz w:val="24"/>
          <w:szCs w:val="24"/>
        </w:rPr>
        <w:t>Uvjeti:</w:t>
      </w:r>
    </w:p>
    <w:p w14:paraId="284CBD7D" w14:textId="77777777" w:rsidR="00496D27" w:rsidRPr="002D3D30" w:rsidRDefault="00496D27" w:rsidP="00496D27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završeno srednjoškolsko obrazovanje (razina HKO-a 4.2. ili 4.1.)</w:t>
      </w:r>
    </w:p>
    <w:p w14:paraId="230E37BC" w14:textId="77777777" w:rsidR="00496D27" w:rsidRPr="002D3D30" w:rsidRDefault="00496D27" w:rsidP="00496D27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napredno znanje rada na računalu</w:t>
      </w:r>
    </w:p>
    <w:p w14:paraId="737CDA2C" w14:textId="77777777" w:rsidR="00496D27" w:rsidRPr="002D3D30" w:rsidRDefault="00496D27" w:rsidP="00496D27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bookmarkStart w:id="58" w:name="_Hlk198904074"/>
      <w:r w:rsidRPr="002D3D30">
        <w:rPr>
          <w:rFonts w:cstheme="minorHAnsi"/>
          <w:sz w:val="24"/>
          <w:szCs w:val="24"/>
        </w:rPr>
        <w:t>znanje engleskog jezika</w:t>
      </w:r>
      <w:bookmarkEnd w:id="58"/>
      <w:r w:rsidR="00FC4776">
        <w:rPr>
          <w:rFonts w:cstheme="minorHAnsi"/>
          <w:sz w:val="24"/>
          <w:szCs w:val="24"/>
        </w:rPr>
        <w:t>.</w:t>
      </w:r>
    </w:p>
    <w:p w14:paraId="17CAB0A4" w14:textId="62B5F294" w:rsidR="00200C3F" w:rsidRDefault="00200C3F" w:rsidP="00FF0EB5">
      <w:pPr>
        <w:pStyle w:val="ListParagraph"/>
        <w:tabs>
          <w:tab w:val="left" w:pos="567"/>
        </w:tabs>
        <w:spacing w:before="240" w:after="0" w:line="240" w:lineRule="auto"/>
        <w:ind w:left="0"/>
        <w:contextualSpacing w:val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5.</w:t>
      </w:r>
      <w:r w:rsidR="00C138DB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ab/>
        <w:t>Tehnička i pomoćna radna mjesta</w:t>
      </w:r>
    </w:p>
    <w:p w14:paraId="55E7315C" w14:textId="77777777" w:rsidR="00200C3F" w:rsidRPr="00200C3F" w:rsidRDefault="00200C3F" w:rsidP="00200C3F">
      <w:pPr>
        <w:pStyle w:val="ListParagraph"/>
        <w:spacing w:before="24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200C3F">
        <w:rPr>
          <w:rFonts w:cstheme="minorHAnsi"/>
          <w:bCs/>
          <w:i/>
          <w:iCs/>
          <w:sz w:val="24"/>
          <w:szCs w:val="24"/>
        </w:rPr>
        <w:t>5</w:t>
      </w:r>
      <w:r w:rsidR="00D27A2F" w:rsidRPr="00200C3F">
        <w:rPr>
          <w:rFonts w:cstheme="minorHAnsi"/>
          <w:bCs/>
          <w:i/>
          <w:iCs/>
          <w:sz w:val="24"/>
          <w:szCs w:val="24"/>
        </w:rPr>
        <w:t>.</w:t>
      </w:r>
      <w:r w:rsidR="003F414A">
        <w:rPr>
          <w:rFonts w:cstheme="minorHAnsi"/>
          <w:bCs/>
          <w:i/>
          <w:iCs/>
          <w:sz w:val="24"/>
          <w:szCs w:val="24"/>
        </w:rPr>
        <w:t>6</w:t>
      </w:r>
      <w:r w:rsidRPr="00200C3F">
        <w:rPr>
          <w:rFonts w:cstheme="minorHAnsi"/>
          <w:bCs/>
          <w:i/>
          <w:iCs/>
          <w:sz w:val="24"/>
          <w:szCs w:val="24"/>
        </w:rPr>
        <w:t>.1.</w:t>
      </w:r>
      <w:r w:rsidRPr="00200C3F">
        <w:rPr>
          <w:rFonts w:cstheme="minorHAnsi"/>
          <w:bCs/>
          <w:i/>
          <w:iCs/>
          <w:sz w:val="24"/>
          <w:szCs w:val="24"/>
        </w:rPr>
        <w:tab/>
        <w:t>Vatrogasni djelatnik</w:t>
      </w:r>
    </w:p>
    <w:p w14:paraId="215D6F97" w14:textId="77777777" w:rsidR="00200C3F" w:rsidRPr="00200C3F" w:rsidRDefault="00200C3F" w:rsidP="00CB1101">
      <w:pPr>
        <w:spacing w:before="120" w:after="40" w:line="240" w:lineRule="auto"/>
        <w:rPr>
          <w:rFonts w:eastAsia="Calibri" w:cstheme="minorHAnsi"/>
          <w:bCs/>
          <w:i/>
          <w:iCs/>
          <w:sz w:val="24"/>
          <w:szCs w:val="24"/>
        </w:rPr>
      </w:pPr>
      <w:r w:rsidRPr="00200C3F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188EAD2E" w14:textId="77777777" w:rsidR="00200C3F" w:rsidRPr="002D3D30" w:rsidRDefault="00200C3F" w:rsidP="00200C3F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gašenje požara, spašavanje ljudi i imovine ugroženih požarom, eksplozijom, nesrećama ili drugim izvanrednim događajima</w:t>
      </w:r>
    </w:p>
    <w:p w14:paraId="34966F77" w14:textId="58A1CC2B" w:rsidR="00200C3F" w:rsidRPr="002D3D30" w:rsidRDefault="00200C3F" w:rsidP="00200C3F">
      <w:pPr>
        <w:numPr>
          <w:ilvl w:val="0"/>
          <w:numId w:val="3"/>
        </w:numPr>
        <w:tabs>
          <w:tab w:val="left" w:pos="0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pružanje tehničke pomoći u nezgodama</w:t>
      </w:r>
      <w:r w:rsidR="00EF4054">
        <w:rPr>
          <w:rFonts w:eastAsia="Calibri" w:cstheme="minorHAnsi"/>
          <w:color w:val="00000A"/>
          <w:sz w:val="24"/>
          <w:szCs w:val="24"/>
        </w:rPr>
        <w:t>, nesrećama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i drugim opasnim situacijama gdje je potrebna tehnička pomoć</w:t>
      </w:r>
    </w:p>
    <w:p w14:paraId="0A3EF316" w14:textId="77777777" w:rsidR="00200C3F" w:rsidRPr="002D3D30" w:rsidRDefault="00200C3F" w:rsidP="00200C3F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provedb</w:t>
      </w:r>
      <w:r>
        <w:rPr>
          <w:rFonts w:eastAsia="Calibri" w:cstheme="minorHAnsi"/>
          <w:color w:val="00000A"/>
          <w:sz w:val="24"/>
          <w:szCs w:val="24"/>
        </w:rPr>
        <w:t>a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 preventivnih mjera zaštite od požara</w:t>
      </w:r>
    </w:p>
    <w:p w14:paraId="2C005814" w14:textId="77777777" w:rsidR="00200C3F" w:rsidRPr="002D3D30" w:rsidRDefault="00200C3F" w:rsidP="00200C3F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sudjelovanje u vježbama gašenja požara, evakuacije i spašavanja</w:t>
      </w:r>
    </w:p>
    <w:p w14:paraId="243FBCE0" w14:textId="62879AC0" w:rsidR="00200C3F" w:rsidRPr="002D3D30" w:rsidRDefault="00200C3F" w:rsidP="00200C3F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>kontrola i održavanje vatrogasne opreme</w:t>
      </w:r>
      <w:r w:rsidR="00EF4054">
        <w:rPr>
          <w:rFonts w:eastAsia="Calibri" w:cstheme="minorHAnsi"/>
          <w:color w:val="00000A"/>
          <w:sz w:val="24"/>
          <w:szCs w:val="24"/>
        </w:rPr>
        <w:t xml:space="preserve"> i sredstava</w:t>
      </w:r>
    </w:p>
    <w:p w14:paraId="3C3DAD66" w14:textId="4D2B38BD" w:rsidR="00200C3F" w:rsidRPr="002D3D30" w:rsidRDefault="00200C3F" w:rsidP="00200C3F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D3D30">
        <w:rPr>
          <w:rFonts w:eastAsia="Calibri" w:cstheme="minorHAnsi"/>
          <w:color w:val="00000A"/>
          <w:sz w:val="24"/>
          <w:szCs w:val="24"/>
        </w:rPr>
        <w:t xml:space="preserve">preventivni obilasci </w:t>
      </w:r>
      <w:r w:rsidR="00EF4054">
        <w:rPr>
          <w:rFonts w:eastAsia="Calibri" w:cstheme="minorHAnsi"/>
          <w:color w:val="00000A"/>
          <w:sz w:val="24"/>
          <w:szCs w:val="24"/>
        </w:rPr>
        <w:t xml:space="preserve">prostora i </w:t>
      </w:r>
      <w:r w:rsidRPr="002D3D30">
        <w:rPr>
          <w:rFonts w:eastAsia="Calibri" w:cstheme="minorHAnsi"/>
          <w:color w:val="00000A"/>
          <w:sz w:val="24"/>
          <w:szCs w:val="24"/>
        </w:rPr>
        <w:t xml:space="preserve">objekata, </w:t>
      </w:r>
      <w:r w:rsidR="00EF4054">
        <w:rPr>
          <w:rFonts w:eastAsia="Calibri" w:cstheme="minorHAnsi"/>
          <w:color w:val="00000A"/>
          <w:sz w:val="24"/>
          <w:szCs w:val="24"/>
        </w:rPr>
        <w:t xml:space="preserve">uključujući </w:t>
      </w:r>
      <w:r w:rsidRPr="002D3D30">
        <w:rPr>
          <w:rFonts w:eastAsia="Calibri" w:cstheme="minorHAnsi"/>
          <w:color w:val="00000A"/>
          <w:sz w:val="24"/>
          <w:szCs w:val="24"/>
        </w:rPr>
        <w:t>otključavanje i zaključavanje objekata</w:t>
      </w:r>
    </w:p>
    <w:p w14:paraId="2531FB99" w14:textId="66BC5367" w:rsidR="00200C3F" w:rsidRPr="00200C3F" w:rsidRDefault="00EF4054" w:rsidP="00200C3F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200C3F" w:rsidRPr="002D3D30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200C3F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200C3F" w:rsidRPr="002D3D30">
        <w:rPr>
          <w:rFonts w:cstheme="minorHAnsi"/>
          <w:sz w:val="24"/>
          <w:szCs w:val="24"/>
        </w:rPr>
        <w:t xml:space="preserve"> u skladu s </w:t>
      </w:r>
      <w:r w:rsidR="00200C3F" w:rsidRPr="002D3D30">
        <w:rPr>
          <w:rFonts w:eastAsia="Times New Roman" w:cstheme="minorHAnsi"/>
          <w:sz w:val="24"/>
          <w:szCs w:val="24"/>
          <w:lang w:eastAsia="hr-HR"/>
        </w:rPr>
        <w:t xml:space="preserve">vrstom radnog mjesta i </w:t>
      </w:r>
      <w:r w:rsidR="00200C3F" w:rsidRPr="002D3D30">
        <w:rPr>
          <w:rFonts w:cstheme="minorHAnsi"/>
          <w:sz w:val="24"/>
          <w:szCs w:val="24"/>
        </w:rPr>
        <w:t>prirodom posla, prema nalogu nadležnih rukovoditelja</w:t>
      </w:r>
      <w:r w:rsidR="00200C3F" w:rsidRPr="00200C3F">
        <w:rPr>
          <w:rFonts w:cstheme="minorHAnsi"/>
          <w:sz w:val="24"/>
          <w:szCs w:val="24"/>
        </w:rPr>
        <w:t>.</w:t>
      </w:r>
    </w:p>
    <w:p w14:paraId="098DD262" w14:textId="150ABC5A" w:rsidR="00200C3F" w:rsidRPr="00200C3F" w:rsidRDefault="00200C3F" w:rsidP="00CB1101">
      <w:pPr>
        <w:pStyle w:val="ListParagraph"/>
        <w:spacing w:before="120" w:after="4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200C3F">
        <w:rPr>
          <w:rFonts w:cstheme="minorHAnsi"/>
          <w:bCs/>
          <w:i/>
          <w:iCs/>
          <w:sz w:val="24"/>
          <w:szCs w:val="24"/>
        </w:rPr>
        <w:t>Uvjeti:</w:t>
      </w:r>
    </w:p>
    <w:p w14:paraId="20CCBD1D" w14:textId="77777777" w:rsidR="00200C3F" w:rsidRPr="00431830" w:rsidRDefault="00200C3F" w:rsidP="00200C3F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431830">
        <w:rPr>
          <w:rFonts w:cstheme="minorHAnsi"/>
          <w:sz w:val="24"/>
          <w:szCs w:val="24"/>
        </w:rPr>
        <w:t xml:space="preserve">završeno srednjoškolsko obrazovanje (razina HKO-a 4.2. ili 4.1.) </w:t>
      </w:r>
      <w:r w:rsidR="00431830" w:rsidRPr="00431830">
        <w:rPr>
          <w:rFonts w:cstheme="minorHAnsi"/>
          <w:sz w:val="24"/>
          <w:szCs w:val="24"/>
        </w:rPr>
        <w:t xml:space="preserve">vatrogasnog smjera </w:t>
      </w:r>
      <w:r w:rsidRPr="00431830">
        <w:rPr>
          <w:rFonts w:cstheme="minorHAnsi"/>
          <w:sz w:val="24"/>
          <w:szCs w:val="24"/>
        </w:rPr>
        <w:t>ili stečena kvalifikacija vatrogasnog smjera</w:t>
      </w:r>
    </w:p>
    <w:p w14:paraId="697FCE42" w14:textId="77777777" w:rsidR="00200C3F" w:rsidRPr="00431830" w:rsidRDefault="00200C3F" w:rsidP="00200C3F">
      <w:pPr>
        <w:numPr>
          <w:ilvl w:val="0"/>
          <w:numId w:val="3"/>
        </w:numPr>
        <w:tabs>
          <w:tab w:val="left" w:pos="426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431830">
        <w:rPr>
          <w:rFonts w:eastAsia="Calibri" w:cstheme="minorHAnsi"/>
          <w:color w:val="00000A"/>
          <w:sz w:val="24"/>
          <w:szCs w:val="24"/>
        </w:rPr>
        <w:t>ispunjeni uvjeti za obavljanje poslova vatrogasca u skladu s posebnim propisom</w:t>
      </w:r>
    </w:p>
    <w:p w14:paraId="6718BA2D" w14:textId="77777777" w:rsidR="00200C3F" w:rsidRPr="002D3D30" w:rsidRDefault="005D1ACC" w:rsidP="00200C3F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osnovno </w:t>
      </w:r>
      <w:r w:rsidR="00200C3F" w:rsidRPr="002D3D30">
        <w:rPr>
          <w:rFonts w:cstheme="minorHAnsi"/>
          <w:sz w:val="24"/>
          <w:szCs w:val="24"/>
        </w:rPr>
        <w:t>znanje rada na računalu</w:t>
      </w:r>
      <w:r w:rsidR="00E6032E">
        <w:rPr>
          <w:rFonts w:cstheme="minorHAnsi"/>
          <w:sz w:val="24"/>
          <w:szCs w:val="24"/>
        </w:rPr>
        <w:t>.</w:t>
      </w:r>
    </w:p>
    <w:p w14:paraId="3AAB4862" w14:textId="77777777" w:rsidR="00200C3F" w:rsidRPr="00200C3F" w:rsidRDefault="00200C3F" w:rsidP="00384091">
      <w:pPr>
        <w:pStyle w:val="ListParagraph"/>
        <w:spacing w:before="240" w:after="0" w:line="240" w:lineRule="auto"/>
        <w:ind w:left="709" w:hanging="709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bookmarkStart w:id="59" w:name="_Hlk203391471"/>
      <w:r w:rsidRPr="00200C3F">
        <w:rPr>
          <w:rFonts w:cstheme="minorHAnsi"/>
          <w:bCs/>
          <w:i/>
          <w:iCs/>
          <w:sz w:val="24"/>
          <w:szCs w:val="24"/>
        </w:rPr>
        <w:t>5.</w:t>
      </w:r>
      <w:r w:rsidR="00431830">
        <w:rPr>
          <w:rFonts w:cstheme="minorHAnsi"/>
          <w:bCs/>
          <w:i/>
          <w:iCs/>
          <w:sz w:val="24"/>
          <w:szCs w:val="24"/>
        </w:rPr>
        <w:t>6</w:t>
      </w:r>
      <w:r w:rsidRPr="00200C3F">
        <w:rPr>
          <w:rFonts w:cstheme="minorHAnsi"/>
          <w:bCs/>
          <w:i/>
          <w:iCs/>
          <w:sz w:val="24"/>
          <w:szCs w:val="24"/>
        </w:rPr>
        <w:t>.2.</w:t>
      </w:r>
      <w:r w:rsidRPr="00200C3F">
        <w:rPr>
          <w:rFonts w:cstheme="minorHAnsi"/>
          <w:bCs/>
          <w:i/>
          <w:iCs/>
          <w:sz w:val="24"/>
          <w:szCs w:val="24"/>
        </w:rPr>
        <w:tab/>
        <w:t>Stručni radnik na tehničkom održavanju</w:t>
      </w:r>
    </w:p>
    <w:p w14:paraId="5804B0FD" w14:textId="77777777" w:rsidR="00200C3F" w:rsidRPr="00BB21DE" w:rsidRDefault="00200C3F" w:rsidP="00200C3F">
      <w:pPr>
        <w:pStyle w:val="ListParagraph"/>
        <w:tabs>
          <w:tab w:val="left" w:pos="567"/>
        </w:tabs>
        <w:spacing w:before="120" w:after="0" w:line="240" w:lineRule="auto"/>
        <w:ind w:left="284" w:hanging="284"/>
        <w:contextualSpacing w:val="0"/>
        <w:rPr>
          <w:rFonts w:cstheme="minorHAnsi"/>
          <w:bCs/>
          <w:i/>
          <w:iCs/>
          <w:sz w:val="24"/>
          <w:szCs w:val="24"/>
        </w:rPr>
      </w:pPr>
      <w:r w:rsidRPr="00BB21DE">
        <w:rPr>
          <w:rFonts w:cstheme="minorHAnsi"/>
          <w:bCs/>
          <w:i/>
          <w:iCs/>
          <w:sz w:val="24"/>
          <w:szCs w:val="24"/>
        </w:rPr>
        <w:t>Opis poslova:</w:t>
      </w:r>
    </w:p>
    <w:p w14:paraId="230E3E3F" w14:textId="1FC4BCBA" w:rsidR="002471A0" w:rsidRDefault="005503FF" w:rsidP="002471A0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707F5B">
        <w:rPr>
          <w:rFonts w:cstheme="minorHAnsi"/>
          <w:sz w:val="24"/>
          <w:szCs w:val="24"/>
        </w:rPr>
        <w:t>rukovanj</w:t>
      </w:r>
      <w:r w:rsidR="00CB1101">
        <w:rPr>
          <w:rFonts w:cstheme="minorHAnsi"/>
          <w:sz w:val="24"/>
          <w:szCs w:val="24"/>
        </w:rPr>
        <w:t>e</w:t>
      </w:r>
      <w:r w:rsidRPr="00707F5B">
        <w:rPr>
          <w:rFonts w:cstheme="minorHAnsi"/>
          <w:sz w:val="24"/>
          <w:szCs w:val="24"/>
        </w:rPr>
        <w:t xml:space="preserve"> i održavanj</w:t>
      </w:r>
      <w:r w:rsidR="00262A09">
        <w:rPr>
          <w:rFonts w:cstheme="minorHAnsi"/>
          <w:sz w:val="24"/>
          <w:szCs w:val="24"/>
        </w:rPr>
        <w:t>e</w:t>
      </w:r>
      <w:r w:rsidRPr="00707F5B">
        <w:rPr>
          <w:rFonts w:cstheme="minorHAnsi"/>
          <w:sz w:val="24"/>
          <w:szCs w:val="24"/>
        </w:rPr>
        <w:t xml:space="preserve"> </w:t>
      </w:r>
      <w:r w:rsidR="00CB1101">
        <w:rPr>
          <w:rFonts w:cstheme="minorHAnsi"/>
          <w:sz w:val="24"/>
          <w:szCs w:val="24"/>
        </w:rPr>
        <w:t>tehničkih sustava i instalacija</w:t>
      </w:r>
      <w:r w:rsidR="002471A0">
        <w:rPr>
          <w:rFonts w:cstheme="minorHAnsi"/>
          <w:sz w:val="24"/>
          <w:szCs w:val="24"/>
        </w:rPr>
        <w:t>,</w:t>
      </w:r>
      <w:r w:rsidR="00CB1101">
        <w:rPr>
          <w:rFonts w:cstheme="minorHAnsi"/>
          <w:sz w:val="24"/>
          <w:szCs w:val="24"/>
        </w:rPr>
        <w:t xml:space="preserve"> ovisno o </w:t>
      </w:r>
      <w:r w:rsidR="002471A0">
        <w:rPr>
          <w:rFonts w:cstheme="minorHAnsi"/>
          <w:sz w:val="24"/>
          <w:szCs w:val="24"/>
        </w:rPr>
        <w:t xml:space="preserve">djelokrugu </w:t>
      </w:r>
      <w:r w:rsidR="00AE3B0D">
        <w:rPr>
          <w:rFonts w:cstheme="minorHAnsi"/>
          <w:sz w:val="24"/>
          <w:szCs w:val="24"/>
        </w:rPr>
        <w:t xml:space="preserve">rada </w:t>
      </w:r>
      <w:r w:rsidR="002471A0">
        <w:rPr>
          <w:rFonts w:cstheme="minorHAnsi"/>
          <w:sz w:val="24"/>
          <w:szCs w:val="24"/>
        </w:rPr>
        <w:t>ustrojstvene jedinice</w:t>
      </w:r>
      <w:r w:rsidR="00CB1101">
        <w:rPr>
          <w:rFonts w:cstheme="minorHAnsi"/>
          <w:sz w:val="24"/>
          <w:szCs w:val="24"/>
        </w:rPr>
        <w:t xml:space="preserve"> (</w:t>
      </w:r>
      <w:r w:rsidRPr="00707F5B">
        <w:rPr>
          <w:rFonts w:cstheme="minorHAnsi"/>
          <w:sz w:val="24"/>
          <w:szCs w:val="24"/>
        </w:rPr>
        <w:t>sustav grijanja i hlađenja</w:t>
      </w:r>
      <w:r w:rsidR="00CB1101">
        <w:rPr>
          <w:rFonts w:cstheme="minorHAnsi"/>
          <w:sz w:val="24"/>
          <w:szCs w:val="24"/>
        </w:rPr>
        <w:t>, e</w:t>
      </w:r>
      <w:r w:rsidR="00605439" w:rsidRPr="00707F5B">
        <w:rPr>
          <w:rFonts w:cstheme="minorHAnsi"/>
          <w:sz w:val="24"/>
          <w:szCs w:val="24"/>
        </w:rPr>
        <w:t>lektroinstalacij</w:t>
      </w:r>
      <w:r w:rsidR="00262A09">
        <w:rPr>
          <w:rFonts w:cstheme="minorHAnsi"/>
          <w:sz w:val="24"/>
          <w:szCs w:val="24"/>
        </w:rPr>
        <w:t>e</w:t>
      </w:r>
      <w:r w:rsidR="00605439" w:rsidRPr="00707F5B">
        <w:rPr>
          <w:rFonts w:cstheme="minorHAnsi"/>
          <w:sz w:val="24"/>
          <w:szCs w:val="24"/>
        </w:rPr>
        <w:t>, vodovodn</w:t>
      </w:r>
      <w:r w:rsidR="00262A09">
        <w:rPr>
          <w:rFonts w:cstheme="minorHAnsi"/>
          <w:sz w:val="24"/>
          <w:szCs w:val="24"/>
        </w:rPr>
        <w:t>e</w:t>
      </w:r>
      <w:r w:rsidR="00605439" w:rsidRPr="00707F5B">
        <w:rPr>
          <w:rFonts w:cstheme="minorHAnsi"/>
          <w:sz w:val="24"/>
          <w:szCs w:val="24"/>
        </w:rPr>
        <w:t xml:space="preserve"> instalacij</w:t>
      </w:r>
      <w:r w:rsidR="00262A09">
        <w:rPr>
          <w:rFonts w:cstheme="minorHAnsi"/>
          <w:sz w:val="24"/>
          <w:szCs w:val="24"/>
        </w:rPr>
        <w:t>e odnosno drugi</w:t>
      </w:r>
      <w:r w:rsidR="00605439" w:rsidRPr="00707F5B">
        <w:rPr>
          <w:rFonts w:cstheme="minorHAnsi"/>
          <w:sz w:val="24"/>
          <w:szCs w:val="24"/>
        </w:rPr>
        <w:t xml:space="preserve"> </w:t>
      </w:r>
      <w:r w:rsidR="00564100" w:rsidRPr="00707F5B">
        <w:rPr>
          <w:rFonts w:cstheme="minorHAnsi"/>
          <w:sz w:val="24"/>
          <w:szCs w:val="24"/>
        </w:rPr>
        <w:t>tehnički poslov</w:t>
      </w:r>
      <w:r w:rsidR="00AE3B0D">
        <w:rPr>
          <w:rFonts w:cstheme="minorHAnsi"/>
          <w:sz w:val="24"/>
          <w:szCs w:val="24"/>
        </w:rPr>
        <w:t>i</w:t>
      </w:r>
      <w:r w:rsidR="00564100" w:rsidRPr="00707F5B">
        <w:rPr>
          <w:rFonts w:cstheme="minorHAnsi"/>
          <w:sz w:val="24"/>
          <w:szCs w:val="24"/>
        </w:rPr>
        <w:t xml:space="preserve"> koji zahtijevaju </w:t>
      </w:r>
      <w:r w:rsidR="00564100" w:rsidRPr="002471A0">
        <w:rPr>
          <w:rFonts w:cstheme="minorHAnsi"/>
          <w:sz w:val="24"/>
          <w:szCs w:val="24"/>
        </w:rPr>
        <w:t>posebno stručno znanje ili o</w:t>
      </w:r>
      <w:r w:rsidR="00262A09" w:rsidRPr="002471A0">
        <w:rPr>
          <w:rFonts w:cstheme="minorHAnsi"/>
          <w:sz w:val="24"/>
          <w:szCs w:val="24"/>
        </w:rPr>
        <w:t>dgovarajuću</w:t>
      </w:r>
      <w:r w:rsidR="00564100" w:rsidRPr="002471A0">
        <w:rPr>
          <w:rFonts w:cstheme="minorHAnsi"/>
          <w:sz w:val="24"/>
          <w:szCs w:val="24"/>
        </w:rPr>
        <w:t xml:space="preserve"> tehničku vještinu</w:t>
      </w:r>
      <w:r w:rsidR="00AE3B0D">
        <w:rPr>
          <w:rFonts w:cstheme="minorHAnsi"/>
          <w:sz w:val="24"/>
          <w:szCs w:val="24"/>
        </w:rPr>
        <w:t>)</w:t>
      </w:r>
    </w:p>
    <w:p w14:paraId="75EE80CD" w14:textId="0327A5BF" w:rsidR="002471A0" w:rsidRPr="002471A0" w:rsidRDefault="002471A0" w:rsidP="002471A0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471A0">
        <w:rPr>
          <w:rStyle w:val="Emphasis"/>
          <w:rFonts w:cs="Arial"/>
          <w:i w:val="0"/>
          <w:iCs w:val="0"/>
          <w:sz w:val="24"/>
          <w:szCs w:val="24"/>
          <w:shd w:val="clear" w:color="auto" w:fill="FFFFFF"/>
        </w:rPr>
        <w:t>rukovanje uređajima</w:t>
      </w:r>
      <w:r w:rsidRPr="002471A0">
        <w:rPr>
          <w:sz w:val="24"/>
          <w:szCs w:val="24"/>
        </w:rPr>
        <w:t xml:space="preserve"> i opremom iz djelokruga rada</w:t>
      </w:r>
    </w:p>
    <w:p w14:paraId="6B2CD040" w14:textId="2092F85A" w:rsidR="00200C3F" w:rsidRPr="002471A0" w:rsidRDefault="00AE3B0D" w:rsidP="002471A0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471A0">
        <w:rPr>
          <w:rFonts w:cstheme="minorHAnsi"/>
          <w:sz w:val="24"/>
          <w:szCs w:val="24"/>
        </w:rPr>
        <w:t xml:space="preserve">obavljanje manjih popravaka </w:t>
      </w:r>
      <w:r>
        <w:rPr>
          <w:rFonts w:cstheme="minorHAnsi"/>
          <w:sz w:val="24"/>
          <w:szCs w:val="24"/>
        </w:rPr>
        <w:t xml:space="preserve">i </w:t>
      </w:r>
      <w:r w:rsidR="00262A09" w:rsidRPr="002471A0">
        <w:rPr>
          <w:rFonts w:cstheme="minorHAnsi"/>
          <w:sz w:val="24"/>
          <w:szCs w:val="24"/>
        </w:rPr>
        <w:t>otklanjanje manjih kvarova</w:t>
      </w:r>
    </w:p>
    <w:p w14:paraId="313E1998" w14:textId="6D7324DB" w:rsidR="00200C3F" w:rsidRPr="006D5893" w:rsidRDefault="00200C3F" w:rsidP="00200C3F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707F5B">
        <w:rPr>
          <w:rFonts w:eastAsia="Calibri" w:cstheme="minorHAnsi"/>
          <w:color w:val="00000A"/>
          <w:sz w:val="24"/>
          <w:szCs w:val="24"/>
        </w:rPr>
        <w:t>vođenje evidencija</w:t>
      </w:r>
      <w:r w:rsidR="00262A09">
        <w:rPr>
          <w:rFonts w:eastAsia="Calibri" w:cstheme="minorHAnsi"/>
          <w:color w:val="00000A"/>
          <w:sz w:val="24"/>
          <w:szCs w:val="24"/>
        </w:rPr>
        <w:t xml:space="preserve"> i tehničke dokumentacije</w:t>
      </w:r>
      <w:r w:rsidRPr="00707F5B">
        <w:rPr>
          <w:rFonts w:eastAsia="Calibri" w:cstheme="minorHAnsi"/>
          <w:color w:val="00000A"/>
          <w:sz w:val="24"/>
          <w:szCs w:val="24"/>
        </w:rPr>
        <w:t xml:space="preserve"> iz djelokruga</w:t>
      </w:r>
      <w:r w:rsidRPr="006D5893">
        <w:rPr>
          <w:rFonts w:eastAsia="Calibri" w:cstheme="minorHAnsi"/>
          <w:color w:val="00000A"/>
          <w:sz w:val="24"/>
          <w:szCs w:val="24"/>
        </w:rPr>
        <w:t xml:space="preserve"> rada</w:t>
      </w:r>
    </w:p>
    <w:p w14:paraId="366896E3" w14:textId="65615CD2" w:rsidR="00200C3F" w:rsidRPr="006D5893" w:rsidRDefault="00262A09" w:rsidP="00200C3F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D3446B" w:rsidRPr="006D5893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D3446B" w:rsidRPr="006D5893">
        <w:rPr>
          <w:rFonts w:cstheme="minorHAnsi"/>
          <w:sz w:val="24"/>
          <w:szCs w:val="24"/>
        </w:rPr>
        <w:t xml:space="preserve"> tehnički</w:t>
      </w:r>
      <w:r>
        <w:rPr>
          <w:rFonts w:cstheme="minorHAnsi"/>
          <w:sz w:val="24"/>
          <w:szCs w:val="24"/>
        </w:rPr>
        <w:t>h</w:t>
      </w:r>
      <w:r w:rsidR="00D3446B" w:rsidRPr="006D5893">
        <w:rPr>
          <w:rFonts w:cstheme="minorHAnsi"/>
          <w:sz w:val="24"/>
          <w:szCs w:val="24"/>
        </w:rPr>
        <w:t xml:space="preserve"> i </w:t>
      </w:r>
      <w:r w:rsidR="00200C3F" w:rsidRPr="006D5893">
        <w:rPr>
          <w:rFonts w:cstheme="minorHAnsi"/>
          <w:sz w:val="24"/>
          <w:szCs w:val="24"/>
        </w:rPr>
        <w:t>pomoćni</w:t>
      </w:r>
      <w:r>
        <w:rPr>
          <w:rFonts w:cstheme="minorHAnsi"/>
          <w:sz w:val="24"/>
          <w:szCs w:val="24"/>
        </w:rPr>
        <w:t>h</w:t>
      </w:r>
      <w:r w:rsidR="00200C3F" w:rsidRPr="006D5893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200C3F" w:rsidRPr="006D5893">
        <w:rPr>
          <w:rFonts w:cstheme="minorHAnsi"/>
          <w:sz w:val="24"/>
          <w:szCs w:val="24"/>
        </w:rPr>
        <w:t xml:space="preserve"> iz djelokruga </w:t>
      </w:r>
      <w:r w:rsidR="00AE3B0D">
        <w:rPr>
          <w:rFonts w:cstheme="minorHAnsi"/>
          <w:sz w:val="24"/>
          <w:szCs w:val="24"/>
        </w:rPr>
        <w:t xml:space="preserve">rada </w:t>
      </w:r>
      <w:r w:rsidR="00200C3F" w:rsidRPr="006D5893">
        <w:rPr>
          <w:rFonts w:cstheme="minorHAnsi"/>
          <w:sz w:val="24"/>
          <w:szCs w:val="24"/>
        </w:rPr>
        <w:t>ustrojstvene jedinice</w:t>
      </w:r>
    </w:p>
    <w:p w14:paraId="657164EB" w14:textId="2BEE80B1" w:rsidR="00200C3F" w:rsidRPr="00D3446B" w:rsidRDefault="00262A09" w:rsidP="00D3446B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200C3F" w:rsidRPr="006D5893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200C3F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200C3F" w:rsidRPr="002D3D30">
        <w:rPr>
          <w:rFonts w:cstheme="minorHAnsi"/>
          <w:sz w:val="24"/>
          <w:szCs w:val="24"/>
        </w:rPr>
        <w:t xml:space="preserve"> u skladu s</w:t>
      </w:r>
      <w:r w:rsidR="00200C3F" w:rsidRPr="002D3D30">
        <w:rPr>
          <w:rFonts w:cstheme="minorHAnsi"/>
          <w:sz w:val="24"/>
          <w:szCs w:val="24"/>
          <w:lang w:eastAsia="hr-HR"/>
        </w:rPr>
        <w:t xml:space="preserve"> vrstom radnog mjesta i</w:t>
      </w:r>
      <w:r w:rsidR="00200C3F" w:rsidRPr="002D3D30">
        <w:rPr>
          <w:rFonts w:cstheme="minorHAnsi"/>
          <w:sz w:val="24"/>
          <w:szCs w:val="24"/>
        </w:rPr>
        <w:t xml:space="preserve"> prirodom posla, prema nalogu nadležnih rukovoditelja</w:t>
      </w:r>
      <w:r w:rsidR="00200C3F" w:rsidRPr="00D3446B">
        <w:rPr>
          <w:rFonts w:cstheme="minorHAnsi"/>
          <w:sz w:val="24"/>
          <w:szCs w:val="24"/>
        </w:rPr>
        <w:t>.</w:t>
      </w:r>
    </w:p>
    <w:p w14:paraId="4A397F23" w14:textId="67CB9D89" w:rsidR="00200C3F" w:rsidRPr="00707F5B" w:rsidRDefault="00200C3F" w:rsidP="00200C3F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707F5B">
        <w:rPr>
          <w:rFonts w:cstheme="minorHAnsi"/>
          <w:bCs/>
          <w:i/>
          <w:iCs/>
          <w:sz w:val="24"/>
          <w:szCs w:val="24"/>
        </w:rPr>
        <w:t>Uvjeti:</w:t>
      </w:r>
    </w:p>
    <w:p w14:paraId="1ACF2D8B" w14:textId="310856F5" w:rsidR="00200C3F" w:rsidRPr="00707F5B" w:rsidRDefault="00200C3F" w:rsidP="00200C3F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707F5B">
        <w:rPr>
          <w:rFonts w:cstheme="minorHAnsi"/>
          <w:sz w:val="24"/>
          <w:szCs w:val="24"/>
        </w:rPr>
        <w:t>završeno srednjoškolsko obrazovanje (razina HKO-a 4.2. ili 4.1.) ili završen stručni kratki studij ili program za majstore (razina HKO-a 5)</w:t>
      </w:r>
    </w:p>
    <w:p w14:paraId="19130072" w14:textId="778CE8A0" w:rsidR="005D1ACC" w:rsidRDefault="00200C3F" w:rsidP="00200C3F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707F5B">
        <w:rPr>
          <w:rFonts w:cstheme="minorHAnsi"/>
          <w:sz w:val="24"/>
          <w:szCs w:val="24"/>
        </w:rPr>
        <w:t xml:space="preserve">najmanje </w:t>
      </w:r>
      <w:r w:rsidR="009D5845">
        <w:rPr>
          <w:rFonts w:cstheme="minorHAnsi"/>
          <w:sz w:val="24"/>
          <w:szCs w:val="24"/>
        </w:rPr>
        <w:t>jedna</w:t>
      </w:r>
      <w:r w:rsidRPr="00707F5B">
        <w:rPr>
          <w:rFonts w:cstheme="minorHAnsi"/>
          <w:sz w:val="24"/>
          <w:szCs w:val="24"/>
        </w:rPr>
        <w:t xml:space="preserve"> godin</w:t>
      </w:r>
      <w:r w:rsidR="009D5845">
        <w:rPr>
          <w:rFonts w:cstheme="minorHAnsi"/>
          <w:sz w:val="24"/>
          <w:szCs w:val="24"/>
        </w:rPr>
        <w:t>a</w:t>
      </w:r>
      <w:r w:rsidRPr="00707F5B">
        <w:rPr>
          <w:rFonts w:cstheme="minorHAnsi"/>
          <w:sz w:val="24"/>
          <w:szCs w:val="24"/>
        </w:rPr>
        <w:t xml:space="preserve"> radnog iskustva na </w:t>
      </w:r>
      <w:r w:rsidR="00D3446B" w:rsidRPr="00707F5B">
        <w:rPr>
          <w:rFonts w:cstheme="minorHAnsi"/>
          <w:sz w:val="24"/>
          <w:szCs w:val="24"/>
        </w:rPr>
        <w:t xml:space="preserve">odgovarajućim </w:t>
      </w:r>
      <w:r w:rsidRPr="00707F5B">
        <w:rPr>
          <w:rFonts w:cstheme="minorHAnsi"/>
          <w:sz w:val="24"/>
          <w:szCs w:val="24"/>
        </w:rPr>
        <w:t>poslovima</w:t>
      </w:r>
    </w:p>
    <w:p w14:paraId="330B50ED" w14:textId="074535D4" w:rsidR="00707F5B" w:rsidRPr="00707F5B" w:rsidRDefault="00707F5B" w:rsidP="00200C3F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određeno stručno znanje i/ili vještine, sukladno natječaju</w:t>
      </w:r>
    </w:p>
    <w:p w14:paraId="0904CBD1" w14:textId="77777777" w:rsidR="00200C3F" w:rsidRPr="00707F5B" w:rsidRDefault="005D1ACC" w:rsidP="00200C3F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707F5B">
        <w:rPr>
          <w:rFonts w:cstheme="minorHAnsi"/>
          <w:sz w:val="24"/>
          <w:szCs w:val="24"/>
        </w:rPr>
        <w:t>osnovno znanje rada na računalu</w:t>
      </w:r>
      <w:r w:rsidR="00200C3F" w:rsidRPr="00707F5B">
        <w:rPr>
          <w:rFonts w:cstheme="minorHAnsi"/>
          <w:sz w:val="24"/>
          <w:szCs w:val="24"/>
        </w:rPr>
        <w:t>.</w:t>
      </w:r>
    </w:p>
    <w:bookmarkEnd w:id="59"/>
    <w:p w14:paraId="57CB1B9A" w14:textId="5E29EB06" w:rsidR="00E6032E" w:rsidRPr="00E6032E" w:rsidRDefault="00E6032E" w:rsidP="00384091">
      <w:pPr>
        <w:pStyle w:val="ListParagraph"/>
        <w:spacing w:before="24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E6032E">
        <w:rPr>
          <w:rFonts w:cstheme="minorHAnsi"/>
          <w:bCs/>
          <w:i/>
          <w:iCs/>
          <w:sz w:val="24"/>
          <w:szCs w:val="24"/>
        </w:rPr>
        <w:t>5.</w:t>
      </w:r>
      <w:r w:rsidR="000C1393">
        <w:rPr>
          <w:rFonts w:cstheme="minorHAnsi"/>
          <w:bCs/>
          <w:i/>
          <w:iCs/>
          <w:sz w:val="24"/>
          <w:szCs w:val="24"/>
        </w:rPr>
        <w:t>6</w:t>
      </w:r>
      <w:r w:rsidRPr="00E6032E">
        <w:rPr>
          <w:rFonts w:cstheme="minorHAnsi"/>
          <w:bCs/>
          <w:i/>
          <w:iCs/>
          <w:sz w:val="24"/>
          <w:szCs w:val="24"/>
        </w:rPr>
        <w:t>.</w:t>
      </w:r>
      <w:r w:rsidR="00707F5B">
        <w:rPr>
          <w:rFonts w:cstheme="minorHAnsi"/>
          <w:bCs/>
          <w:i/>
          <w:iCs/>
          <w:sz w:val="24"/>
          <w:szCs w:val="24"/>
        </w:rPr>
        <w:t>3</w:t>
      </w:r>
      <w:r w:rsidRPr="00E6032E">
        <w:rPr>
          <w:rFonts w:cstheme="minorHAnsi"/>
          <w:bCs/>
          <w:i/>
          <w:iCs/>
          <w:sz w:val="24"/>
          <w:szCs w:val="24"/>
        </w:rPr>
        <w:t>.</w:t>
      </w:r>
      <w:r w:rsidRPr="00E6032E">
        <w:rPr>
          <w:rFonts w:cstheme="minorHAnsi"/>
          <w:bCs/>
          <w:i/>
          <w:iCs/>
          <w:sz w:val="24"/>
          <w:szCs w:val="24"/>
        </w:rPr>
        <w:tab/>
        <w:t>Radnik III. vrste</w:t>
      </w:r>
    </w:p>
    <w:p w14:paraId="25EED2D1" w14:textId="77777777" w:rsidR="00E6032E" w:rsidRPr="00DF3390" w:rsidRDefault="00E6032E" w:rsidP="00E6032E">
      <w:pPr>
        <w:spacing w:before="120" w:after="0" w:line="240" w:lineRule="auto"/>
        <w:rPr>
          <w:rFonts w:eastAsia="Calibri" w:cstheme="minorHAnsi"/>
          <w:bCs/>
          <w:i/>
          <w:iCs/>
          <w:sz w:val="24"/>
          <w:szCs w:val="24"/>
        </w:rPr>
      </w:pPr>
      <w:r w:rsidRPr="00DF3390">
        <w:rPr>
          <w:rFonts w:eastAsia="Calibri" w:cstheme="minorHAnsi"/>
          <w:bCs/>
          <w:i/>
          <w:iCs/>
          <w:sz w:val="24"/>
          <w:szCs w:val="24"/>
        </w:rPr>
        <w:t>Opis poslova:</w:t>
      </w:r>
    </w:p>
    <w:p w14:paraId="561A56AB" w14:textId="7A34CF9F" w:rsidR="00400510" w:rsidRPr="002471A0" w:rsidRDefault="002471A0" w:rsidP="002471A0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471A0">
        <w:rPr>
          <w:sz w:val="24"/>
          <w:szCs w:val="24"/>
        </w:rPr>
        <w:t xml:space="preserve">obavljanje tehničkih i pomoćnih poslova iz djelokruga </w:t>
      </w:r>
      <w:r w:rsidR="00AE3B0D">
        <w:rPr>
          <w:sz w:val="24"/>
          <w:szCs w:val="24"/>
        </w:rPr>
        <w:t xml:space="preserve">rada </w:t>
      </w:r>
      <w:r w:rsidRPr="002471A0">
        <w:rPr>
          <w:sz w:val="24"/>
          <w:szCs w:val="24"/>
        </w:rPr>
        <w:t>ustrojstvene jedinice (poslovi skladišnog radnika, poslovi na telefonskoj centrali</w:t>
      </w:r>
      <w:r w:rsidR="007744BD">
        <w:rPr>
          <w:sz w:val="24"/>
          <w:szCs w:val="24"/>
        </w:rPr>
        <w:t xml:space="preserve"> ili</w:t>
      </w:r>
      <w:r w:rsidRPr="002471A0">
        <w:rPr>
          <w:sz w:val="24"/>
          <w:szCs w:val="24"/>
        </w:rPr>
        <w:t xml:space="preserve"> drugi tehnički i pomoćni poslovi)</w:t>
      </w:r>
    </w:p>
    <w:p w14:paraId="4B7BC78B" w14:textId="51BEE286" w:rsidR="00DF3390" w:rsidRPr="002471A0" w:rsidRDefault="00DF3390" w:rsidP="00025C0C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Style w:val="Emphasis"/>
          <w:rFonts w:eastAsia="Calibri" w:cstheme="minorHAnsi"/>
          <w:i w:val="0"/>
          <w:iCs w:val="0"/>
          <w:sz w:val="24"/>
          <w:szCs w:val="24"/>
        </w:rPr>
      </w:pPr>
      <w:r w:rsidRPr="002471A0">
        <w:rPr>
          <w:rStyle w:val="Emphasis"/>
          <w:rFonts w:cs="Arial"/>
          <w:i w:val="0"/>
          <w:iCs w:val="0"/>
          <w:sz w:val="24"/>
          <w:szCs w:val="24"/>
          <w:shd w:val="clear" w:color="auto" w:fill="FFFFFF"/>
        </w:rPr>
        <w:t>poslovi koji zahtijevaju fizički napor</w:t>
      </w:r>
      <w:r w:rsidR="00F95CB6" w:rsidRPr="002471A0">
        <w:rPr>
          <w:rStyle w:val="Emphasis"/>
          <w:rFonts w:cs="Arial"/>
          <w:i w:val="0"/>
          <w:iCs w:val="0"/>
          <w:sz w:val="24"/>
          <w:szCs w:val="24"/>
          <w:shd w:val="clear" w:color="auto" w:fill="FFFFFF"/>
        </w:rPr>
        <w:t>,</w:t>
      </w:r>
      <w:r w:rsidR="006E4E6B">
        <w:rPr>
          <w:rStyle w:val="Emphasis"/>
          <w:rFonts w:cs="Arial"/>
          <w:i w:val="0"/>
          <w:iCs w:val="0"/>
          <w:sz w:val="24"/>
          <w:szCs w:val="24"/>
          <w:shd w:val="clear" w:color="auto" w:fill="FFFFFF"/>
        </w:rPr>
        <w:t xml:space="preserve"> uključujući</w:t>
      </w:r>
      <w:r w:rsidR="00F95CB6" w:rsidRPr="002471A0">
        <w:rPr>
          <w:rStyle w:val="Emphasis"/>
          <w:rFonts w:cs="Arial"/>
          <w:i w:val="0"/>
          <w:iCs w:val="0"/>
          <w:sz w:val="24"/>
          <w:szCs w:val="24"/>
          <w:shd w:val="clear" w:color="auto" w:fill="FFFFFF"/>
        </w:rPr>
        <w:t xml:space="preserve"> manipulacij</w:t>
      </w:r>
      <w:r w:rsidR="006E4E6B">
        <w:rPr>
          <w:rStyle w:val="Emphasis"/>
          <w:rFonts w:cs="Arial"/>
          <w:i w:val="0"/>
          <w:iCs w:val="0"/>
          <w:sz w:val="24"/>
          <w:szCs w:val="24"/>
          <w:shd w:val="clear" w:color="auto" w:fill="FFFFFF"/>
        </w:rPr>
        <w:t>u</w:t>
      </w:r>
      <w:r w:rsidR="00F95CB6" w:rsidRPr="002471A0">
        <w:rPr>
          <w:rStyle w:val="Emphasis"/>
          <w:rFonts w:cs="Arial"/>
          <w:i w:val="0"/>
          <w:iCs w:val="0"/>
          <w:sz w:val="24"/>
          <w:szCs w:val="24"/>
          <w:shd w:val="clear" w:color="auto" w:fill="FFFFFF"/>
        </w:rPr>
        <w:t xml:space="preserve"> teretima</w:t>
      </w:r>
      <w:r w:rsidR="002471A0">
        <w:rPr>
          <w:rStyle w:val="Emphasis"/>
          <w:rFonts w:cs="Arial"/>
          <w:i w:val="0"/>
          <w:iCs w:val="0"/>
          <w:sz w:val="24"/>
          <w:szCs w:val="24"/>
          <w:shd w:val="clear" w:color="auto" w:fill="FFFFFF"/>
        </w:rPr>
        <w:t xml:space="preserve"> (kada je primjenjivo)</w:t>
      </w:r>
    </w:p>
    <w:p w14:paraId="66A30F23" w14:textId="76F65105" w:rsidR="00F95CB6" w:rsidRPr="002471A0" w:rsidRDefault="00F95CB6" w:rsidP="00025C0C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 w:rsidRPr="002471A0">
        <w:rPr>
          <w:rStyle w:val="Emphasis"/>
          <w:rFonts w:cs="Arial"/>
          <w:i w:val="0"/>
          <w:iCs w:val="0"/>
          <w:sz w:val="24"/>
          <w:szCs w:val="24"/>
          <w:shd w:val="clear" w:color="auto" w:fill="FFFFFF"/>
        </w:rPr>
        <w:t>rukovanje uređajima</w:t>
      </w:r>
      <w:r w:rsidR="002471A0" w:rsidRPr="002471A0">
        <w:rPr>
          <w:sz w:val="24"/>
          <w:szCs w:val="24"/>
        </w:rPr>
        <w:t xml:space="preserve"> i opremom iz djelokruga rada</w:t>
      </w:r>
    </w:p>
    <w:p w14:paraId="1888A448" w14:textId="78BE4FF5" w:rsidR="00F95CB6" w:rsidRDefault="00E6032E" w:rsidP="00F95CB6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F95CB6">
        <w:rPr>
          <w:rFonts w:eastAsia="Calibri" w:cstheme="minorHAnsi"/>
          <w:color w:val="00000A"/>
          <w:sz w:val="24"/>
          <w:szCs w:val="24"/>
        </w:rPr>
        <w:t>upravljanje viličarom i/ili drugim mehaničkim vozilima</w:t>
      </w:r>
      <w:r w:rsidR="00E56752" w:rsidRPr="00F95CB6">
        <w:rPr>
          <w:rFonts w:eastAsia="Calibri" w:cstheme="minorHAnsi"/>
          <w:color w:val="00000A"/>
          <w:sz w:val="24"/>
          <w:szCs w:val="24"/>
        </w:rPr>
        <w:t xml:space="preserve"> (</w:t>
      </w:r>
      <w:r w:rsidR="00707F5B">
        <w:rPr>
          <w:rFonts w:eastAsia="Calibri" w:cstheme="minorHAnsi"/>
          <w:color w:val="00000A"/>
          <w:sz w:val="24"/>
          <w:szCs w:val="24"/>
        </w:rPr>
        <w:t>kada</w:t>
      </w:r>
      <w:r w:rsidR="00E56752" w:rsidRPr="00F95CB6">
        <w:rPr>
          <w:rFonts w:eastAsia="Calibri" w:cstheme="minorHAnsi"/>
          <w:color w:val="00000A"/>
          <w:sz w:val="24"/>
          <w:szCs w:val="24"/>
        </w:rPr>
        <w:t xml:space="preserve"> je primjenjivo)</w:t>
      </w:r>
    </w:p>
    <w:p w14:paraId="32815A7A" w14:textId="7492C021" w:rsidR="002471A0" w:rsidRDefault="00F95CB6" w:rsidP="002471A0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F95CB6">
        <w:rPr>
          <w:rFonts w:eastAsia="Calibri" w:cstheme="minorHAnsi"/>
          <w:color w:val="00000A"/>
          <w:sz w:val="24"/>
          <w:szCs w:val="24"/>
        </w:rPr>
        <w:t xml:space="preserve">vođenje evidencija </w:t>
      </w:r>
      <w:r w:rsidR="00FC26DD">
        <w:rPr>
          <w:rFonts w:eastAsia="Calibri" w:cstheme="minorHAnsi"/>
          <w:color w:val="00000A"/>
          <w:sz w:val="24"/>
          <w:szCs w:val="24"/>
        </w:rPr>
        <w:t>i tehničke dokumentacije</w:t>
      </w:r>
      <w:r w:rsidR="00FC26DD" w:rsidRPr="00707F5B">
        <w:rPr>
          <w:rFonts w:eastAsia="Calibri" w:cstheme="minorHAnsi"/>
          <w:color w:val="00000A"/>
          <w:sz w:val="24"/>
          <w:szCs w:val="24"/>
        </w:rPr>
        <w:t xml:space="preserve"> </w:t>
      </w:r>
      <w:r w:rsidRPr="00F95CB6">
        <w:rPr>
          <w:rFonts w:eastAsia="Calibri" w:cstheme="minorHAnsi"/>
          <w:color w:val="00000A"/>
          <w:sz w:val="24"/>
          <w:szCs w:val="24"/>
        </w:rPr>
        <w:t>iz djelokruga rada</w:t>
      </w:r>
    </w:p>
    <w:p w14:paraId="14C28DC7" w14:textId="5AEC6637" w:rsidR="002471A0" w:rsidRDefault="002471A0" w:rsidP="002471A0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471A0">
        <w:rPr>
          <w:rFonts w:cstheme="minorHAnsi"/>
          <w:sz w:val="24"/>
          <w:szCs w:val="24"/>
        </w:rPr>
        <w:lastRenderedPageBreak/>
        <w:t xml:space="preserve">obavljanje drugih tehničkih i pomoćnih poslova iz djelokruga </w:t>
      </w:r>
      <w:r w:rsidR="00FC26DD">
        <w:rPr>
          <w:rFonts w:cstheme="minorHAnsi"/>
          <w:sz w:val="24"/>
          <w:szCs w:val="24"/>
        </w:rPr>
        <w:t xml:space="preserve">rada </w:t>
      </w:r>
      <w:r w:rsidRPr="002471A0">
        <w:rPr>
          <w:rFonts w:cstheme="minorHAnsi"/>
          <w:sz w:val="24"/>
          <w:szCs w:val="24"/>
        </w:rPr>
        <w:t>ustrojstvene jedinice</w:t>
      </w:r>
    </w:p>
    <w:p w14:paraId="076E5B2A" w14:textId="09D39332" w:rsidR="002471A0" w:rsidRPr="002471A0" w:rsidRDefault="002471A0" w:rsidP="002471A0">
      <w:pPr>
        <w:numPr>
          <w:ilvl w:val="0"/>
          <w:numId w:val="3"/>
        </w:numPr>
        <w:tabs>
          <w:tab w:val="left" w:pos="0"/>
          <w:tab w:val="left" w:pos="7371"/>
        </w:tabs>
        <w:spacing w:after="8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2471A0">
        <w:rPr>
          <w:rFonts w:cstheme="minorHAnsi"/>
          <w:sz w:val="24"/>
          <w:szCs w:val="24"/>
        </w:rPr>
        <w:t>obavljanje drugih poslova u skladu s</w:t>
      </w:r>
      <w:r w:rsidRPr="002471A0">
        <w:rPr>
          <w:rFonts w:cstheme="minorHAnsi"/>
          <w:sz w:val="24"/>
          <w:szCs w:val="24"/>
          <w:lang w:eastAsia="hr-HR"/>
        </w:rPr>
        <w:t xml:space="preserve"> vrstom radnog mjesta i</w:t>
      </w:r>
      <w:r w:rsidRPr="002471A0">
        <w:rPr>
          <w:rFonts w:cstheme="minorHAnsi"/>
          <w:sz w:val="24"/>
          <w:szCs w:val="24"/>
        </w:rPr>
        <w:t xml:space="preserve"> prirodom posla, prema nalogu nadležnih rukovoditelja.</w:t>
      </w:r>
    </w:p>
    <w:p w14:paraId="2C09FF8C" w14:textId="50E1B9E9" w:rsidR="00E6032E" w:rsidRPr="00DF3390" w:rsidRDefault="00E6032E" w:rsidP="00C04843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DF3390">
        <w:rPr>
          <w:rFonts w:cstheme="minorHAnsi"/>
          <w:bCs/>
          <w:i/>
          <w:iCs/>
          <w:sz w:val="24"/>
          <w:szCs w:val="24"/>
        </w:rPr>
        <w:t>Uvjeti:</w:t>
      </w:r>
    </w:p>
    <w:p w14:paraId="61688D7C" w14:textId="77777777" w:rsidR="00707F5B" w:rsidRDefault="00E6032E" w:rsidP="00707F5B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završeno srednjoškolsko obrazovanje (razina HKO-a 4.2. ili 4.1.)</w:t>
      </w:r>
      <w:r w:rsidR="00303FD8" w:rsidRPr="00303FD8">
        <w:rPr>
          <w:rFonts w:cstheme="minorHAnsi"/>
          <w:sz w:val="24"/>
          <w:szCs w:val="24"/>
        </w:rPr>
        <w:t xml:space="preserve"> </w:t>
      </w:r>
      <w:r w:rsidR="00303FD8" w:rsidRPr="002D3D30">
        <w:rPr>
          <w:rFonts w:cstheme="minorHAnsi"/>
          <w:sz w:val="24"/>
          <w:szCs w:val="24"/>
        </w:rPr>
        <w:t>ili završen stručni kratki studij ili program za majstore (razina HKO-a 5)</w:t>
      </w:r>
    </w:p>
    <w:p w14:paraId="2AE8BACE" w14:textId="7A45C376" w:rsidR="00707F5B" w:rsidRPr="00707F5B" w:rsidRDefault="00707F5B" w:rsidP="00707F5B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707F5B">
        <w:rPr>
          <w:rFonts w:cstheme="minorHAnsi"/>
          <w:sz w:val="24"/>
          <w:szCs w:val="24"/>
        </w:rPr>
        <w:t>određeno stručno znanje i/ili vještine, sukladno natječaju</w:t>
      </w:r>
    </w:p>
    <w:p w14:paraId="30A16FBD" w14:textId="3E8AB4C5" w:rsidR="00E6032E" w:rsidRPr="00F95CB6" w:rsidRDefault="00E6032E" w:rsidP="00E6032E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F95CB6">
        <w:rPr>
          <w:rFonts w:cstheme="minorHAnsi"/>
          <w:sz w:val="24"/>
          <w:szCs w:val="24"/>
        </w:rPr>
        <w:t>vozačka dozvola B kategorije</w:t>
      </w:r>
      <w:r w:rsidR="00E56752" w:rsidRPr="00F95CB6">
        <w:rPr>
          <w:rFonts w:cstheme="minorHAnsi"/>
          <w:sz w:val="24"/>
          <w:szCs w:val="24"/>
        </w:rPr>
        <w:t xml:space="preserve"> (</w:t>
      </w:r>
      <w:r w:rsidR="00707F5B">
        <w:rPr>
          <w:rFonts w:cstheme="minorHAnsi"/>
          <w:sz w:val="24"/>
          <w:szCs w:val="24"/>
        </w:rPr>
        <w:t>kada</w:t>
      </w:r>
      <w:r w:rsidR="00E56752" w:rsidRPr="00F95CB6">
        <w:rPr>
          <w:rFonts w:cstheme="minorHAnsi"/>
          <w:sz w:val="24"/>
          <w:szCs w:val="24"/>
        </w:rPr>
        <w:t xml:space="preserve"> je primjenjivo)</w:t>
      </w:r>
    </w:p>
    <w:p w14:paraId="3C4864FA" w14:textId="32EDF09C" w:rsidR="005D1ACC" w:rsidRPr="005D1ACC" w:rsidRDefault="00E6032E" w:rsidP="00E6032E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F95CB6">
        <w:rPr>
          <w:rFonts w:eastAsia="Calibri" w:cstheme="minorHAnsi"/>
          <w:color w:val="00000A"/>
          <w:sz w:val="24"/>
          <w:szCs w:val="24"/>
        </w:rPr>
        <w:t>osposobljenost za rukovanje viličar</w:t>
      </w:r>
      <w:r w:rsidR="00E56752" w:rsidRPr="00F95CB6">
        <w:rPr>
          <w:rFonts w:eastAsia="Calibri" w:cstheme="minorHAnsi"/>
          <w:color w:val="00000A"/>
          <w:sz w:val="24"/>
          <w:szCs w:val="24"/>
        </w:rPr>
        <w:t>o</w:t>
      </w:r>
      <w:r w:rsidRPr="00F95CB6">
        <w:rPr>
          <w:rFonts w:eastAsia="Calibri" w:cstheme="minorHAnsi"/>
          <w:color w:val="00000A"/>
          <w:sz w:val="24"/>
          <w:szCs w:val="24"/>
        </w:rPr>
        <w:t>m ili obveza osposobljavanja za isto u roku od šest mjeseci od dana zapošljavanja</w:t>
      </w:r>
      <w:r w:rsidR="00E56752" w:rsidRPr="00F95CB6">
        <w:rPr>
          <w:rFonts w:eastAsia="Calibri" w:cstheme="minorHAnsi"/>
          <w:color w:val="00000A"/>
          <w:sz w:val="24"/>
          <w:szCs w:val="24"/>
        </w:rPr>
        <w:t xml:space="preserve"> (</w:t>
      </w:r>
      <w:r w:rsidR="00707F5B">
        <w:rPr>
          <w:rFonts w:eastAsia="Calibri" w:cstheme="minorHAnsi"/>
          <w:color w:val="00000A"/>
          <w:sz w:val="24"/>
          <w:szCs w:val="24"/>
        </w:rPr>
        <w:t>kada</w:t>
      </w:r>
      <w:r w:rsidR="00E56752" w:rsidRPr="00F95CB6">
        <w:rPr>
          <w:rFonts w:eastAsia="Calibri" w:cstheme="minorHAnsi"/>
          <w:color w:val="00000A"/>
          <w:sz w:val="24"/>
          <w:szCs w:val="24"/>
        </w:rPr>
        <w:t xml:space="preserve"> je primjenjivo)</w:t>
      </w:r>
    </w:p>
    <w:p w14:paraId="405690F4" w14:textId="381083BD" w:rsidR="00E6032E" w:rsidRPr="00C00FCC" w:rsidRDefault="005D1ACC" w:rsidP="00E6032E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 xml:space="preserve">osnovno znanje engleskog jezika (za rad </w:t>
      </w:r>
      <w:r w:rsidRPr="00F95CB6">
        <w:rPr>
          <w:rFonts w:eastAsia="Calibri" w:cstheme="minorHAnsi"/>
          <w:color w:val="00000A"/>
          <w:sz w:val="24"/>
          <w:szCs w:val="24"/>
        </w:rPr>
        <w:t>na telefonskoj centrali</w:t>
      </w:r>
      <w:r>
        <w:rPr>
          <w:rFonts w:eastAsia="Calibri" w:cstheme="minorHAnsi"/>
          <w:color w:val="00000A"/>
          <w:sz w:val="24"/>
          <w:szCs w:val="24"/>
        </w:rPr>
        <w:t>)</w:t>
      </w:r>
      <w:r w:rsidR="00DF3390" w:rsidRPr="00F95CB6">
        <w:rPr>
          <w:rFonts w:eastAsia="Calibri" w:cstheme="minorHAnsi"/>
          <w:color w:val="00000A"/>
          <w:sz w:val="24"/>
          <w:szCs w:val="24"/>
        </w:rPr>
        <w:t>.</w:t>
      </w:r>
    </w:p>
    <w:p w14:paraId="5403BB14" w14:textId="3487447B" w:rsidR="00E56752" w:rsidRPr="00E56752" w:rsidRDefault="00E56752" w:rsidP="00C04843">
      <w:pPr>
        <w:pStyle w:val="ListParagraph"/>
        <w:tabs>
          <w:tab w:val="left" w:pos="709"/>
        </w:tabs>
        <w:spacing w:before="24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E56752">
        <w:rPr>
          <w:rFonts w:cstheme="minorHAnsi"/>
          <w:bCs/>
          <w:i/>
          <w:iCs/>
          <w:sz w:val="24"/>
          <w:szCs w:val="24"/>
        </w:rPr>
        <w:t>5.</w:t>
      </w:r>
      <w:r w:rsidR="00814F23">
        <w:rPr>
          <w:rFonts w:cstheme="minorHAnsi"/>
          <w:bCs/>
          <w:i/>
          <w:iCs/>
          <w:sz w:val="24"/>
          <w:szCs w:val="24"/>
        </w:rPr>
        <w:t>6</w:t>
      </w:r>
      <w:r w:rsidRPr="00E56752">
        <w:rPr>
          <w:rFonts w:cstheme="minorHAnsi"/>
          <w:bCs/>
          <w:i/>
          <w:iCs/>
          <w:sz w:val="24"/>
          <w:szCs w:val="24"/>
        </w:rPr>
        <w:t>.</w:t>
      </w:r>
      <w:r w:rsidR="00C00FCC">
        <w:rPr>
          <w:rFonts w:cstheme="minorHAnsi"/>
          <w:bCs/>
          <w:i/>
          <w:iCs/>
          <w:sz w:val="24"/>
          <w:szCs w:val="24"/>
        </w:rPr>
        <w:t>4</w:t>
      </w:r>
      <w:r w:rsidRPr="00E56752">
        <w:rPr>
          <w:rFonts w:cstheme="minorHAnsi"/>
          <w:bCs/>
          <w:i/>
          <w:iCs/>
          <w:sz w:val="24"/>
          <w:szCs w:val="24"/>
        </w:rPr>
        <w:t>.</w:t>
      </w:r>
      <w:r w:rsidRPr="00E56752">
        <w:rPr>
          <w:rFonts w:cstheme="minorHAnsi"/>
          <w:bCs/>
          <w:i/>
          <w:iCs/>
          <w:sz w:val="24"/>
          <w:szCs w:val="24"/>
        </w:rPr>
        <w:tab/>
        <w:t>Čistač – spremač</w:t>
      </w:r>
    </w:p>
    <w:p w14:paraId="2E2CD152" w14:textId="77777777" w:rsidR="00E56752" w:rsidRPr="00DF3390" w:rsidRDefault="00E56752" w:rsidP="00E56752">
      <w:pPr>
        <w:pStyle w:val="ListParagraph"/>
        <w:spacing w:before="120" w:after="0" w:line="240" w:lineRule="auto"/>
        <w:ind w:left="425" w:hanging="425"/>
        <w:contextualSpacing w:val="0"/>
        <w:rPr>
          <w:rFonts w:cstheme="minorHAnsi"/>
          <w:bCs/>
          <w:i/>
          <w:iCs/>
          <w:sz w:val="24"/>
          <w:szCs w:val="24"/>
        </w:rPr>
      </w:pPr>
      <w:r w:rsidRPr="00DF3390">
        <w:rPr>
          <w:rFonts w:cstheme="minorHAnsi"/>
          <w:bCs/>
          <w:i/>
          <w:iCs/>
          <w:sz w:val="24"/>
          <w:szCs w:val="24"/>
        </w:rPr>
        <w:t>Opis poslova:</w:t>
      </w:r>
    </w:p>
    <w:p w14:paraId="08671594" w14:textId="77777777" w:rsidR="00E56752" w:rsidRPr="00C00FCC" w:rsidRDefault="00E56752" w:rsidP="00E56752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 xml:space="preserve">održavanje čistoće radnog prostora, </w:t>
      </w:r>
      <w:r w:rsidRPr="00C00FCC">
        <w:rPr>
          <w:rFonts w:cstheme="minorHAnsi"/>
          <w:sz w:val="24"/>
          <w:szCs w:val="24"/>
        </w:rPr>
        <w:t>namještaja i opreme</w:t>
      </w:r>
    </w:p>
    <w:p w14:paraId="75B3799F" w14:textId="77777777" w:rsidR="00E56752" w:rsidRPr="002D3D30" w:rsidRDefault="00E56752" w:rsidP="00E56752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održavanje čistoće sanitarnih i pomoćnih prostorija</w:t>
      </w:r>
    </w:p>
    <w:p w14:paraId="014DC512" w14:textId="77777777" w:rsidR="00E56752" w:rsidRPr="002D3D30" w:rsidRDefault="00E56752" w:rsidP="00E56752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održavanje čistoće stepeništa, hodnika i ulaza u zgradu</w:t>
      </w:r>
    </w:p>
    <w:p w14:paraId="1F8E0434" w14:textId="77777777" w:rsidR="00E56752" w:rsidRPr="002D3D30" w:rsidRDefault="00E56752" w:rsidP="00E56752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održavanje urednosti i čistoće okoliša oko objekata</w:t>
      </w:r>
    </w:p>
    <w:p w14:paraId="26440F5E" w14:textId="77777777" w:rsidR="00E56752" w:rsidRPr="002D3D30" w:rsidRDefault="00E56752" w:rsidP="00E56752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periodično pranje prozora i vrata</w:t>
      </w:r>
    </w:p>
    <w:p w14:paraId="1C0E4B46" w14:textId="29B21452" w:rsidR="00E56752" w:rsidRPr="00DF3390" w:rsidRDefault="001255C9" w:rsidP="00DF3390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E56752" w:rsidRPr="002D3D30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E56752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E56752" w:rsidRPr="002D3D30">
        <w:rPr>
          <w:rFonts w:cstheme="minorHAnsi"/>
          <w:sz w:val="24"/>
          <w:szCs w:val="24"/>
        </w:rPr>
        <w:t xml:space="preserve"> u skladu s</w:t>
      </w:r>
      <w:r w:rsidR="00E56752" w:rsidRPr="002D3D30">
        <w:rPr>
          <w:rFonts w:cstheme="minorHAnsi"/>
          <w:sz w:val="24"/>
          <w:szCs w:val="24"/>
          <w:lang w:eastAsia="hr-HR"/>
        </w:rPr>
        <w:t xml:space="preserve"> vrstom radnog mjesta i</w:t>
      </w:r>
      <w:r w:rsidR="00E56752" w:rsidRPr="002D3D30">
        <w:rPr>
          <w:rFonts w:cstheme="minorHAnsi"/>
          <w:sz w:val="24"/>
          <w:szCs w:val="24"/>
        </w:rPr>
        <w:t xml:space="preserve"> prirodom posla, prema nalogu nadležnih rukovoditelja</w:t>
      </w:r>
      <w:r w:rsidR="00E56752" w:rsidRPr="00DF3390">
        <w:rPr>
          <w:rFonts w:eastAsia="Times New Roman" w:cstheme="minorHAnsi"/>
          <w:sz w:val="24"/>
          <w:szCs w:val="24"/>
          <w:lang w:eastAsia="hr-HR"/>
        </w:rPr>
        <w:t>.</w:t>
      </w:r>
    </w:p>
    <w:p w14:paraId="6B6A8E83" w14:textId="2D2CF1B0" w:rsidR="00E56752" w:rsidRPr="00DF3390" w:rsidRDefault="00E56752" w:rsidP="00C04843">
      <w:pPr>
        <w:pStyle w:val="ListParagraph"/>
        <w:spacing w:before="120" w:after="0" w:line="240" w:lineRule="auto"/>
        <w:ind w:left="284" w:hanging="284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DF3390">
        <w:rPr>
          <w:rFonts w:cstheme="minorHAnsi"/>
          <w:bCs/>
          <w:i/>
          <w:iCs/>
          <w:sz w:val="24"/>
          <w:szCs w:val="24"/>
        </w:rPr>
        <w:t>Uvjeti:</w:t>
      </w:r>
    </w:p>
    <w:p w14:paraId="71EA241F" w14:textId="77777777" w:rsidR="006F70BC" w:rsidRPr="0035305C" w:rsidRDefault="00E56752" w:rsidP="006F70BC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završeno osnovno obrazovanje ili strukovno osposobljavanje (razina HKO-a 1 ili 2)</w:t>
      </w:r>
      <w:r w:rsidR="001976E6">
        <w:rPr>
          <w:rFonts w:cstheme="minorHAnsi"/>
          <w:sz w:val="24"/>
          <w:szCs w:val="24"/>
        </w:rPr>
        <w:t>.</w:t>
      </w:r>
    </w:p>
    <w:p w14:paraId="3E78AA7B" w14:textId="724E6A12" w:rsidR="006F70BC" w:rsidRPr="0035305C" w:rsidRDefault="0035305C" w:rsidP="00C04843">
      <w:pPr>
        <w:pStyle w:val="ListParagraph"/>
        <w:tabs>
          <w:tab w:val="left" w:pos="709"/>
        </w:tabs>
        <w:spacing w:before="24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35305C">
        <w:rPr>
          <w:rFonts w:cstheme="minorHAnsi"/>
          <w:bCs/>
          <w:i/>
          <w:iCs/>
          <w:sz w:val="24"/>
          <w:szCs w:val="24"/>
        </w:rPr>
        <w:t>5</w:t>
      </w:r>
      <w:r w:rsidR="006F70BC" w:rsidRPr="0035305C">
        <w:rPr>
          <w:rFonts w:cstheme="minorHAnsi"/>
          <w:bCs/>
          <w:i/>
          <w:iCs/>
          <w:sz w:val="24"/>
          <w:szCs w:val="24"/>
        </w:rPr>
        <w:t>.</w:t>
      </w:r>
      <w:r w:rsidR="00B575FE">
        <w:rPr>
          <w:rFonts w:cstheme="minorHAnsi"/>
          <w:bCs/>
          <w:i/>
          <w:iCs/>
          <w:sz w:val="24"/>
          <w:szCs w:val="24"/>
        </w:rPr>
        <w:t>6</w:t>
      </w:r>
      <w:r w:rsidRPr="0035305C">
        <w:rPr>
          <w:rFonts w:cstheme="minorHAnsi"/>
          <w:bCs/>
          <w:i/>
          <w:iCs/>
          <w:sz w:val="24"/>
          <w:szCs w:val="24"/>
        </w:rPr>
        <w:t>.</w:t>
      </w:r>
      <w:r w:rsidR="00C00FCC">
        <w:rPr>
          <w:rFonts w:cstheme="minorHAnsi"/>
          <w:bCs/>
          <w:i/>
          <w:iCs/>
          <w:sz w:val="24"/>
          <w:szCs w:val="24"/>
        </w:rPr>
        <w:t>5</w:t>
      </w:r>
      <w:r w:rsidRPr="0035305C">
        <w:rPr>
          <w:rFonts w:cstheme="minorHAnsi"/>
          <w:bCs/>
          <w:i/>
          <w:iCs/>
          <w:sz w:val="24"/>
          <w:szCs w:val="24"/>
        </w:rPr>
        <w:t>.</w:t>
      </w:r>
      <w:r w:rsidR="006F70BC" w:rsidRPr="0035305C">
        <w:rPr>
          <w:rFonts w:cstheme="minorHAnsi"/>
          <w:bCs/>
          <w:i/>
          <w:iCs/>
          <w:sz w:val="24"/>
          <w:szCs w:val="24"/>
        </w:rPr>
        <w:tab/>
        <w:t>Pomoćni radnik</w:t>
      </w:r>
    </w:p>
    <w:p w14:paraId="3630F5D8" w14:textId="77777777" w:rsidR="006F70BC" w:rsidRPr="0035305C" w:rsidRDefault="006F70BC" w:rsidP="00FC26DD">
      <w:pPr>
        <w:pStyle w:val="ListParagraph"/>
        <w:spacing w:before="120" w:after="0" w:line="240" w:lineRule="auto"/>
        <w:ind w:left="425" w:hanging="425"/>
        <w:contextualSpacing w:val="0"/>
        <w:rPr>
          <w:rFonts w:cstheme="minorHAnsi"/>
          <w:bCs/>
          <w:i/>
          <w:iCs/>
          <w:sz w:val="24"/>
          <w:szCs w:val="24"/>
        </w:rPr>
      </w:pPr>
      <w:r w:rsidRPr="0035305C">
        <w:rPr>
          <w:rFonts w:cstheme="minorHAnsi"/>
          <w:bCs/>
          <w:i/>
          <w:iCs/>
          <w:sz w:val="24"/>
          <w:szCs w:val="24"/>
        </w:rPr>
        <w:t>Opis poslova:</w:t>
      </w:r>
    </w:p>
    <w:p w14:paraId="0F542C0C" w14:textId="3572366F" w:rsidR="006F70BC" w:rsidRDefault="007744BD" w:rsidP="006F70BC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471A0">
        <w:rPr>
          <w:sz w:val="24"/>
          <w:szCs w:val="24"/>
        </w:rPr>
        <w:t>obavljanje tehničkih i pomoćnih poslova</w:t>
      </w:r>
      <w:r>
        <w:rPr>
          <w:sz w:val="24"/>
          <w:szCs w:val="24"/>
        </w:rPr>
        <w:t>, ovisno o području rada</w:t>
      </w:r>
      <w:r w:rsidRPr="002471A0"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="006F70BC">
        <w:rPr>
          <w:rFonts w:cstheme="minorHAnsi"/>
          <w:sz w:val="24"/>
          <w:szCs w:val="24"/>
        </w:rPr>
        <w:t>poslovi vrtlara</w:t>
      </w:r>
      <w:r>
        <w:rPr>
          <w:rFonts w:cstheme="minorHAnsi"/>
          <w:sz w:val="24"/>
          <w:szCs w:val="24"/>
        </w:rPr>
        <w:t xml:space="preserve">, </w:t>
      </w:r>
      <w:r w:rsidR="006F70BC">
        <w:rPr>
          <w:rFonts w:cstheme="minorHAnsi"/>
          <w:sz w:val="24"/>
          <w:szCs w:val="24"/>
        </w:rPr>
        <w:t>perača rublja</w:t>
      </w:r>
      <w:r>
        <w:rPr>
          <w:rFonts w:cstheme="minorHAnsi"/>
          <w:sz w:val="24"/>
          <w:szCs w:val="24"/>
        </w:rPr>
        <w:t>, perača</w:t>
      </w:r>
      <w:r w:rsidR="002B1FA5">
        <w:rPr>
          <w:rFonts w:cstheme="minorHAnsi"/>
          <w:sz w:val="24"/>
          <w:szCs w:val="24"/>
        </w:rPr>
        <w:t xml:space="preserve"> </w:t>
      </w:r>
      <w:r w:rsidR="006F70BC">
        <w:rPr>
          <w:rFonts w:cstheme="minorHAnsi"/>
          <w:sz w:val="24"/>
          <w:szCs w:val="24"/>
        </w:rPr>
        <w:t>laboratorijskog suđa</w:t>
      </w:r>
      <w:r w:rsidR="0035305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ili</w:t>
      </w:r>
      <w:r w:rsidR="002B1FA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slični poslovi)</w:t>
      </w:r>
    </w:p>
    <w:p w14:paraId="2B2A9443" w14:textId="5998F728" w:rsidR="00B575FE" w:rsidRPr="00C00FCC" w:rsidRDefault="00B575FE" w:rsidP="006F70BC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Style w:val="Emphasis"/>
          <w:rFonts w:cstheme="minorHAnsi"/>
          <w:i w:val="0"/>
          <w:iCs w:val="0"/>
          <w:sz w:val="24"/>
          <w:szCs w:val="24"/>
        </w:rPr>
      </w:pPr>
      <w:r w:rsidRPr="00F95CB6">
        <w:rPr>
          <w:rStyle w:val="Emphasis"/>
          <w:rFonts w:cs="Arial"/>
          <w:i w:val="0"/>
          <w:iCs w:val="0"/>
          <w:sz w:val="24"/>
          <w:szCs w:val="24"/>
          <w:shd w:val="clear" w:color="auto" w:fill="FFFFFF"/>
        </w:rPr>
        <w:t>poslovi koji zahtijevaju fizički napor</w:t>
      </w:r>
      <w:r>
        <w:rPr>
          <w:rStyle w:val="Emphasis"/>
          <w:rFonts w:cs="Arial"/>
          <w:i w:val="0"/>
          <w:iCs w:val="0"/>
          <w:sz w:val="24"/>
          <w:szCs w:val="24"/>
          <w:shd w:val="clear" w:color="auto" w:fill="FFFFFF"/>
        </w:rPr>
        <w:t xml:space="preserve">, </w:t>
      </w:r>
      <w:r w:rsidR="006E4E6B">
        <w:rPr>
          <w:rStyle w:val="Emphasis"/>
          <w:rFonts w:cs="Arial"/>
          <w:i w:val="0"/>
          <w:iCs w:val="0"/>
          <w:sz w:val="24"/>
          <w:szCs w:val="24"/>
          <w:shd w:val="clear" w:color="auto" w:fill="FFFFFF"/>
        </w:rPr>
        <w:t xml:space="preserve">uključujući </w:t>
      </w:r>
      <w:r>
        <w:rPr>
          <w:rStyle w:val="Emphasis"/>
          <w:rFonts w:cs="Arial"/>
          <w:i w:val="0"/>
          <w:iCs w:val="0"/>
          <w:sz w:val="24"/>
          <w:szCs w:val="24"/>
          <w:shd w:val="clear" w:color="auto" w:fill="FFFFFF"/>
        </w:rPr>
        <w:t xml:space="preserve">rukovanje </w:t>
      </w:r>
      <w:r w:rsidRPr="00C00FCC">
        <w:rPr>
          <w:rStyle w:val="Emphasis"/>
          <w:rFonts w:cs="Arial"/>
          <w:i w:val="0"/>
          <w:iCs w:val="0"/>
          <w:sz w:val="24"/>
          <w:szCs w:val="24"/>
          <w:shd w:val="clear" w:color="auto" w:fill="FFFFFF"/>
        </w:rPr>
        <w:t>uređajima (</w:t>
      </w:r>
      <w:r w:rsidR="00C00FCC" w:rsidRPr="00C00FCC">
        <w:rPr>
          <w:rStyle w:val="Emphasis"/>
          <w:rFonts w:cs="Arial"/>
          <w:i w:val="0"/>
          <w:iCs w:val="0"/>
          <w:sz w:val="24"/>
          <w:szCs w:val="24"/>
          <w:shd w:val="clear" w:color="auto" w:fill="FFFFFF"/>
        </w:rPr>
        <w:t>kada</w:t>
      </w:r>
      <w:r w:rsidRPr="00C00FCC">
        <w:rPr>
          <w:rStyle w:val="Emphasis"/>
          <w:rFonts w:cs="Arial"/>
          <w:i w:val="0"/>
          <w:iCs w:val="0"/>
          <w:sz w:val="24"/>
          <w:szCs w:val="24"/>
          <w:shd w:val="clear" w:color="auto" w:fill="FFFFFF"/>
        </w:rPr>
        <w:t xml:space="preserve"> je primjenjivo)</w:t>
      </w:r>
    </w:p>
    <w:p w14:paraId="0482BA65" w14:textId="6013C0C5" w:rsidR="002B1FA5" w:rsidRDefault="007744BD" w:rsidP="006F70BC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2B1FA5" w:rsidRPr="00F95CB6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2B1FA5" w:rsidRPr="00F95CB6">
        <w:rPr>
          <w:rFonts w:cstheme="minorHAnsi"/>
          <w:sz w:val="24"/>
          <w:szCs w:val="24"/>
        </w:rPr>
        <w:t xml:space="preserve"> tehnički</w:t>
      </w:r>
      <w:r>
        <w:rPr>
          <w:rFonts w:cstheme="minorHAnsi"/>
          <w:sz w:val="24"/>
          <w:szCs w:val="24"/>
        </w:rPr>
        <w:t>h</w:t>
      </w:r>
      <w:r w:rsidR="002B1FA5" w:rsidRPr="00F95CB6">
        <w:rPr>
          <w:rFonts w:cstheme="minorHAnsi"/>
          <w:sz w:val="24"/>
          <w:szCs w:val="24"/>
        </w:rPr>
        <w:t xml:space="preserve"> i pomoćni</w:t>
      </w:r>
      <w:r>
        <w:rPr>
          <w:rFonts w:cstheme="minorHAnsi"/>
          <w:sz w:val="24"/>
          <w:szCs w:val="24"/>
        </w:rPr>
        <w:t>h</w:t>
      </w:r>
      <w:r w:rsidR="002B1FA5" w:rsidRPr="00F95CB6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2B1FA5" w:rsidRPr="00F95CB6">
        <w:rPr>
          <w:rFonts w:cstheme="minorHAnsi"/>
          <w:sz w:val="24"/>
          <w:szCs w:val="24"/>
        </w:rPr>
        <w:t xml:space="preserve"> iz djelokruga</w:t>
      </w:r>
      <w:r w:rsidR="0023337D">
        <w:rPr>
          <w:rFonts w:cstheme="minorHAnsi"/>
          <w:sz w:val="24"/>
          <w:szCs w:val="24"/>
        </w:rPr>
        <w:t xml:space="preserve"> rada</w:t>
      </w:r>
      <w:r w:rsidR="002B1FA5" w:rsidRPr="00F95CB6">
        <w:rPr>
          <w:rFonts w:cstheme="minorHAnsi"/>
          <w:sz w:val="24"/>
          <w:szCs w:val="24"/>
        </w:rPr>
        <w:t xml:space="preserve"> ustrojstvene jedinice</w:t>
      </w:r>
    </w:p>
    <w:p w14:paraId="716ECA9B" w14:textId="6D5F63A3" w:rsidR="006E4E6B" w:rsidRPr="006E4E6B" w:rsidRDefault="007744BD" w:rsidP="006E4E6B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6F70BC" w:rsidRPr="002D3D30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6F70BC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6F70BC" w:rsidRPr="002D3D30">
        <w:rPr>
          <w:rFonts w:cstheme="minorHAnsi"/>
          <w:sz w:val="24"/>
          <w:szCs w:val="24"/>
        </w:rPr>
        <w:t xml:space="preserve"> u skladu s</w:t>
      </w:r>
      <w:r w:rsidR="006F70BC" w:rsidRPr="002D3D30">
        <w:rPr>
          <w:rFonts w:cstheme="minorHAnsi"/>
          <w:sz w:val="24"/>
          <w:szCs w:val="24"/>
          <w:lang w:eastAsia="hr-HR"/>
        </w:rPr>
        <w:t xml:space="preserve"> vrstom radnog mjesta i</w:t>
      </w:r>
      <w:r w:rsidR="006F70BC" w:rsidRPr="002D3D30">
        <w:rPr>
          <w:rFonts w:cstheme="minorHAnsi"/>
          <w:sz w:val="24"/>
          <w:szCs w:val="24"/>
        </w:rPr>
        <w:t xml:space="preserve"> prirodom posla, prema nalogu nadležnih rukovoditelja</w:t>
      </w:r>
      <w:r w:rsidR="006F70BC">
        <w:rPr>
          <w:rFonts w:cstheme="minorHAnsi"/>
          <w:sz w:val="24"/>
          <w:szCs w:val="24"/>
        </w:rPr>
        <w:t>.</w:t>
      </w:r>
    </w:p>
    <w:p w14:paraId="17F19E42" w14:textId="38AA8D78" w:rsidR="006F70BC" w:rsidRPr="0035305C" w:rsidRDefault="006F70BC" w:rsidP="006F70BC">
      <w:pPr>
        <w:pStyle w:val="ListParagraph"/>
        <w:spacing w:before="120" w:after="0" w:line="240" w:lineRule="auto"/>
        <w:ind w:left="284" w:hanging="284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35305C">
        <w:rPr>
          <w:rFonts w:cstheme="minorHAnsi"/>
          <w:bCs/>
          <w:i/>
          <w:iCs/>
          <w:sz w:val="24"/>
          <w:szCs w:val="24"/>
        </w:rPr>
        <w:t>Uvjeti:</w:t>
      </w:r>
    </w:p>
    <w:p w14:paraId="2B50F8E2" w14:textId="77777777" w:rsidR="006F70BC" w:rsidRDefault="006F70BC" w:rsidP="006F70BC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završeno osnovno obrazovanje ili strukovno osposobljavanje (razina HKO-a 1 ili 2)</w:t>
      </w:r>
      <w:r>
        <w:rPr>
          <w:rFonts w:cstheme="minorHAnsi"/>
          <w:sz w:val="24"/>
          <w:szCs w:val="24"/>
        </w:rPr>
        <w:t>.</w:t>
      </w:r>
    </w:p>
    <w:p w14:paraId="5C68C4B3" w14:textId="77777777" w:rsidR="00735913" w:rsidRPr="00735913" w:rsidRDefault="00735913" w:rsidP="00735913">
      <w:pPr>
        <w:tabs>
          <w:tab w:val="left" w:pos="567"/>
        </w:tabs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35913">
        <w:rPr>
          <w:rFonts w:cstheme="minorHAnsi"/>
          <w:b/>
          <w:bCs/>
          <w:sz w:val="24"/>
          <w:szCs w:val="24"/>
        </w:rPr>
        <w:t>5.</w:t>
      </w:r>
      <w:r w:rsidR="00B575FE">
        <w:rPr>
          <w:rFonts w:cstheme="minorHAnsi"/>
          <w:b/>
          <w:bCs/>
          <w:sz w:val="24"/>
          <w:szCs w:val="24"/>
        </w:rPr>
        <w:t>7</w:t>
      </w:r>
      <w:r w:rsidRPr="00735913">
        <w:rPr>
          <w:rFonts w:cstheme="minorHAnsi"/>
          <w:b/>
          <w:bCs/>
          <w:sz w:val="24"/>
          <w:szCs w:val="24"/>
        </w:rPr>
        <w:t>.</w:t>
      </w:r>
      <w:r w:rsidRPr="00735913">
        <w:rPr>
          <w:rFonts w:cstheme="minorHAnsi"/>
          <w:b/>
          <w:bCs/>
          <w:sz w:val="24"/>
          <w:szCs w:val="24"/>
        </w:rPr>
        <w:tab/>
        <w:t>Plovne jedinice</w:t>
      </w:r>
    </w:p>
    <w:p w14:paraId="3A4EF59F" w14:textId="77777777" w:rsidR="00CF63CF" w:rsidRPr="00735913" w:rsidRDefault="00735913" w:rsidP="00FC26DD">
      <w:pPr>
        <w:pStyle w:val="ListParagraph"/>
        <w:tabs>
          <w:tab w:val="left" w:pos="709"/>
        </w:tabs>
        <w:spacing w:before="24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5</w:t>
      </w:r>
      <w:r w:rsidR="00CF63CF" w:rsidRPr="00735913">
        <w:rPr>
          <w:rFonts w:cstheme="minorHAnsi"/>
          <w:bCs/>
          <w:i/>
          <w:iCs/>
          <w:sz w:val="24"/>
          <w:szCs w:val="24"/>
        </w:rPr>
        <w:t>.</w:t>
      </w:r>
      <w:r w:rsidR="00B575FE">
        <w:rPr>
          <w:rFonts w:cstheme="minorHAnsi"/>
          <w:bCs/>
          <w:i/>
          <w:iCs/>
          <w:sz w:val="24"/>
          <w:szCs w:val="24"/>
        </w:rPr>
        <w:t>7</w:t>
      </w:r>
      <w:r>
        <w:rPr>
          <w:rFonts w:cstheme="minorHAnsi"/>
          <w:bCs/>
          <w:i/>
          <w:iCs/>
          <w:sz w:val="24"/>
          <w:szCs w:val="24"/>
        </w:rPr>
        <w:t>.</w:t>
      </w:r>
      <w:r w:rsidR="006E1CD6" w:rsidRPr="00735913">
        <w:rPr>
          <w:rFonts w:cstheme="minorHAnsi"/>
          <w:bCs/>
          <w:i/>
          <w:iCs/>
          <w:sz w:val="24"/>
          <w:szCs w:val="24"/>
        </w:rPr>
        <w:t>1</w:t>
      </w:r>
      <w:r w:rsidR="00CF63CF" w:rsidRPr="00735913">
        <w:rPr>
          <w:rFonts w:cstheme="minorHAnsi"/>
          <w:bCs/>
          <w:i/>
          <w:iCs/>
          <w:sz w:val="24"/>
          <w:szCs w:val="24"/>
        </w:rPr>
        <w:t>.</w:t>
      </w:r>
      <w:r w:rsidR="00CF63CF" w:rsidRPr="00735913">
        <w:rPr>
          <w:rFonts w:cstheme="minorHAnsi"/>
          <w:bCs/>
          <w:i/>
          <w:iCs/>
          <w:sz w:val="24"/>
          <w:szCs w:val="24"/>
        </w:rPr>
        <w:tab/>
        <w:t>Zapovjednik broda</w:t>
      </w:r>
    </w:p>
    <w:p w14:paraId="0231B280" w14:textId="77777777" w:rsidR="00CF63CF" w:rsidRPr="00735913" w:rsidRDefault="00CF63CF" w:rsidP="00FC26DD">
      <w:pPr>
        <w:pStyle w:val="ListParagraph"/>
        <w:tabs>
          <w:tab w:val="left" w:pos="567"/>
        </w:tabs>
        <w:spacing w:before="120" w:after="0" w:line="240" w:lineRule="auto"/>
        <w:ind w:left="284" w:hanging="284"/>
        <w:contextualSpacing w:val="0"/>
        <w:rPr>
          <w:rFonts w:cstheme="minorHAnsi"/>
          <w:bCs/>
          <w:i/>
          <w:iCs/>
          <w:sz w:val="24"/>
          <w:szCs w:val="24"/>
        </w:rPr>
      </w:pPr>
      <w:r w:rsidRPr="00735913">
        <w:rPr>
          <w:rFonts w:cstheme="minorHAnsi"/>
          <w:bCs/>
          <w:i/>
          <w:iCs/>
          <w:sz w:val="24"/>
          <w:szCs w:val="24"/>
        </w:rPr>
        <w:t>Opis poslova:</w:t>
      </w:r>
    </w:p>
    <w:p w14:paraId="479994E4" w14:textId="77777777" w:rsidR="00CF63CF" w:rsidRPr="002D3D30" w:rsidRDefault="00F56DAF" w:rsidP="00CF63CF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vođenje i organizacija</w:t>
      </w:r>
      <w:r w:rsidR="00CF63CF" w:rsidRPr="002D3D30">
        <w:rPr>
          <w:rFonts w:cstheme="minorHAnsi"/>
          <w:sz w:val="24"/>
          <w:szCs w:val="24"/>
        </w:rPr>
        <w:t xml:space="preserve"> rad</w:t>
      </w:r>
      <w:r w:rsidRPr="002D3D30">
        <w:rPr>
          <w:rFonts w:cstheme="minorHAnsi"/>
          <w:sz w:val="24"/>
          <w:szCs w:val="24"/>
        </w:rPr>
        <w:t>a</w:t>
      </w:r>
      <w:r w:rsidR="001479F8">
        <w:rPr>
          <w:rFonts w:cstheme="minorHAnsi"/>
          <w:sz w:val="24"/>
          <w:szCs w:val="24"/>
        </w:rPr>
        <w:t xml:space="preserve"> Plovnih jedinica</w:t>
      </w:r>
    </w:p>
    <w:p w14:paraId="69F1D81A" w14:textId="05F47770" w:rsidR="00A82EB7" w:rsidRPr="002D3D30" w:rsidRDefault="00F56DAF" w:rsidP="00FB1830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zapovijedanje</w:t>
      </w:r>
      <w:r w:rsidR="00CF63CF" w:rsidRPr="002D3D30">
        <w:rPr>
          <w:rFonts w:cstheme="minorHAnsi"/>
          <w:sz w:val="24"/>
          <w:szCs w:val="24"/>
        </w:rPr>
        <w:t xml:space="preserve"> brodom</w:t>
      </w:r>
      <w:r w:rsidR="00A82EB7" w:rsidRPr="002D3D30">
        <w:rPr>
          <w:rFonts w:cstheme="minorHAnsi"/>
          <w:sz w:val="24"/>
          <w:szCs w:val="24"/>
        </w:rPr>
        <w:t>, posadom i drugim osobama na brodu</w:t>
      </w:r>
      <w:r w:rsidR="001976E6" w:rsidRPr="001976E6">
        <w:rPr>
          <w:rFonts w:cstheme="minorHAnsi"/>
          <w:sz w:val="24"/>
          <w:szCs w:val="24"/>
        </w:rPr>
        <w:t xml:space="preserve"> </w:t>
      </w:r>
      <w:r w:rsidR="001976E6" w:rsidRPr="002D3D30">
        <w:rPr>
          <w:rFonts w:cstheme="minorHAnsi"/>
          <w:sz w:val="24"/>
          <w:szCs w:val="24"/>
        </w:rPr>
        <w:t>u skladu s propisima iz područja pomorstva</w:t>
      </w:r>
    </w:p>
    <w:p w14:paraId="7DFC5627" w14:textId="18C4E505" w:rsidR="00A82EB7" w:rsidRPr="002D3D30" w:rsidRDefault="00A82EB7" w:rsidP="00FB1830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 xml:space="preserve">odgovornost za sigurnost broda i </w:t>
      </w:r>
      <w:r w:rsidR="00DB055E">
        <w:rPr>
          <w:rFonts w:cstheme="minorHAnsi"/>
          <w:sz w:val="24"/>
          <w:szCs w:val="24"/>
        </w:rPr>
        <w:t xml:space="preserve">održavanje </w:t>
      </w:r>
      <w:r w:rsidRPr="002D3D30">
        <w:rPr>
          <w:rFonts w:cstheme="minorHAnsi"/>
          <w:sz w:val="24"/>
          <w:szCs w:val="24"/>
        </w:rPr>
        <w:t>red</w:t>
      </w:r>
      <w:r w:rsidR="00DB055E">
        <w:rPr>
          <w:rFonts w:cstheme="minorHAnsi"/>
          <w:sz w:val="24"/>
          <w:szCs w:val="24"/>
        </w:rPr>
        <w:t>a</w:t>
      </w:r>
      <w:r w:rsidRPr="002D3D30">
        <w:rPr>
          <w:rFonts w:cstheme="minorHAnsi"/>
          <w:sz w:val="24"/>
          <w:szCs w:val="24"/>
        </w:rPr>
        <w:t xml:space="preserve"> na brodu u skladu s propisima iz područja pomorstva</w:t>
      </w:r>
    </w:p>
    <w:p w14:paraId="548207E8" w14:textId="6B9D5EA5" w:rsidR="00A82EB7" w:rsidRPr="002D3D30" w:rsidRDefault="00A82EB7" w:rsidP="00FB1830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 xml:space="preserve">briga o opskrbi broda i </w:t>
      </w:r>
      <w:r w:rsidR="00DB055E">
        <w:rPr>
          <w:rFonts w:cstheme="minorHAnsi"/>
          <w:sz w:val="24"/>
          <w:szCs w:val="24"/>
        </w:rPr>
        <w:t xml:space="preserve">vođenje </w:t>
      </w:r>
      <w:r w:rsidRPr="002D3D30">
        <w:rPr>
          <w:rFonts w:cstheme="minorHAnsi"/>
          <w:sz w:val="24"/>
          <w:szCs w:val="24"/>
        </w:rPr>
        <w:t>brodsk</w:t>
      </w:r>
      <w:r w:rsidR="00DB055E">
        <w:rPr>
          <w:rFonts w:cstheme="minorHAnsi"/>
          <w:sz w:val="24"/>
          <w:szCs w:val="24"/>
        </w:rPr>
        <w:t>e</w:t>
      </w:r>
      <w:r w:rsidRPr="002D3D30">
        <w:rPr>
          <w:rFonts w:cstheme="minorHAnsi"/>
          <w:sz w:val="24"/>
          <w:szCs w:val="24"/>
        </w:rPr>
        <w:t xml:space="preserve"> administracij</w:t>
      </w:r>
      <w:r w:rsidR="00DB055E">
        <w:rPr>
          <w:rFonts w:cstheme="minorHAnsi"/>
          <w:sz w:val="24"/>
          <w:szCs w:val="24"/>
        </w:rPr>
        <w:t>e</w:t>
      </w:r>
    </w:p>
    <w:p w14:paraId="1B76454C" w14:textId="77777777" w:rsidR="00CF63CF" w:rsidRPr="00F424B1" w:rsidRDefault="00A82EB7" w:rsidP="00A82EB7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F424B1">
        <w:rPr>
          <w:rFonts w:cstheme="minorHAnsi"/>
          <w:sz w:val="24"/>
          <w:szCs w:val="24"/>
        </w:rPr>
        <w:t>briga o održavanju broda i brodskih uređaja u ispravnom stanju</w:t>
      </w:r>
    </w:p>
    <w:p w14:paraId="234D2B4F" w14:textId="77777777" w:rsidR="00CF63CF" w:rsidRPr="00F424B1" w:rsidRDefault="00CF63CF" w:rsidP="00CF63CF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F424B1">
        <w:rPr>
          <w:rFonts w:cstheme="minorHAnsi"/>
          <w:sz w:val="24"/>
          <w:szCs w:val="24"/>
        </w:rPr>
        <w:lastRenderedPageBreak/>
        <w:t>bri</w:t>
      </w:r>
      <w:r w:rsidR="00F56DAF" w:rsidRPr="00F424B1">
        <w:rPr>
          <w:rFonts w:cstheme="minorHAnsi"/>
          <w:sz w:val="24"/>
          <w:szCs w:val="24"/>
        </w:rPr>
        <w:t>ga</w:t>
      </w:r>
      <w:r w:rsidRPr="00F424B1">
        <w:rPr>
          <w:rFonts w:cstheme="minorHAnsi"/>
          <w:sz w:val="24"/>
          <w:szCs w:val="24"/>
        </w:rPr>
        <w:t xml:space="preserve"> o održavanju </w:t>
      </w:r>
      <w:r w:rsidR="00A82EB7" w:rsidRPr="00F424B1">
        <w:rPr>
          <w:rFonts w:cstheme="minorHAnsi"/>
          <w:sz w:val="24"/>
          <w:szCs w:val="24"/>
        </w:rPr>
        <w:t xml:space="preserve">drugih </w:t>
      </w:r>
      <w:r w:rsidRPr="00F424B1">
        <w:rPr>
          <w:rFonts w:cstheme="minorHAnsi"/>
          <w:sz w:val="24"/>
          <w:szCs w:val="24"/>
        </w:rPr>
        <w:t>plovila Instituta</w:t>
      </w:r>
      <w:r w:rsidR="00A82EB7" w:rsidRPr="00F424B1">
        <w:rPr>
          <w:rFonts w:cstheme="minorHAnsi"/>
          <w:sz w:val="24"/>
          <w:szCs w:val="24"/>
        </w:rPr>
        <w:t xml:space="preserve"> u ispravnom stanju</w:t>
      </w:r>
    </w:p>
    <w:p w14:paraId="6283401A" w14:textId="77777777" w:rsidR="00CF63CF" w:rsidRPr="00F424B1" w:rsidRDefault="00F56DAF" w:rsidP="00CF63CF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F424B1">
        <w:rPr>
          <w:rFonts w:cstheme="minorHAnsi"/>
          <w:sz w:val="24"/>
          <w:szCs w:val="24"/>
        </w:rPr>
        <w:t>praćenje</w:t>
      </w:r>
      <w:r w:rsidR="00CF63CF" w:rsidRPr="00F424B1">
        <w:rPr>
          <w:rFonts w:cstheme="minorHAnsi"/>
          <w:sz w:val="24"/>
          <w:szCs w:val="24"/>
        </w:rPr>
        <w:t xml:space="preserve"> </w:t>
      </w:r>
      <w:r w:rsidR="001976E6" w:rsidRPr="00F424B1">
        <w:rPr>
          <w:rFonts w:cstheme="minorHAnsi"/>
          <w:sz w:val="24"/>
          <w:szCs w:val="24"/>
        </w:rPr>
        <w:t xml:space="preserve">relevantnih </w:t>
      </w:r>
      <w:r w:rsidR="00CF63CF" w:rsidRPr="00F424B1">
        <w:rPr>
          <w:rFonts w:cstheme="minorHAnsi"/>
          <w:sz w:val="24"/>
          <w:szCs w:val="24"/>
        </w:rPr>
        <w:t>propis</w:t>
      </w:r>
      <w:r w:rsidR="00672DD9" w:rsidRPr="00F424B1">
        <w:rPr>
          <w:rFonts w:cstheme="minorHAnsi"/>
          <w:sz w:val="24"/>
          <w:szCs w:val="24"/>
        </w:rPr>
        <w:t>a</w:t>
      </w:r>
      <w:r w:rsidR="00CF63CF" w:rsidRPr="00F424B1">
        <w:rPr>
          <w:rFonts w:cstheme="minorHAnsi"/>
          <w:sz w:val="24"/>
          <w:szCs w:val="24"/>
        </w:rPr>
        <w:t xml:space="preserve"> iz </w:t>
      </w:r>
      <w:r w:rsidR="001976E6" w:rsidRPr="00F424B1">
        <w:rPr>
          <w:rFonts w:cstheme="minorHAnsi"/>
          <w:sz w:val="24"/>
          <w:szCs w:val="24"/>
        </w:rPr>
        <w:t>područja pomorstva</w:t>
      </w:r>
    </w:p>
    <w:p w14:paraId="603F0D72" w14:textId="1728C402" w:rsidR="00A82EB7" w:rsidRPr="002D3D30" w:rsidRDefault="00CB3052" w:rsidP="00CF63CF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A82EB7" w:rsidRPr="00F424B1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A82EB7" w:rsidRPr="00F424B1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A82EB7" w:rsidRPr="00F424B1">
        <w:rPr>
          <w:rFonts w:cstheme="minorHAnsi"/>
          <w:sz w:val="24"/>
          <w:szCs w:val="24"/>
        </w:rPr>
        <w:t xml:space="preserve"> koji proizlaze</w:t>
      </w:r>
      <w:r w:rsidR="00A82EB7" w:rsidRPr="002D3D30">
        <w:rPr>
          <w:rFonts w:cstheme="minorHAnsi"/>
          <w:sz w:val="24"/>
          <w:szCs w:val="24"/>
        </w:rPr>
        <w:t xml:space="preserve"> iz razine odgovornosti zapovjednika broda</w:t>
      </w:r>
      <w:r>
        <w:rPr>
          <w:rFonts w:cstheme="minorHAnsi"/>
          <w:sz w:val="24"/>
          <w:szCs w:val="24"/>
        </w:rPr>
        <w:t>,</w:t>
      </w:r>
      <w:r w:rsidR="00A82EB7" w:rsidRPr="002D3D30">
        <w:rPr>
          <w:rFonts w:cstheme="minorHAnsi"/>
          <w:sz w:val="24"/>
          <w:szCs w:val="24"/>
        </w:rPr>
        <w:t xml:space="preserve"> u skladu s propisima iz područja pomorstva</w:t>
      </w:r>
    </w:p>
    <w:p w14:paraId="6DF3ACBF" w14:textId="755D45F6" w:rsidR="00CF63CF" w:rsidRPr="002D3D30" w:rsidRDefault="00CB3052" w:rsidP="00FF0EB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CF63CF" w:rsidRPr="002D3D30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CF63CF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CF63CF" w:rsidRPr="002D3D30">
        <w:rPr>
          <w:rFonts w:cstheme="minorHAnsi"/>
          <w:sz w:val="24"/>
          <w:szCs w:val="24"/>
        </w:rPr>
        <w:t xml:space="preserve"> u skladu </w:t>
      </w:r>
      <w:r w:rsidR="00A82EB7" w:rsidRPr="002D3D30">
        <w:rPr>
          <w:rFonts w:cstheme="minorHAnsi"/>
          <w:sz w:val="24"/>
          <w:szCs w:val="24"/>
        </w:rPr>
        <w:t>s</w:t>
      </w:r>
      <w:r w:rsidR="00A0756B" w:rsidRPr="002D3D30">
        <w:rPr>
          <w:rFonts w:cstheme="minorHAnsi"/>
          <w:sz w:val="24"/>
          <w:szCs w:val="24"/>
          <w:lang w:eastAsia="hr-HR"/>
        </w:rPr>
        <w:t xml:space="preserve"> vrstom radnog mjesta i</w:t>
      </w:r>
      <w:r w:rsidR="00CF63CF" w:rsidRPr="002D3D30">
        <w:rPr>
          <w:rFonts w:cstheme="minorHAnsi"/>
          <w:sz w:val="24"/>
          <w:szCs w:val="24"/>
        </w:rPr>
        <w:t xml:space="preserve"> prirodom posla, prema nalogu nadležnih rukovoditelja.</w:t>
      </w:r>
    </w:p>
    <w:p w14:paraId="38370F87" w14:textId="77777777" w:rsidR="00CF63CF" w:rsidRPr="001976E6" w:rsidRDefault="00CF63CF" w:rsidP="00FF0EB5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1976E6">
        <w:rPr>
          <w:rFonts w:cstheme="minorHAnsi"/>
          <w:bCs/>
          <w:i/>
          <w:iCs/>
          <w:sz w:val="24"/>
          <w:szCs w:val="24"/>
        </w:rPr>
        <w:t>Uvjeti:</w:t>
      </w:r>
    </w:p>
    <w:p w14:paraId="356E7E6C" w14:textId="59A13FB5" w:rsidR="005A58DF" w:rsidRPr="002D3D30" w:rsidRDefault="00CB3052" w:rsidP="005A58DF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posjedovanje </w:t>
      </w:r>
      <w:r w:rsidR="0083189C" w:rsidRPr="00F424B1">
        <w:rPr>
          <w:rFonts w:cstheme="minorHAnsi"/>
          <w:sz w:val="24"/>
          <w:szCs w:val="24"/>
        </w:rPr>
        <w:t xml:space="preserve">svjedodžbe o osposobljenosti </w:t>
      </w:r>
      <w:r w:rsidR="00CF63CF" w:rsidRPr="00F424B1">
        <w:rPr>
          <w:rFonts w:cstheme="minorHAnsi"/>
          <w:sz w:val="24"/>
          <w:szCs w:val="24"/>
        </w:rPr>
        <w:t>za</w:t>
      </w:r>
      <w:r w:rsidR="0083189C" w:rsidRPr="00F424B1">
        <w:rPr>
          <w:rFonts w:cstheme="minorHAnsi"/>
          <w:sz w:val="24"/>
          <w:szCs w:val="24"/>
        </w:rPr>
        <w:t xml:space="preserve"> zapovjednika broda</w:t>
      </w:r>
      <w:r w:rsidR="00CF63CF" w:rsidRPr="00F424B1">
        <w:rPr>
          <w:rFonts w:cstheme="minorHAnsi"/>
          <w:sz w:val="24"/>
          <w:szCs w:val="24"/>
        </w:rPr>
        <w:t xml:space="preserve"> </w:t>
      </w:r>
      <w:r w:rsidR="00F424B1" w:rsidRPr="00F424B1">
        <w:rPr>
          <w:rFonts w:cstheme="minorHAnsi"/>
          <w:sz w:val="24"/>
          <w:szCs w:val="24"/>
        </w:rPr>
        <w:t>odgovarajuće bruto tonaže</w:t>
      </w:r>
      <w:r w:rsidR="00CF63CF" w:rsidRPr="00F424B1">
        <w:rPr>
          <w:rFonts w:cstheme="minorHAnsi"/>
          <w:sz w:val="24"/>
          <w:szCs w:val="24"/>
        </w:rPr>
        <w:t xml:space="preserve"> u registriranom području plovidbe</w:t>
      </w:r>
      <w:r>
        <w:rPr>
          <w:rFonts w:cstheme="minorHAnsi"/>
          <w:sz w:val="24"/>
          <w:szCs w:val="24"/>
        </w:rPr>
        <w:t>,</w:t>
      </w:r>
      <w:r w:rsidR="00CF63CF" w:rsidRPr="00F424B1">
        <w:rPr>
          <w:rFonts w:cstheme="minorHAnsi"/>
          <w:sz w:val="24"/>
          <w:szCs w:val="24"/>
        </w:rPr>
        <w:t xml:space="preserve"> sukladno </w:t>
      </w:r>
      <w:r w:rsidR="00F424B1" w:rsidRPr="00F424B1">
        <w:rPr>
          <w:rFonts w:cstheme="minorHAnsi"/>
          <w:sz w:val="24"/>
          <w:szCs w:val="24"/>
        </w:rPr>
        <w:t>posebnim</w:t>
      </w:r>
      <w:r w:rsidR="00CF63CF" w:rsidRPr="00F424B1">
        <w:rPr>
          <w:rFonts w:cstheme="minorHAnsi"/>
          <w:sz w:val="24"/>
          <w:szCs w:val="24"/>
        </w:rPr>
        <w:t xml:space="preserve"> propisima</w:t>
      </w:r>
      <w:r w:rsidR="005A58DF" w:rsidRPr="005A58DF">
        <w:rPr>
          <w:rFonts w:cstheme="minorHAnsi"/>
          <w:sz w:val="24"/>
          <w:szCs w:val="24"/>
        </w:rPr>
        <w:t xml:space="preserve"> </w:t>
      </w:r>
      <w:r w:rsidR="005A58DF" w:rsidRPr="002D3D30">
        <w:rPr>
          <w:rFonts w:cstheme="minorHAnsi"/>
          <w:sz w:val="24"/>
          <w:szCs w:val="24"/>
        </w:rPr>
        <w:t>iz područja pomorstva</w:t>
      </w:r>
    </w:p>
    <w:p w14:paraId="56DDD8C7" w14:textId="4FB05B50" w:rsidR="00F424B1" w:rsidRPr="00AF3194" w:rsidRDefault="00F424B1" w:rsidP="00AF3194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AF3194">
        <w:rPr>
          <w:rFonts w:eastAsia="Calibri" w:cstheme="minorHAnsi"/>
          <w:color w:val="00000A"/>
          <w:sz w:val="24"/>
          <w:szCs w:val="24"/>
        </w:rPr>
        <w:t>ispunj</w:t>
      </w:r>
      <w:r w:rsidR="00CB3052">
        <w:rPr>
          <w:rFonts w:eastAsia="Calibri" w:cstheme="minorHAnsi"/>
          <w:color w:val="00000A"/>
          <w:sz w:val="24"/>
          <w:szCs w:val="24"/>
        </w:rPr>
        <w:t>avanje</w:t>
      </w:r>
      <w:r w:rsidRPr="00AF3194">
        <w:rPr>
          <w:rFonts w:eastAsia="Calibri" w:cstheme="minorHAnsi"/>
          <w:color w:val="00000A"/>
          <w:sz w:val="24"/>
          <w:szCs w:val="24"/>
        </w:rPr>
        <w:t xml:space="preserve"> </w:t>
      </w:r>
      <w:r w:rsidR="00AF3194">
        <w:rPr>
          <w:rFonts w:eastAsia="Calibri" w:cstheme="minorHAnsi"/>
          <w:color w:val="00000A"/>
          <w:sz w:val="24"/>
          <w:szCs w:val="24"/>
        </w:rPr>
        <w:t>drugi</w:t>
      </w:r>
      <w:r w:rsidR="00CB3052">
        <w:rPr>
          <w:rFonts w:eastAsia="Calibri" w:cstheme="minorHAnsi"/>
          <w:color w:val="00000A"/>
          <w:sz w:val="24"/>
          <w:szCs w:val="24"/>
        </w:rPr>
        <w:t>h</w:t>
      </w:r>
      <w:r w:rsidR="00AF3194">
        <w:rPr>
          <w:rFonts w:eastAsia="Calibri" w:cstheme="minorHAnsi"/>
          <w:color w:val="00000A"/>
          <w:sz w:val="24"/>
          <w:szCs w:val="24"/>
        </w:rPr>
        <w:t xml:space="preserve"> </w:t>
      </w:r>
      <w:r w:rsidRPr="00AF3194">
        <w:rPr>
          <w:rFonts w:eastAsia="Calibri" w:cstheme="minorHAnsi"/>
          <w:color w:val="00000A"/>
          <w:sz w:val="24"/>
          <w:szCs w:val="24"/>
        </w:rPr>
        <w:t>uvjet</w:t>
      </w:r>
      <w:r w:rsidR="00CB3052">
        <w:rPr>
          <w:rFonts w:eastAsia="Calibri" w:cstheme="minorHAnsi"/>
          <w:color w:val="00000A"/>
          <w:sz w:val="24"/>
          <w:szCs w:val="24"/>
        </w:rPr>
        <w:t>a</w:t>
      </w:r>
      <w:r w:rsidRPr="00AF3194">
        <w:rPr>
          <w:rFonts w:eastAsia="Calibri" w:cstheme="minorHAnsi"/>
          <w:color w:val="00000A"/>
          <w:sz w:val="24"/>
          <w:szCs w:val="24"/>
        </w:rPr>
        <w:t xml:space="preserve"> za obavljanje poslova zapovjednika broda </w:t>
      </w:r>
      <w:r w:rsidR="002E7965">
        <w:rPr>
          <w:rFonts w:eastAsia="Calibri" w:cstheme="minorHAnsi"/>
          <w:color w:val="00000A"/>
          <w:sz w:val="24"/>
          <w:szCs w:val="24"/>
        </w:rPr>
        <w:t>sukladno</w:t>
      </w:r>
      <w:r w:rsidRPr="00AF3194">
        <w:rPr>
          <w:rFonts w:eastAsia="Calibri" w:cstheme="minorHAnsi"/>
          <w:color w:val="00000A"/>
          <w:sz w:val="24"/>
          <w:szCs w:val="24"/>
        </w:rPr>
        <w:t xml:space="preserve"> posebnim propisima</w:t>
      </w:r>
    </w:p>
    <w:p w14:paraId="17D220B0" w14:textId="77777777" w:rsidR="0083189C" w:rsidRPr="00F424B1" w:rsidRDefault="00CF63CF" w:rsidP="008127EF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F424B1">
        <w:rPr>
          <w:rFonts w:cstheme="minorHAnsi"/>
          <w:sz w:val="24"/>
          <w:szCs w:val="24"/>
        </w:rPr>
        <w:t>znanje rada na računalu</w:t>
      </w:r>
    </w:p>
    <w:p w14:paraId="733CC3F8" w14:textId="77777777" w:rsidR="00CF63CF" w:rsidRPr="00F424B1" w:rsidRDefault="00CF63CF" w:rsidP="008127EF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F424B1">
        <w:rPr>
          <w:rFonts w:cstheme="minorHAnsi"/>
          <w:sz w:val="24"/>
          <w:szCs w:val="24"/>
        </w:rPr>
        <w:t>znanje engleskog jezika.</w:t>
      </w:r>
    </w:p>
    <w:p w14:paraId="7D36FE98" w14:textId="0E6E488F" w:rsidR="00CF63CF" w:rsidRPr="001976E6" w:rsidRDefault="001976E6" w:rsidP="00384091">
      <w:pPr>
        <w:pStyle w:val="ListParagraph"/>
        <w:tabs>
          <w:tab w:val="left" w:pos="709"/>
        </w:tabs>
        <w:spacing w:before="24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1976E6">
        <w:rPr>
          <w:rFonts w:cstheme="minorHAnsi"/>
          <w:bCs/>
          <w:i/>
          <w:iCs/>
          <w:sz w:val="24"/>
          <w:szCs w:val="24"/>
        </w:rPr>
        <w:t>5</w:t>
      </w:r>
      <w:r w:rsidR="00CF63CF" w:rsidRPr="001976E6">
        <w:rPr>
          <w:rFonts w:cstheme="minorHAnsi"/>
          <w:bCs/>
          <w:i/>
          <w:iCs/>
          <w:sz w:val="24"/>
          <w:szCs w:val="24"/>
        </w:rPr>
        <w:t>.</w:t>
      </w:r>
      <w:r w:rsidR="00F424B1">
        <w:rPr>
          <w:rFonts w:cstheme="minorHAnsi"/>
          <w:bCs/>
          <w:i/>
          <w:iCs/>
          <w:sz w:val="24"/>
          <w:szCs w:val="24"/>
        </w:rPr>
        <w:t>7</w:t>
      </w:r>
      <w:r w:rsidRPr="001976E6">
        <w:rPr>
          <w:rFonts w:cstheme="minorHAnsi"/>
          <w:bCs/>
          <w:i/>
          <w:iCs/>
          <w:sz w:val="24"/>
          <w:szCs w:val="24"/>
        </w:rPr>
        <w:t>.2.</w:t>
      </w:r>
      <w:r w:rsidR="00CF63CF" w:rsidRPr="001976E6">
        <w:rPr>
          <w:rFonts w:cstheme="minorHAnsi"/>
          <w:bCs/>
          <w:i/>
          <w:iCs/>
          <w:sz w:val="24"/>
          <w:szCs w:val="24"/>
        </w:rPr>
        <w:tab/>
        <w:t>Upravitelj stroja</w:t>
      </w:r>
    </w:p>
    <w:p w14:paraId="41D21703" w14:textId="77777777" w:rsidR="00CF63CF" w:rsidRPr="001976E6" w:rsidRDefault="00CF63CF" w:rsidP="005C1D72">
      <w:pPr>
        <w:pStyle w:val="ListParagraph"/>
        <w:tabs>
          <w:tab w:val="left" w:pos="567"/>
        </w:tabs>
        <w:spacing w:before="120" w:after="0" w:line="240" w:lineRule="auto"/>
        <w:ind w:left="284" w:hanging="284"/>
        <w:contextualSpacing w:val="0"/>
        <w:rPr>
          <w:rFonts w:cstheme="minorHAnsi"/>
          <w:bCs/>
          <w:i/>
          <w:iCs/>
          <w:sz w:val="24"/>
          <w:szCs w:val="24"/>
        </w:rPr>
      </w:pPr>
      <w:r w:rsidRPr="001976E6">
        <w:rPr>
          <w:rFonts w:cstheme="minorHAnsi"/>
          <w:bCs/>
          <w:i/>
          <w:iCs/>
          <w:sz w:val="24"/>
          <w:szCs w:val="24"/>
        </w:rPr>
        <w:t>Opis poslova:</w:t>
      </w:r>
    </w:p>
    <w:p w14:paraId="33C9A96E" w14:textId="2CEF2DE6" w:rsidR="00CF63CF" w:rsidRPr="002D3D30" w:rsidRDefault="007D655B" w:rsidP="007D2431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 xml:space="preserve">odgovornost za </w:t>
      </w:r>
      <w:r w:rsidR="00E26B19" w:rsidRPr="002D3D30">
        <w:rPr>
          <w:rFonts w:cstheme="minorHAnsi"/>
          <w:sz w:val="24"/>
          <w:szCs w:val="24"/>
        </w:rPr>
        <w:t>po</w:t>
      </w:r>
      <w:r w:rsidR="00B63832">
        <w:rPr>
          <w:rFonts w:cstheme="minorHAnsi"/>
          <w:sz w:val="24"/>
          <w:szCs w:val="24"/>
        </w:rPr>
        <w:t>gon</w:t>
      </w:r>
      <w:r w:rsidR="00E26B19" w:rsidRPr="002D3D30">
        <w:rPr>
          <w:rFonts w:cstheme="minorHAnsi"/>
          <w:sz w:val="24"/>
          <w:szCs w:val="24"/>
        </w:rPr>
        <w:t xml:space="preserve"> broda</w:t>
      </w:r>
      <w:r w:rsidR="003670C5">
        <w:rPr>
          <w:rFonts w:cstheme="minorHAnsi"/>
          <w:sz w:val="24"/>
          <w:szCs w:val="24"/>
        </w:rPr>
        <w:t xml:space="preserve"> te</w:t>
      </w:r>
      <w:r w:rsidR="00E26B19" w:rsidRPr="002D3D30">
        <w:rPr>
          <w:rFonts w:cstheme="minorHAnsi"/>
          <w:sz w:val="24"/>
          <w:szCs w:val="24"/>
        </w:rPr>
        <w:t xml:space="preserve"> </w:t>
      </w:r>
      <w:r w:rsidRPr="002D3D30">
        <w:rPr>
          <w:rFonts w:cstheme="minorHAnsi"/>
          <w:sz w:val="24"/>
          <w:szCs w:val="24"/>
        </w:rPr>
        <w:t xml:space="preserve">rad i održavanje strojnih i </w:t>
      </w:r>
      <w:r w:rsidR="007D2431" w:rsidRPr="002D3D30">
        <w:rPr>
          <w:rFonts w:cstheme="minorHAnsi"/>
          <w:sz w:val="24"/>
          <w:szCs w:val="24"/>
        </w:rPr>
        <w:t>električnih postrojenja na brodu</w:t>
      </w:r>
    </w:p>
    <w:p w14:paraId="5A75A48C" w14:textId="7C5B740F" w:rsidR="007D2431" w:rsidRPr="002D3D30" w:rsidRDefault="00CF63CF" w:rsidP="007D2431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bri</w:t>
      </w:r>
      <w:r w:rsidR="007D2431" w:rsidRPr="002D3D30">
        <w:rPr>
          <w:rFonts w:cstheme="minorHAnsi"/>
          <w:sz w:val="24"/>
          <w:szCs w:val="24"/>
        </w:rPr>
        <w:t>ga</w:t>
      </w:r>
      <w:r w:rsidRPr="002D3D30">
        <w:rPr>
          <w:rFonts w:cstheme="minorHAnsi"/>
          <w:sz w:val="24"/>
          <w:szCs w:val="24"/>
        </w:rPr>
        <w:t xml:space="preserve"> o održavanju </w:t>
      </w:r>
      <w:r w:rsidR="007D2431" w:rsidRPr="002D3D30">
        <w:rPr>
          <w:rFonts w:cstheme="minorHAnsi"/>
          <w:sz w:val="24"/>
          <w:szCs w:val="24"/>
        </w:rPr>
        <w:t xml:space="preserve">broda, brodske i terenske opreme, </w:t>
      </w:r>
      <w:r w:rsidR="003670C5">
        <w:rPr>
          <w:rFonts w:cstheme="minorHAnsi"/>
          <w:sz w:val="24"/>
          <w:szCs w:val="24"/>
        </w:rPr>
        <w:t xml:space="preserve">obavljanje </w:t>
      </w:r>
      <w:r w:rsidR="007D2431" w:rsidRPr="002D3D30">
        <w:rPr>
          <w:rFonts w:cstheme="minorHAnsi"/>
          <w:sz w:val="24"/>
          <w:szCs w:val="24"/>
        </w:rPr>
        <w:t>pomoćni</w:t>
      </w:r>
      <w:r w:rsidR="003670C5">
        <w:rPr>
          <w:rFonts w:cstheme="minorHAnsi"/>
          <w:sz w:val="24"/>
          <w:szCs w:val="24"/>
        </w:rPr>
        <w:t>h</w:t>
      </w:r>
      <w:r w:rsidR="007D2431" w:rsidRPr="002D3D30">
        <w:rPr>
          <w:rFonts w:cstheme="minorHAnsi"/>
          <w:sz w:val="24"/>
          <w:szCs w:val="24"/>
        </w:rPr>
        <w:t xml:space="preserve"> poslov</w:t>
      </w:r>
      <w:r w:rsidR="003670C5">
        <w:rPr>
          <w:rFonts w:cstheme="minorHAnsi"/>
          <w:sz w:val="24"/>
          <w:szCs w:val="24"/>
        </w:rPr>
        <w:t>a</w:t>
      </w:r>
    </w:p>
    <w:p w14:paraId="6E36628D" w14:textId="2C678EF9" w:rsidR="007D2431" w:rsidRPr="002D3D30" w:rsidRDefault="007D2431" w:rsidP="007D2431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obavljanje manjih popravaka</w:t>
      </w:r>
      <w:r w:rsidR="003670C5">
        <w:rPr>
          <w:rFonts w:cstheme="minorHAnsi"/>
          <w:sz w:val="24"/>
          <w:szCs w:val="24"/>
        </w:rPr>
        <w:t xml:space="preserve"> na strojevima i opremi</w:t>
      </w:r>
    </w:p>
    <w:p w14:paraId="376FB74E" w14:textId="7CF36CD3" w:rsidR="007D2431" w:rsidRPr="002D3D30" w:rsidRDefault="003670C5" w:rsidP="007D2431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7D2431" w:rsidRPr="002D3D30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7D2431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7D2431" w:rsidRPr="002D3D30">
        <w:rPr>
          <w:rFonts w:cstheme="minorHAnsi"/>
          <w:sz w:val="24"/>
          <w:szCs w:val="24"/>
        </w:rPr>
        <w:t xml:space="preserve"> koji proizlaze iz razine odgovornosti </w:t>
      </w:r>
      <w:r w:rsidR="00302D0C" w:rsidRPr="002D3D30">
        <w:rPr>
          <w:rFonts w:cstheme="minorHAnsi"/>
          <w:sz w:val="24"/>
          <w:szCs w:val="24"/>
        </w:rPr>
        <w:t>upravitelja stroja</w:t>
      </w:r>
      <w:r>
        <w:rPr>
          <w:rFonts w:cstheme="minorHAnsi"/>
          <w:sz w:val="24"/>
          <w:szCs w:val="24"/>
        </w:rPr>
        <w:t>,</w:t>
      </w:r>
      <w:r w:rsidR="00302D0C" w:rsidRPr="002D3D30">
        <w:rPr>
          <w:rFonts w:cstheme="minorHAnsi"/>
          <w:sz w:val="24"/>
          <w:szCs w:val="24"/>
        </w:rPr>
        <w:t xml:space="preserve"> </w:t>
      </w:r>
      <w:r w:rsidR="007D2431" w:rsidRPr="002D3D30">
        <w:rPr>
          <w:rFonts w:cstheme="minorHAnsi"/>
          <w:sz w:val="24"/>
          <w:szCs w:val="24"/>
        </w:rPr>
        <w:t>u skladu s propisima iz područja pomorstva</w:t>
      </w:r>
    </w:p>
    <w:p w14:paraId="53D7FD62" w14:textId="089181BC" w:rsidR="00CF63CF" w:rsidRPr="002D3D30" w:rsidRDefault="003670C5" w:rsidP="00FF0EB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CF63CF" w:rsidRPr="002D3D30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CF63CF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CF63CF" w:rsidRPr="002D3D30">
        <w:rPr>
          <w:rFonts w:cstheme="minorHAnsi"/>
          <w:sz w:val="24"/>
          <w:szCs w:val="24"/>
        </w:rPr>
        <w:t xml:space="preserve"> u skladu s</w:t>
      </w:r>
      <w:r w:rsidR="007D2431" w:rsidRPr="002D3D30">
        <w:rPr>
          <w:rFonts w:cstheme="minorHAnsi"/>
          <w:sz w:val="24"/>
          <w:szCs w:val="24"/>
          <w:lang w:eastAsia="hr-HR"/>
        </w:rPr>
        <w:t xml:space="preserve"> vrstom radnog mjesta i</w:t>
      </w:r>
      <w:r w:rsidR="00CF63CF" w:rsidRPr="002D3D30">
        <w:rPr>
          <w:rFonts w:cstheme="minorHAnsi"/>
          <w:sz w:val="24"/>
          <w:szCs w:val="24"/>
        </w:rPr>
        <w:t xml:space="preserve"> prirodom posla, prema nalogu nadležnih rukovoditelja.</w:t>
      </w:r>
    </w:p>
    <w:p w14:paraId="20206E79" w14:textId="77777777" w:rsidR="00CF63CF" w:rsidRPr="001976E6" w:rsidRDefault="00CF63CF" w:rsidP="00FF0EB5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1976E6">
        <w:rPr>
          <w:rFonts w:cstheme="minorHAnsi"/>
          <w:bCs/>
          <w:i/>
          <w:iCs/>
          <w:sz w:val="24"/>
          <w:szCs w:val="24"/>
        </w:rPr>
        <w:t>Uvjeti:</w:t>
      </w:r>
    </w:p>
    <w:p w14:paraId="0DCD6CE3" w14:textId="0A61AAF7" w:rsidR="005A58DF" w:rsidRDefault="003670C5" w:rsidP="00E22459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posjedovanje </w:t>
      </w:r>
      <w:r w:rsidR="00302D0C" w:rsidRPr="005A58DF">
        <w:rPr>
          <w:rFonts w:cstheme="minorHAnsi"/>
          <w:sz w:val="24"/>
          <w:szCs w:val="24"/>
        </w:rPr>
        <w:t xml:space="preserve">svjedodžbe o osposobljenosti za upravitelja stroja na brodu sa strojem </w:t>
      </w:r>
      <w:r w:rsidR="00F424B1" w:rsidRPr="005A58DF">
        <w:rPr>
          <w:rFonts w:cstheme="minorHAnsi"/>
          <w:sz w:val="24"/>
          <w:szCs w:val="24"/>
        </w:rPr>
        <w:t>odgovarajuće porivne snage</w:t>
      </w:r>
      <w:r>
        <w:rPr>
          <w:rFonts w:cstheme="minorHAnsi"/>
          <w:sz w:val="24"/>
          <w:szCs w:val="24"/>
        </w:rPr>
        <w:t>,</w:t>
      </w:r>
      <w:r w:rsidR="00302D0C" w:rsidRPr="005A58DF">
        <w:rPr>
          <w:rFonts w:cstheme="minorHAnsi"/>
          <w:sz w:val="24"/>
          <w:szCs w:val="24"/>
        </w:rPr>
        <w:t xml:space="preserve"> sukladno </w:t>
      </w:r>
      <w:r w:rsidR="00F424B1" w:rsidRPr="005A58DF">
        <w:rPr>
          <w:rFonts w:cstheme="minorHAnsi"/>
          <w:sz w:val="24"/>
          <w:szCs w:val="24"/>
        </w:rPr>
        <w:t>posebnim propisima</w:t>
      </w:r>
      <w:r w:rsidR="005A58DF" w:rsidRPr="005A58DF">
        <w:rPr>
          <w:rFonts w:cstheme="minorHAnsi"/>
          <w:sz w:val="24"/>
          <w:szCs w:val="24"/>
        </w:rPr>
        <w:t xml:space="preserve"> iz područja pomorstva</w:t>
      </w:r>
    </w:p>
    <w:p w14:paraId="4686E864" w14:textId="20502E60" w:rsidR="00AF3194" w:rsidRPr="005A58DF" w:rsidRDefault="00AF3194" w:rsidP="00E22459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5A58DF">
        <w:rPr>
          <w:rFonts w:eastAsia="Calibri" w:cstheme="minorHAnsi"/>
          <w:color w:val="00000A"/>
          <w:sz w:val="24"/>
          <w:szCs w:val="24"/>
        </w:rPr>
        <w:t>ispunj</w:t>
      </w:r>
      <w:r w:rsidR="003670C5">
        <w:rPr>
          <w:rFonts w:eastAsia="Calibri" w:cstheme="minorHAnsi"/>
          <w:color w:val="00000A"/>
          <w:sz w:val="24"/>
          <w:szCs w:val="24"/>
        </w:rPr>
        <w:t>avanje</w:t>
      </w:r>
      <w:r w:rsidRPr="005A58DF">
        <w:rPr>
          <w:rFonts w:eastAsia="Calibri" w:cstheme="minorHAnsi"/>
          <w:color w:val="00000A"/>
          <w:sz w:val="24"/>
          <w:szCs w:val="24"/>
        </w:rPr>
        <w:t xml:space="preserve"> drugi</w:t>
      </w:r>
      <w:r w:rsidR="003670C5">
        <w:rPr>
          <w:rFonts w:eastAsia="Calibri" w:cstheme="minorHAnsi"/>
          <w:color w:val="00000A"/>
          <w:sz w:val="24"/>
          <w:szCs w:val="24"/>
        </w:rPr>
        <w:t>h</w:t>
      </w:r>
      <w:r w:rsidRPr="005A58DF">
        <w:rPr>
          <w:rFonts w:eastAsia="Calibri" w:cstheme="minorHAnsi"/>
          <w:color w:val="00000A"/>
          <w:sz w:val="24"/>
          <w:szCs w:val="24"/>
        </w:rPr>
        <w:t xml:space="preserve"> uvjet</w:t>
      </w:r>
      <w:r w:rsidR="003670C5">
        <w:rPr>
          <w:rFonts w:eastAsia="Calibri" w:cstheme="minorHAnsi"/>
          <w:color w:val="00000A"/>
          <w:sz w:val="24"/>
          <w:szCs w:val="24"/>
        </w:rPr>
        <w:t>a</w:t>
      </w:r>
      <w:r w:rsidRPr="005A58DF">
        <w:rPr>
          <w:rFonts w:eastAsia="Calibri" w:cstheme="minorHAnsi"/>
          <w:color w:val="00000A"/>
          <w:sz w:val="24"/>
          <w:szCs w:val="24"/>
        </w:rPr>
        <w:t xml:space="preserve"> za obavljanje poslova upravitelja stroja </w:t>
      </w:r>
      <w:r w:rsidR="002E7965">
        <w:rPr>
          <w:rFonts w:eastAsia="Calibri" w:cstheme="minorHAnsi"/>
          <w:color w:val="00000A"/>
          <w:sz w:val="24"/>
          <w:szCs w:val="24"/>
        </w:rPr>
        <w:t>sukladno</w:t>
      </w:r>
      <w:r w:rsidRPr="005A58DF">
        <w:rPr>
          <w:rFonts w:eastAsia="Calibri" w:cstheme="minorHAnsi"/>
          <w:color w:val="00000A"/>
          <w:sz w:val="24"/>
          <w:szCs w:val="24"/>
        </w:rPr>
        <w:t xml:space="preserve"> posebnim propisima</w:t>
      </w:r>
    </w:p>
    <w:p w14:paraId="408E2510" w14:textId="77777777" w:rsidR="00302D0C" w:rsidRPr="00F424B1" w:rsidRDefault="00302D0C" w:rsidP="008127EF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F424B1">
        <w:rPr>
          <w:rFonts w:cstheme="minorHAnsi"/>
          <w:sz w:val="24"/>
          <w:szCs w:val="24"/>
        </w:rPr>
        <w:t>znanje rada na računalu</w:t>
      </w:r>
    </w:p>
    <w:p w14:paraId="28309D66" w14:textId="77777777" w:rsidR="00302D0C" w:rsidRPr="00F424B1" w:rsidRDefault="00302D0C" w:rsidP="008127EF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F424B1">
        <w:rPr>
          <w:rFonts w:cstheme="minorHAnsi"/>
          <w:sz w:val="24"/>
          <w:szCs w:val="24"/>
        </w:rPr>
        <w:t>znanje engleskog jezika.</w:t>
      </w:r>
    </w:p>
    <w:p w14:paraId="6C130993" w14:textId="52B5E5CD" w:rsidR="00CF63CF" w:rsidRPr="001976E6" w:rsidRDefault="001976E6" w:rsidP="00E732B0">
      <w:pPr>
        <w:pStyle w:val="ListParagraph"/>
        <w:tabs>
          <w:tab w:val="left" w:pos="709"/>
        </w:tabs>
        <w:spacing w:before="24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1976E6">
        <w:rPr>
          <w:rFonts w:cstheme="minorHAnsi"/>
          <w:bCs/>
          <w:i/>
          <w:iCs/>
          <w:sz w:val="24"/>
          <w:szCs w:val="24"/>
        </w:rPr>
        <w:t>5</w:t>
      </w:r>
      <w:r w:rsidR="00CF63CF" w:rsidRPr="001976E6">
        <w:rPr>
          <w:rFonts w:cstheme="minorHAnsi"/>
          <w:bCs/>
          <w:i/>
          <w:iCs/>
          <w:sz w:val="24"/>
          <w:szCs w:val="24"/>
        </w:rPr>
        <w:t>.</w:t>
      </w:r>
      <w:r w:rsidR="00A62C05">
        <w:rPr>
          <w:rFonts w:cstheme="minorHAnsi"/>
          <w:bCs/>
          <w:i/>
          <w:iCs/>
          <w:sz w:val="24"/>
          <w:szCs w:val="24"/>
        </w:rPr>
        <w:t>7</w:t>
      </w:r>
      <w:r w:rsidRPr="001976E6">
        <w:rPr>
          <w:rFonts w:cstheme="minorHAnsi"/>
          <w:bCs/>
          <w:i/>
          <w:iCs/>
          <w:sz w:val="24"/>
          <w:szCs w:val="24"/>
        </w:rPr>
        <w:t>.</w:t>
      </w:r>
      <w:r w:rsidR="006E1CD6" w:rsidRPr="001976E6">
        <w:rPr>
          <w:rFonts w:cstheme="minorHAnsi"/>
          <w:bCs/>
          <w:i/>
          <w:iCs/>
          <w:sz w:val="24"/>
          <w:szCs w:val="24"/>
        </w:rPr>
        <w:t>3</w:t>
      </w:r>
      <w:r w:rsidR="00CF63CF" w:rsidRPr="001976E6">
        <w:rPr>
          <w:rFonts w:cstheme="minorHAnsi"/>
          <w:bCs/>
          <w:i/>
          <w:iCs/>
          <w:sz w:val="24"/>
          <w:szCs w:val="24"/>
        </w:rPr>
        <w:t>.</w:t>
      </w:r>
      <w:r w:rsidR="00CF63CF" w:rsidRPr="001976E6">
        <w:rPr>
          <w:rFonts w:cstheme="minorHAnsi"/>
          <w:bCs/>
          <w:i/>
          <w:iCs/>
          <w:sz w:val="24"/>
          <w:szCs w:val="24"/>
        </w:rPr>
        <w:tab/>
        <w:t>Pomorac određene struke</w:t>
      </w:r>
    </w:p>
    <w:p w14:paraId="31633D19" w14:textId="77777777" w:rsidR="00CF63CF" w:rsidRPr="001976E6" w:rsidRDefault="00CF63CF" w:rsidP="007F7E73">
      <w:pPr>
        <w:pStyle w:val="ListParagraph"/>
        <w:tabs>
          <w:tab w:val="left" w:pos="567"/>
        </w:tabs>
        <w:spacing w:before="120" w:after="0" w:line="240" w:lineRule="auto"/>
        <w:ind w:left="284" w:hanging="284"/>
        <w:contextualSpacing w:val="0"/>
        <w:rPr>
          <w:rFonts w:cstheme="minorHAnsi"/>
          <w:bCs/>
          <w:i/>
          <w:iCs/>
          <w:sz w:val="24"/>
          <w:szCs w:val="24"/>
        </w:rPr>
      </w:pPr>
      <w:r w:rsidRPr="001976E6">
        <w:rPr>
          <w:rFonts w:cstheme="minorHAnsi"/>
          <w:bCs/>
          <w:i/>
          <w:iCs/>
          <w:sz w:val="24"/>
          <w:szCs w:val="24"/>
        </w:rPr>
        <w:t>Opis poslova:</w:t>
      </w:r>
    </w:p>
    <w:p w14:paraId="472BA2C0" w14:textId="29122A69" w:rsidR="00CF63CF" w:rsidRPr="00AF3194" w:rsidRDefault="00B63832" w:rsidP="00311D3C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1976E6" w:rsidRPr="00AF3194">
        <w:rPr>
          <w:rFonts w:cstheme="minorHAnsi"/>
          <w:sz w:val="24"/>
          <w:szCs w:val="24"/>
        </w:rPr>
        <w:t>poslov</w:t>
      </w:r>
      <w:r>
        <w:rPr>
          <w:rFonts w:cstheme="minorHAnsi"/>
          <w:sz w:val="24"/>
          <w:szCs w:val="24"/>
        </w:rPr>
        <w:t>a</w:t>
      </w:r>
      <w:r w:rsidR="001976E6" w:rsidRPr="00AF3194">
        <w:rPr>
          <w:rFonts w:cstheme="minorHAnsi"/>
          <w:sz w:val="24"/>
          <w:szCs w:val="24"/>
        </w:rPr>
        <w:t xml:space="preserve"> pomorca</w:t>
      </w:r>
      <w:r w:rsidR="00AF3194">
        <w:rPr>
          <w:rFonts w:cstheme="minorHAnsi"/>
          <w:sz w:val="24"/>
          <w:szCs w:val="24"/>
        </w:rPr>
        <w:t xml:space="preserve"> na brodu </w:t>
      </w:r>
      <w:r w:rsidR="00AF3194" w:rsidRPr="00F424B1">
        <w:rPr>
          <w:rFonts w:cstheme="minorHAnsi"/>
          <w:sz w:val="24"/>
          <w:szCs w:val="24"/>
        </w:rPr>
        <w:t>odgovarajuće bruto tonaže</w:t>
      </w:r>
      <w:r>
        <w:rPr>
          <w:rFonts w:cstheme="minorHAnsi"/>
          <w:sz w:val="24"/>
          <w:szCs w:val="24"/>
        </w:rPr>
        <w:t>,</w:t>
      </w:r>
      <w:r w:rsidR="00AF3194" w:rsidRPr="00F424B1">
        <w:rPr>
          <w:rFonts w:cstheme="minorHAnsi"/>
          <w:sz w:val="24"/>
          <w:szCs w:val="24"/>
        </w:rPr>
        <w:t xml:space="preserve"> u registriranom području plovidbe</w:t>
      </w:r>
    </w:p>
    <w:p w14:paraId="700F8234" w14:textId="68A6919C" w:rsidR="00AF3194" w:rsidRDefault="00AF3194" w:rsidP="00311D3C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poslovi brodskog kormilara </w:t>
      </w:r>
      <w:r w:rsidR="00B63832">
        <w:rPr>
          <w:rFonts w:cstheme="minorHAnsi"/>
          <w:sz w:val="24"/>
          <w:szCs w:val="24"/>
        </w:rPr>
        <w:t>ili</w:t>
      </w:r>
      <w:r>
        <w:rPr>
          <w:rFonts w:cstheme="minorHAnsi"/>
          <w:sz w:val="24"/>
          <w:szCs w:val="24"/>
        </w:rPr>
        <w:t xml:space="preserve"> kuhara</w:t>
      </w:r>
      <w:r w:rsidR="00B63832">
        <w:rPr>
          <w:rFonts w:cstheme="minorHAnsi"/>
          <w:sz w:val="24"/>
          <w:szCs w:val="24"/>
        </w:rPr>
        <w:t>, ovisno o potrebama broda</w:t>
      </w:r>
    </w:p>
    <w:p w14:paraId="1E02F8A8" w14:textId="1604408A" w:rsidR="00311D3C" w:rsidRPr="002D3D30" w:rsidRDefault="00311D3C" w:rsidP="00311D3C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 xml:space="preserve">održavanje broda i palube, rukovanje </w:t>
      </w:r>
      <w:r w:rsidR="00B63832">
        <w:rPr>
          <w:rFonts w:cstheme="minorHAnsi"/>
          <w:sz w:val="24"/>
          <w:szCs w:val="24"/>
        </w:rPr>
        <w:t xml:space="preserve">brodskom </w:t>
      </w:r>
      <w:r w:rsidRPr="002D3D30">
        <w:rPr>
          <w:rFonts w:cstheme="minorHAnsi"/>
          <w:sz w:val="24"/>
          <w:szCs w:val="24"/>
        </w:rPr>
        <w:t>opremom i uređajima</w:t>
      </w:r>
      <w:r w:rsidR="00B63832">
        <w:rPr>
          <w:rFonts w:cstheme="minorHAnsi"/>
          <w:sz w:val="24"/>
          <w:szCs w:val="24"/>
        </w:rPr>
        <w:t xml:space="preserve"> te obavljanje</w:t>
      </w:r>
      <w:r w:rsidRPr="002D3D30">
        <w:rPr>
          <w:rFonts w:cstheme="minorHAnsi"/>
          <w:sz w:val="24"/>
          <w:szCs w:val="24"/>
        </w:rPr>
        <w:t xml:space="preserve"> pomoćni</w:t>
      </w:r>
      <w:r w:rsidR="00B63832">
        <w:rPr>
          <w:rFonts w:cstheme="minorHAnsi"/>
          <w:sz w:val="24"/>
          <w:szCs w:val="24"/>
        </w:rPr>
        <w:t>h</w:t>
      </w:r>
      <w:r w:rsidRPr="002D3D30">
        <w:rPr>
          <w:rFonts w:cstheme="minorHAnsi"/>
          <w:sz w:val="24"/>
          <w:szCs w:val="24"/>
        </w:rPr>
        <w:t xml:space="preserve"> poslov</w:t>
      </w:r>
      <w:r w:rsidR="00B63832">
        <w:rPr>
          <w:rFonts w:cstheme="minorHAnsi"/>
          <w:sz w:val="24"/>
          <w:szCs w:val="24"/>
        </w:rPr>
        <w:t>a</w:t>
      </w:r>
    </w:p>
    <w:p w14:paraId="730A10EE" w14:textId="4AA30711" w:rsidR="00311D3C" w:rsidRPr="002D3D30" w:rsidRDefault="00311D3C" w:rsidP="00311D3C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obavljanje manjih popravaka</w:t>
      </w:r>
      <w:r w:rsidR="00B63832">
        <w:rPr>
          <w:rFonts w:cstheme="minorHAnsi"/>
          <w:sz w:val="24"/>
          <w:szCs w:val="24"/>
        </w:rPr>
        <w:t xml:space="preserve"> na brodu i opremi</w:t>
      </w:r>
    </w:p>
    <w:p w14:paraId="64387ABC" w14:textId="5B4958F0" w:rsidR="00311D3C" w:rsidRPr="002D3D30" w:rsidRDefault="00B63832" w:rsidP="00311D3C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311D3C" w:rsidRPr="002D3D30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311D3C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311D3C" w:rsidRPr="002D3D30">
        <w:rPr>
          <w:rFonts w:cstheme="minorHAnsi"/>
          <w:sz w:val="24"/>
          <w:szCs w:val="24"/>
        </w:rPr>
        <w:t xml:space="preserve"> koji proizlaze iz razine odgovornosti člana posade broda</w:t>
      </w:r>
      <w:r>
        <w:rPr>
          <w:rFonts w:cstheme="minorHAnsi"/>
          <w:sz w:val="24"/>
          <w:szCs w:val="24"/>
        </w:rPr>
        <w:t>,</w:t>
      </w:r>
      <w:r w:rsidR="00311D3C" w:rsidRPr="002D3D30">
        <w:rPr>
          <w:rFonts w:cstheme="minorHAnsi"/>
          <w:sz w:val="24"/>
          <w:szCs w:val="24"/>
        </w:rPr>
        <w:t xml:space="preserve"> u skladu s propisima iz područja pomorstva</w:t>
      </w:r>
    </w:p>
    <w:p w14:paraId="65C97D4C" w14:textId="6F0F0A37" w:rsidR="00311D3C" w:rsidRPr="002D3D30" w:rsidRDefault="00B63832" w:rsidP="00FF0EB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311D3C" w:rsidRPr="002D3D30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311D3C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311D3C" w:rsidRPr="002D3D30">
        <w:rPr>
          <w:rFonts w:cstheme="minorHAnsi"/>
          <w:sz w:val="24"/>
          <w:szCs w:val="24"/>
        </w:rPr>
        <w:t xml:space="preserve"> u skladu s</w:t>
      </w:r>
      <w:r w:rsidR="00311D3C" w:rsidRPr="002D3D30">
        <w:rPr>
          <w:rFonts w:cstheme="minorHAnsi"/>
          <w:sz w:val="24"/>
          <w:szCs w:val="24"/>
          <w:lang w:eastAsia="hr-HR"/>
        </w:rPr>
        <w:t xml:space="preserve"> vrstom radnog mjesta i</w:t>
      </w:r>
      <w:r w:rsidR="00311D3C" w:rsidRPr="002D3D30">
        <w:rPr>
          <w:rFonts w:cstheme="minorHAnsi"/>
          <w:sz w:val="24"/>
          <w:szCs w:val="24"/>
        </w:rPr>
        <w:t xml:space="preserve"> prirodom posla, prema nalogu nadležnih rukovoditelja.</w:t>
      </w:r>
    </w:p>
    <w:p w14:paraId="21048B51" w14:textId="77777777" w:rsidR="0089204B" w:rsidRDefault="0089204B" w:rsidP="00FF0EB5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</w:p>
    <w:p w14:paraId="7DD8C83D" w14:textId="45D89623" w:rsidR="00CF63CF" w:rsidRPr="00AF3194" w:rsidRDefault="00CF63CF" w:rsidP="00FF0EB5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AF3194">
        <w:rPr>
          <w:rFonts w:cstheme="minorHAnsi"/>
          <w:bCs/>
          <w:i/>
          <w:iCs/>
          <w:sz w:val="24"/>
          <w:szCs w:val="24"/>
        </w:rPr>
        <w:lastRenderedPageBreak/>
        <w:t>Uvjeti:</w:t>
      </w:r>
    </w:p>
    <w:p w14:paraId="1CD6ECAD" w14:textId="6516BA7C" w:rsidR="005A58DF" w:rsidRPr="002D3D30" w:rsidRDefault="002E7965" w:rsidP="005A58DF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posjedovanje s</w:t>
      </w:r>
      <w:r w:rsidR="00311D3C" w:rsidRPr="00AF3194">
        <w:rPr>
          <w:rFonts w:cstheme="minorHAnsi"/>
          <w:sz w:val="24"/>
          <w:szCs w:val="24"/>
        </w:rPr>
        <w:t>vjedodžbe o osposobljenosti za</w:t>
      </w:r>
      <w:r w:rsidR="00C73873" w:rsidRPr="00AF3194">
        <w:rPr>
          <w:rFonts w:cstheme="minorHAnsi"/>
          <w:sz w:val="24"/>
          <w:szCs w:val="24"/>
        </w:rPr>
        <w:t xml:space="preserve"> člana posade broda</w:t>
      </w:r>
      <w:r>
        <w:rPr>
          <w:rFonts w:cstheme="minorHAnsi"/>
          <w:sz w:val="24"/>
          <w:szCs w:val="24"/>
        </w:rPr>
        <w:t>,</w:t>
      </w:r>
      <w:r w:rsidR="00311D3C" w:rsidRPr="00AF3194">
        <w:rPr>
          <w:rFonts w:cstheme="minorHAnsi"/>
          <w:sz w:val="24"/>
          <w:szCs w:val="24"/>
        </w:rPr>
        <w:t xml:space="preserve"> sukladno </w:t>
      </w:r>
      <w:r w:rsidR="00AF3194" w:rsidRPr="00AF3194">
        <w:rPr>
          <w:rFonts w:cstheme="minorHAnsi"/>
          <w:sz w:val="24"/>
          <w:szCs w:val="24"/>
        </w:rPr>
        <w:t>posebnim propisima</w:t>
      </w:r>
      <w:r w:rsidR="005A58DF" w:rsidRPr="005A58DF">
        <w:rPr>
          <w:rFonts w:cstheme="minorHAnsi"/>
          <w:sz w:val="24"/>
          <w:szCs w:val="24"/>
        </w:rPr>
        <w:t xml:space="preserve"> </w:t>
      </w:r>
      <w:r w:rsidR="005A58DF" w:rsidRPr="002D3D30">
        <w:rPr>
          <w:rFonts w:cstheme="minorHAnsi"/>
          <w:sz w:val="24"/>
          <w:szCs w:val="24"/>
        </w:rPr>
        <w:t>iz područja pomorstva</w:t>
      </w:r>
    </w:p>
    <w:p w14:paraId="4CABB0EE" w14:textId="43C46A80" w:rsidR="00AF3194" w:rsidRPr="00AF3194" w:rsidRDefault="00AF3194" w:rsidP="00AF3194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AF3194">
        <w:rPr>
          <w:rFonts w:eastAsia="Calibri" w:cstheme="minorHAnsi"/>
          <w:color w:val="00000A"/>
          <w:sz w:val="24"/>
          <w:szCs w:val="24"/>
        </w:rPr>
        <w:t>ispunj</w:t>
      </w:r>
      <w:r w:rsidR="002E7965">
        <w:rPr>
          <w:rFonts w:eastAsia="Calibri" w:cstheme="minorHAnsi"/>
          <w:color w:val="00000A"/>
          <w:sz w:val="24"/>
          <w:szCs w:val="24"/>
        </w:rPr>
        <w:t>avanje</w:t>
      </w:r>
      <w:r w:rsidRPr="00AF3194">
        <w:rPr>
          <w:rFonts w:eastAsia="Calibri" w:cstheme="minorHAnsi"/>
          <w:color w:val="00000A"/>
          <w:sz w:val="24"/>
          <w:szCs w:val="24"/>
        </w:rPr>
        <w:t xml:space="preserve"> </w:t>
      </w:r>
      <w:r>
        <w:rPr>
          <w:rFonts w:eastAsia="Calibri" w:cstheme="minorHAnsi"/>
          <w:color w:val="00000A"/>
          <w:sz w:val="24"/>
          <w:szCs w:val="24"/>
        </w:rPr>
        <w:t>drugi</w:t>
      </w:r>
      <w:r w:rsidR="002E7965">
        <w:rPr>
          <w:rFonts w:eastAsia="Calibri" w:cstheme="minorHAnsi"/>
          <w:color w:val="00000A"/>
          <w:sz w:val="24"/>
          <w:szCs w:val="24"/>
        </w:rPr>
        <w:t>h</w:t>
      </w:r>
      <w:r>
        <w:rPr>
          <w:rFonts w:eastAsia="Calibri" w:cstheme="minorHAnsi"/>
          <w:color w:val="00000A"/>
          <w:sz w:val="24"/>
          <w:szCs w:val="24"/>
        </w:rPr>
        <w:t xml:space="preserve"> </w:t>
      </w:r>
      <w:r w:rsidRPr="00AF3194">
        <w:rPr>
          <w:rFonts w:eastAsia="Calibri" w:cstheme="minorHAnsi"/>
          <w:color w:val="00000A"/>
          <w:sz w:val="24"/>
          <w:szCs w:val="24"/>
        </w:rPr>
        <w:t>uvjet</w:t>
      </w:r>
      <w:r w:rsidR="002E7965">
        <w:rPr>
          <w:rFonts w:eastAsia="Calibri" w:cstheme="minorHAnsi"/>
          <w:color w:val="00000A"/>
          <w:sz w:val="24"/>
          <w:szCs w:val="24"/>
        </w:rPr>
        <w:t>a</w:t>
      </w:r>
      <w:r w:rsidRPr="00AF3194">
        <w:rPr>
          <w:rFonts w:eastAsia="Calibri" w:cstheme="minorHAnsi"/>
          <w:color w:val="00000A"/>
          <w:sz w:val="24"/>
          <w:szCs w:val="24"/>
        </w:rPr>
        <w:t xml:space="preserve"> za obavljanje poslova pomorca </w:t>
      </w:r>
      <w:r w:rsidR="002E7965">
        <w:rPr>
          <w:rFonts w:eastAsia="Calibri" w:cstheme="minorHAnsi"/>
          <w:color w:val="00000A"/>
          <w:sz w:val="24"/>
          <w:szCs w:val="24"/>
        </w:rPr>
        <w:t>sukladno</w:t>
      </w:r>
      <w:r w:rsidRPr="00AF3194">
        <w:rPr>
          <w:rFonts w:eastAsia="Calibri" w:cstheme="minorHAnsi"/>
          <w:color w:val="00000A"/>
          <w:sz w:val="24"/>
          <w:szCs w:val="24"/>
        </w:rPr>
        <w:t xml:space="preserve"> posebnim propisima</w:t>
      </w:r>
      <w:r w:rsidR="00357427">
        <w:rPr>
          <w:rFonts w:eastAsia="Calibri" w:cstheme="minorHAnsi"/>
          <w:color w:val="00000A"/>
          <w:sz w:val="24"/>
          <w:szCs w:val="24"/>
        </w:rPr>
        <w:t>.</w:t>
      </w:r>
    </w:p>
    <w:p w14:paraId="71AF7F2A" w14:textId="51880E63" w:rsidR="00CF63CF" w:rsidRPr="00FA19B0" w:rsidRDefault="00FA19B0" w:rsidP="009640A6">
      <w:pPr>
        <w:pStyle w:val="ListParagraph"/>
        <w:tabs>
          <w:tab w:val="left" w:pos="709"/>
        </w:tabs>
        <w:spacing w:before="24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FA19B0">
        <w:rPr>
          <w:rFonts w:cstheme="minorHAnsi"/>
          <w:bCs/>
          <w:i/>
          <w:iCs/>
          <w:sz w:val="24"/>
          <w:szCs w:val="24"/>
        </w:rPr>
        <w:t>5</w:t>
      </w:r>
      <w:r w:rsidR="00AA4D77" w:rsidRPr="00FA19B0">
        <w:rPr>
          <w:rFonts w:cstheme="minorHAnsi"/>
          <w:bCs/>
          <w:i/>
          <w:iCs/>
          <w:sz w:val="24"/>
          <w:szCs w:val="24"/>
        </w:rPr>
        <w:t>.</w:t>
      </w:r>
      <w:r w:rsidR="009C6180">
        <w:rPr>
          <w:rFonts w:cstheme="minorHAnsi"/>
          <w:bCs/>
          <w:i/>
          <w:iCs/>
          <w:sz w:val="24"/>
          <w:szCs w:val="24"/>
        </w:rPr>
        <w:t>7</w:t>
      </w:r>
      <w:r w:rsidRPr="00FA19B0">
        <w:rPr>
          <w:rFonts w:cstheme="minorHAnsi"/>
          <w:bCs/>
          <w:i/>
          <w:iCs/>
          <w:sz w:val="24"/>
          <w:szCs w:val="24"/>
        </w:rPr>
        <w:t>.4</w:t>
      </w:r>
      <w:r w:rsidR="00CF63CF" w:rsidRPr="00FA19B0">
        <w:rPr>
          <w:rFonts w:cstheme="minorHAnsi"/>
          <w:bCs/>
          <w:i/>
          <w:iCs/>
          <w:sz w:val="24"/>
          <w:szCs w:val="24"/>
        </w:rPr>
        <w:t>.</w:t>
      </w:r>
      <w:r w:rsidR="00CF63CF" w:rsidRPr="00FA19B0">
        <w:rPr>
          <w:rFonts w:cstheme="minorHAnsi"/>
          <w:bCs/>
          <w:i/>
          <w:iCs/>
          <w:sz w:val="24"/>
          <w:szCs w:val="24"/>
        </w:rPr>
        <w:tab/>
        <w:t>Upravitelj brodice</w:t>
      </w:r>
    </w:p>
    <w:p w14:paraId="74AE585A" w14:textId="77777777" w:rsidR="00CF63CF" w:rsidRPr="00120682" w:rsidRDefault="00CF63CF" w:rsidP="00167E64">
      <w:pPr>
        <w:pStyle w:val="ListParagraph"/>
        <w:tabs>
          <w:tab w:val="left" w:pos="567"/>
        </w:tabs>
        <w:spacing w:before="120" w:after="0" w:line="240" w:lineRule="auto"/>
        <w:ind w:left="284" w:hanging="284"/>
        <w:contextualSpacing w:val="0"/>
        <w:rPr>
          <w:rFonts w:cstheme="minorHAnsi"/>
          <w:bCs/>
          <w:i/>
          <w:iCs/>
          <w:sz w:val="24"/>
          <w:szCs w:val="24"/>
        </w:rPr>
      </w:pPr>
      <w:r w:rsidRPr="00120682">
        <w:rPr>
          <w:rFonts w:cstheme="minorHAnsi"/>
          <w:bCs/>
          <w:i/>
          <w:iCs/>
          <w:sz w:val="24"/>
          <w:szCs w:val="24"/>
        </w:rPr>
        <w:t>Opis poslova:</w:t>
      </w:r>
    </w:p>
    <w:p w14:paraId="5F807CB0" w14:textId="77777777" w:rsidR="00CF63CF" w:rsidRPr="002D3D30" w:rsidRDefault="00CF63CF" w:rsidP="00167E64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upravlja</w:t>
      </w:r>
      <w:r w:rsidR="005E09DF" w:rsidRPr="002D3D30">
        <w:rPr>
          <w:rFonts w:cstheme="minorHAnsi"/>
          <w:sz w:val="24"/>
          <w:szCs w:val="24"/>
        </w:rPr>
        <w:t>nje istraživačko</w:t>
      </w:r>
      <w:r w:rsidRPr="002D3D30">
        <w:rPr>
          <w:rFonts w:cstheme="minorHAnsi"/>
          <w:sz w:val="24"/>
          <w:szCs w:val="24"/>
        </w:rPr>
        <w:t xml:space="preserve">m </w:t>
      </w:r>
      <w:r w:rsidRPr="00936173">
        <w:rPr>
          <w:rFonts w:cstheme="minorHAnsi"/>
          <w:sz w:val="24"/>
          <w:szCs w:val="24"/>
        </w:rPr>
        <w:t>brod</w:t>
      </w:r>
      <w:r w:rsidR="005E09DF" w:rsidRPr="00936173">
        <w:rPr>
          <w:rFonts w:cstheme="minorHAnsi"/>
          <w:sz w:val="24"/>
          <w:szCs w:val="24"/>
        </w:rPr>
        <w:t>ic</w:t>
      </w:r>
      <w:r w:rsidRPr="00936173">
        <w:rPr>
          <w:rFonts w:cstheme="minorHAnsi"/>
          <w:sz w:val="24"/>
          <w:szCs w:val="24"/>
        </w:rPr>
        <w:t>om</w:t>
      </w:r>
    </w:p>
    <w:p w14:paraId="5F3C5FDA" w14:textId="4697466A" w:rsidR="005E09DF" w:rsidRPr="002D3D30" w:rsidRDefault="005E09DF" w:rsidP="005E09DF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 xml:space="preserve">briga o </w:t>
      </w:r>
      <w:r w:rsidRPr="00936173">
        <w:rPr>
          <w:rFonts w:cstheme="minorHAnsi"/>
          <w:sz w:val="24"/>
          <w:szCs w:val="24"/>
        </w:rPr>
        <w:t>održavanju brodice, brodske</w:t>
      </w:r>
      <w:r w:rsidRPr="002D3D30">
        <w:rPr>
          <w:rFonts w:cstheme="minorHAnsi"/>
          <w:sz w:val="24"/>
          <w:szCs w:val="24"/>
        </w:rPr>
        <w:t xml:space="preserve"> i terenske opreme, </w:t>
      </w:r>
      <w:r w:rsidR="002E7965">
        <w:rPr>
          <w:rFonts w:cstheme="minorHAnsi"/>
          <w:sz w:val="24"/>
          <w:szCs w:val="24"/>
        </w:rPr>
        <w:t xml:space="preserve">uključujući obavljanje </w:t>
      </w:r>
      <w:r w:rsidRPr="002D3D30">
        <w:rPr>
          <w:rFonts w:cstheme="minorHAnsi"/>
          <w:sz w:val="24"/>
          <w:szCs w:val="24"/>
        </w:rPr>
        <w:t>pomoćni</w:t>
      </w:r>
      <w:r w:rsidR="002E7965">
        <w:rPr>
          <w:rFonts w:cstheme="minorHAnsi"/>
          <w:sz w:val="24"/>
          <w:szCs w:val="24"/>
        </w:rPr>
        <w:t>h</w:t>
      </w:r>
      <w:r w:rsidRPr="002D3D30">
        <w:rPr>
          <w:rFonts w:cstheme="minorHAnsi"/>
          <w:sz w:val="24"/>
          <w:szCs w:val="24"/>
        </w:rPr>
        <w:t xml:space="preserve"> poslov</w:t>
      </w:r>
      <w:r w:rsidR="002E7965">
        <w:rPr>
          <w:rFonts w:cstheme="minorHAnsi"/>
          <w:sz w:val="24"/>
          <w:szCs w:val="24"/>
        </w:rPr>
        <w:t>a</w:t>
      </w:r>
    </w:p>
    <w:p w14:paraId="2A3607F6" w14:textId="77777777" w:rsidR="00CF63CF" w:rsidRPr="002D3D30" w:rsidRDefault="005E09DF" w:rsidP="00167E64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rukovanje</w:t>
      </w:r>
      <w:r w:rsidR="00CF63CF" w:rsidRPr="002D3D30">
        <w:rPr>
          <w:rFonts w:cstheme="minorHAnsi"/>
          <w:sz w:val="24"/>
          <w:szCs w:val="24"/>
        </w:rPr>
        <w:t xml:space="preserve"> opremom i uređajima</w:t>
      </w:r>
    </w:p>
    <w:p w14:paraId="75DC3311" w14:textId="62F045CA" w:rsidR="005E09DF" w:rsidRPr="002D3D30" w:rsidRDefault="005E09DF" w:rsidP="005E09DF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obavljanje manjih popravaka</w:t>
      </w:r>
      <w:r w:rsidR="002E7965">
        <w:rPr>
          <w:rFonts w:cstheme="minorHAnsi"/>
          <w:sz w:val="24"/>
          <w:szCs w:val="24"/>
        </w:rPr>
        <w:t xml:space="preserve"> na brodici i opremi</w:t>
      </w:r>
    </w:p>
    <w:p w14:paraId="1BA0170D" w14:textId="4DF6D55C" w:rsidR="005E09DF" w:rsidRPr="002D3D30" w:rsidRDefault="002E7965" w:rsidP="005E09DF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5E09DF" w:rsidRPr="002D3D30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5E09DF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5E09DF" w:rsidRPr="002D3D30">
        <w:rPr>
          <w:rFonts w:cstheme="minorHAnsi"/>
          <w:sz w:val="24"/>
          <w:szCs w:val="24"/>
        </w:rPr>
        <w:t xml:space="preserve"> koji proizlaze </w:t>
      </w:r>
      <w:r w:rsidR="005E09DF" w:rsidRPr="00936173">
        <w:rPr>
          <w:rFonts w:cstheme="minorHAnsi"/>
          <w:sz w:val="24"/>
          <w:szCs w:val="24"/>
        </w:rPr>
        <w:t>odgovornosti voditelja brodice</w:t>
      </w:r>
      <w:r>
        <w:rPr>
          <w:rFonts w:cstheme="minorHAnsi"/>
          <w:sz w:val="24"/>
          <w:szCs w:val="24"/>
        </w:rPr>
        <w:t>,</w:t>
      </w:r>
      <w:r w:rsidR="005E09DF" w:rsidRPr="00936173">
        <w:rPr>
          <w:rFonts w:cstheme="minorHAnsi"/>
          <w:sz w:val="24"/>
          <w:szCs w:val="24"/>
        </w:rPr>
        <w:t xml:space="preserve"> u</w:t>
      </w:r>
      <w:r w:rsidR="005E09DF" w:rsidRPr="002D3D30">
        <w:rPr>
          <w:rFonts w:cstheme="minorHAnsi"/>
          <w:sz w:val="24"/>
          <w:szCs w:val="24"/>
        </w:rPr>
        <w:t xml:space="preserve"> skladu s propisima iz područja pomorstva</w:t>
      </w:r>
    </w:p>
    <w:p w14:paraId="67A11B92" w14:textId="41EB3733" w:rsidR="005E09DF" w:rsidRPr="002D3D30" w:rsidRDefault="002E7965" w:rsidP="00FF0EB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obavljanje </w:t>
      </w:r>
      <w:r w:rsidR="005E09DF" w:rsidRPr="002D3D30">
        <w:rPr>
          <w:rFonts w:cstheme="minorHAnsi"/>
          <w:sz w:val="24"/>
          <w:szCs w:val="24"/>
        </w:rPr>
        <w:t>drugi</w:t>
      </w:r>
      <w:r>
        <w:rPr>
          <w:rFonts w:cstheme="minorHAnsi"/>
          <w:sz w:val="24"/>
          <w:szCs w:val="24"/>
        </w:rPr>
        <w:t>h</w:t>
      </w:r>
      <w:r w:rsidR="005E09DF" w:rsidRPr="002D3D30">
        <w:rPr>
          <w:rFonts w:cstheme="minorHAnsi"/>
          <w:sz w:val="24"/>
          <w:szCs w:val="24"/>
        </w:rPr>
        <w:t xml:space="preserve"> poslov</w:t>
      </w:r>
      <w:r>
        <w:rPr>
          <w:rFonts w:cstheme="minorHAnsi"/>
          <w:sz w:val="24"/>
          <w:szCs w:val="24"/>
        </w:rPr>
        <w:t>a</w:t>
      </w:r>
      <w:r w:rsidR="005E09DF" w:rsidRPr="002D3D30">
        <w:rPr>
          <w:rFonts w:cstheme="minorHAnsi"/>
          <w:sz w:val="24"/>
          <w:szCs w:val="24"/>
        </w:rPr>
        <w:t xml:space="preserve"> u skladu s</w:t>
      </w:r>
      <w:r w:rsidR="005E09DF" w:rsidRPr="002D3D30">
        <w:rPr>
          <w:rFonts w:cstheme="minorHAnsi"/>
          <w:sz w:val="24"/>
          <w:szCs w:val="24"/>
          <w:lang w:eastAsia="hr-HR"/>
        </w:rPr>
        <w:t xml:space="preserve"> vrstom radnog mjesta i</w:t>
      </w:r>
      <w:r w:rsidR="005E09DF" w:rsidRPr="002D3D30">
        <w:rPr>
          <w:rFonts w:cstheme="minorHAnsi"/>
          <w:sz w:val="24"/>
          <w:szCs w:val="24"/>
        </w:rPr>
        <w:t xml:space="preserve"> prirodom posla, prema nalogu nadležnih rukovoditelja.</w:t>
      </w:r>
    </w:p>
    <w:p w14:paraId="2AABA5AE" w14:textId="7A3285ED" w:rsidR="00CF63CF" w:rsidRPr="00120682" w:rsidRDefault="00CF63CF" w:rsidP="00FF0EB5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bCs/>
          <w:i/>
          <w:iCs/>
          <w:sz w:val="24"/>
          <w:szCs w:val="24"/>
        </w:rPr>
      </w:pPr>
      <w:r w:rsidRPr="00120682">
        <w:rPr>
          <w:rFonts w:cstheme="minorHAnsi"/>
          <w:bCs/>
          <w:i/>
          <w:iCs/>
          <w:sz w:val="24"/>
          <w:szCs w:val="24"/>
        </w:rPr>
        <w:t>Uvjeti:</w:t>
      </w:r>
    </w:p>
    <w:p w14:paraId="15FFBE6F" w14:textId="301435C8" w:rsidR="00CF63CF" w:rsidRDefault="002E7965" w:rsidP="004F215D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posjedovanje </w:t>
      </w:r>
      <w:r w:rsidR="005E09DF" w:rsidRPr="002D3D30">
        <w:rPr>
          <w:rFonts w:cstheme="minorHAnsi"/>
          <w:sz w:val="24"/>
          <w:szCs w:val="24"/>
        </w:rPr>
        <w:t>svjedodžb</w:t>
      </w:r>
      <w:r>
        <w:rPr>
          <w:rFonts w:cstheme="minorHAnsi"/>
          <w:sz w:val="24"/>
          <w:szCs w:val="24"/>
        </w:rPr>
        <w:t>e</w:t>
      </w:r>
      <w:r w:rsidR="005E09DF" w:rsidRPr="002D3D30">
        <w:rPr>
          <w:rFonts w:cstheme="minorHAnsi"/>
          <w:sz w:val="24"/>
          <w:szCs w:val="24"/>
        </w:rPr>
        <w:t xml:space="preserve"> o </w:t>
      </w:r>
      <w:r w:rsidR="005E09DF" w:rsidRPr="00936173">
        <w:rPr>
          <w:rFonts w:cstheme="minorHAnsi"/>
          <w:sz w:val="24"/>
          <w:szCs w:val="24"/>
        </w:rPr>
        <w:t xml:space="preserve">osposobljenosti za voditelja brodice </w:t>
      </w:r>
      <w:r w:rsidR="00357427">
        <w:rPr>
          <w:rFonts w:cstheme="minorHAnsi"/>
          <w:sz w:val="24"/>
          <w:szCs w:val="24"/>
        </w:rPr>
        <w:t xml:space="preserve">odgovarajuće </w:t>
      </w:r>
      <w:r w:rsidR="005E09DF" w:rsidRPr="00936173">
        <w:rPr>
          <w:rFonts w:cstheme="minorHAnsi"/>
          <w:sz w:val="24"/>
          <w:szCs w:val="24"/>
        </w:rPr>
        <w:t>kategorije</w:t>
      </w:r>
      <w:r>
        <w:rPr>
          <w:rFonts w:cstheme="minorHAnsi"/>
          <w:sz w:val="24"/>
          <w:szCs w:val="24"/>
        </w:rPr>
        <w:t>,</w:t>
      </w:r>
      <w:r w:rsidR="00CF63CF" w:rsidRPr="00936173">
        <w:rPr>
          <w:rFonts w:cstheme="minorHAnsi"/>
          <w:sz w:val="24"/>
          <w:szCs w:val="24"/>
        </w:rPr>
        <w:t xml:space="preserve"> sukladno</w:t>
      </w:r>
      <w:r w:rsidR="00CF63CF" w:rsidRPr="002D3D30">
        <w:rPr>
          <w:rFonts w:cstheme="minorHAnsi"/>
          <w:sz w:val="24"/>
          <w:szCs w:val="24"/>
        </w:rPr>
        <w:t xml:space="preserve"> važećim propisima</w:t>
      </w:r>
      <w:r w:rsidR="005E09DF" w:rsidRPr="002D3D30">
        <w:rPr>
          <w:rFonts w:cstheme="minorHAnsi"/>
          <w:sz w:val="24"/>
          <w:szCs w:val="24"/>
        </w:rPr>
        <w:t xml:space="preserve"> iz područja pomorstva</w:t>
      </w:r>
    </w:p>
    <w:p w14:paraId="0F3960F9" w14:textId="07073551" w:rsidR="00936173" w:rsidRPr="00AF3194" w:rsidRDefault="00936173" w:rsidP="00936173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AF3194">
        <w:rPr>
          <w:rFonts w:eastAsia="Calibri" w:cstheme="minorHAnsi"/>
          <w:color w:val="00000A"/>
          <w:sz w:val="24"/>
          <w:szCs w:val="24"/>
        </w:rPr>
        <w:t>ispunj</w:t>
      </w:r>
      <w:r w:rsidR="002E7965">
        <w:rPr>
          <w:rFonts w:eastAsia="Calibri" w:cstheme="minorHAnsi"/>
          <w:color w:val="00000A"/>
          <w:sz w:val="24"/>
          <w:szCs w:val="24"/>
        </w:rPr>
        <w:t>avanje</w:t>
      </w:r>
      <w:r w:rsidRPr="00AF3194">
        <w:rPr>
          <w:rFonts w:eastAsia="Calibri" w:cstheme="minorHAnsi"/>
          <w:color w:val="00000A"/>
          <w:sz w:val="24"/>
          <w:szCs w:val="24"/>
        </w:rPr>
        <w:t xml:space="preserve"> </w:t>
      </w:r>
      <w:r>
        <w:rPr>
          <w:rFonts w:eastAsia="Calibri" w:cstheme="minorHAnsi"/>
          <w:color w:val="00000A"/>
          <w:sz w:val="24"/>
          <w:szCs w:val="24"/>
        </w:rPr>
        <w:t>drugi</w:t>
      </w:r>
      <w:r w:rsidR="002E7965">
        <w:rPr>
          <w:rFonts w:eastAsia="Calibri" w:cstheme="minorHAnsi"/>
          <w:color w:val="00000A"/>
          <w:sz w:val="24"/>
          <w:szCs w:val="24"/>
        </w:rPr>
        <w:t>h</w:t>
      </w:r>
      <w:r>
        <w:rPr>
          <w:rFonts w:eastAsia="Calibri" w:cstheme="minorHAnsi"/>
          <w:color w:val="00000A"/>
          <w:sz w:val="24"/>
          <w:szCs w:val="24"/>
        </w:rPr>
        <w:t xml:space="preserve"> </w:t>
      </w:r>
      <w:r w:rsidRPr="00AF3194">
        <w:rPr>
          <w:rFonts w:eastAsia="Calibri" w:cstheme="minorHAnsi"/>
          <w:color w:val="00000A"/>
          <w:sz w:val="24"/>
          <w:szCs w:val="24"/>
        </w:rPr>
        <w:t>uvjet</w:t>
      </w:r>
      <w:r w:rsidR="002E7965">
        <w:rPr>
          <w:rFonts w:eastAsia="Calibri" w:cstheme="minorHAnsi"/>
          <w:color w:val="00000A"/>
          <w:sz w:val="24"/>
          <w:szCs w:val="24"/>
        </w:rPr>
        <w:t>a</w:t>
      </w:r>
      <w:r w:rsidRPr="00AF3194">
        <w:rPr>
          <w:rFonts w:eastAsia="Calibri" w:cstheme="minorHAnsi"/>
          <w:color w:val="00000A"/>
          <w:sz w:val="24"/>
          <w:szCs w:val="24"/>
        </w:rPr>
        <w:t xml:space="preserve"> za obavljanje poslova </w:t>
      </w:r>
      <w:r>
        <w:rPr>
          <w:rFonts w:eastAsia="Calibri" w:cstheme="minorHAnsi"/>
          <w:color w:val="00000A"/>
          <w:sz w:val="24"/>
          <w:szCs w:val="24"/>
        </w:rPr>
        <w:t>voditelja brodice</w:t>
      </w:r>
      <w:r w:rsidRPr="00AF3194">
        <w:rPr>
          <w:rFonts w:eastAsia="Calibri" w:cstheme="minorHAnsi"/>
          <w:color w:val="00000A"/>
          <w:sz w:val="24"/>
          <w:szCs w:val="24"/>
        </w:rPr>
        <w:t xml:space="preserve"> </w:t>
      </w:r>
      <w:r w:rsidR="002E7965">
        <w:rPr>
          <w:rFonts w:eastAsia="Calibri" w:cstheme="minorHAnsi"/>
          <w:color w:val="00000A"/>
          <w:sz w:val="24"/>
          <w:szCs w:val="24"/>
        </w:rPr>
        <w:t>sukladno</w:t>
      </w:r>
      <w:r w:rsidRPr="00AF3194">
        <w:rPr>
          <w:rFonts w:eastAsia="Calibri" w:cstheme="minorHAnsi"/>
          <w:color w:val="00000A"/>
          <w:sz w:val="24"/>
          <w:szCs w:val="24"/>
        </w:rPr>
        <w:t xml:space="preserve"> posebnim propisima</w:t>
      </w:r>
    </w:p>
    <w:p w14:paraId="2749F039" w14:textId="125FF4C7" w:rsidR="00936173" w:rsidRDefault="00CF63CF" w:rsidP="005E09DF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znanje engleskog jezika</w:t>
      </w:r>
      <w:r w:rsidR="00357427">
        <w:rPr>
          <w:rFonts w:cstheme="minorHAnsi"/>
          <w:sz w:val="24"/>
          <w:szCs w:val="24"/>
        </w:rPr>
        <w:t>.</w:t>
      </w:r>
    </w:p>
    <w:p w14:paraId="1B8CCC99" w14:textId="6B3670D2" w:rsidR="00E21E34" w:rsidRPr="00120682" w:rsidRDefault="00120682" w:rsidP="0048174C">
      <w:pPr>
        <w:pStyle w:val="ListParagraph"/>
        <w:tabs>
          <w:tab w:val="left" w:pos="709"/>
        </w:tabs>
        <w:spacing w:before="240" w:after="240" w:line="240" w:lineRule="auto"/>
        <w:ind w:left="0"/>
        <w:contextualSpacing w:val="0"/>
        <w:jc w:val="both"/>
        <w:rPr>
          <w:rFonts w:cstheme="minorHAnsi"/>
          <w:b/>
          <w:sz w:val="24"/>
          <w:szCs w:val="24"/>
        </w:rPr>
      </w:pPr>
      <w:r w:rsidRPr="00120682">
        <w:rPr>
          <w:rFonts w:cstheme="minorHAnsi"/>
          <w:b/>
          <w:sz w:val="24"/>
          <w:szCs w:val="24"/>
        </w:rPr>
        <w:t>5.</w:t>
      </w:r>
      <w:r w:rsidR="00936173">
        <w:rPr>
          <w:rFonts w:cstheme="minorHAnsi"/>
          <w:b/>
          <w:sz w:val="24"/>
          <w:szCs w:val="24"/>
        </w:rPr>
        <w:t>8</w:t>
      </w:r>
      <w:r w:rsidRPr="00120682">
        <w:rPr>
          <w:rFonts w:cstheme="minorHAnsi"/>
          <w:b/>
          <w:sz w:val="24"/>
          <w:szCs w:val="24"/>
        </w:rPr>
        <w:t>.</w:t>
      </w:r>
      <w:r w:rsidRPr="00120682">
        <w:rPr>
          <w:rFonts w:cstheme="minorHAnsi"/>
          <w:b/>
          <w:sz w:val="24"/>
          <w:szCs w:val="24"/>
        </w:rPr>
        <w:tab/>
      </w:r>
      <w:r w:rsidR="00DD68B6" w:rsidRPr="00120682">
        <w:rPr>
          <w:rFonts w:cstheme="minorHAnsi"/>
          <w:b/>
          <w:sz w:val="24"/>
          <w:szCs w:val="24"/>
        </w:rPr>
        <w:t>Suradnici na projektu</w:t>
      </w:r>
    </w:p>
    <w:p w14:paraId="0391C887" w14:textId="77777777" w:rsidR="002D1CE2" w:rsidRPr="002D3D30" w:rsidRDefault="002D1CE2" w:rsidP="0048174C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both"/>
        <w:rPr>
          <w:rFonts w:cstheme="minorHAnsi"/>
          <w:b/>
          <w:sz w:val="24"/>
          <w:szCs w:val="24"/>
        </w:rPr>
      </w:pPr>
      <w:r w:rsidRPr="00A24243">
        <w:rPr>
          <w:rFonts w:cstheme="minorHAnsi"/>
          <w:sz w:val="24"/>
          <w:szCs w:val="24"/>
        </w:rPr>
        <w:t xml:space="preserve">Suradnici na projektima zapošljavaju se radi provođenja projekta ili dijela projekta, a konkretni poslovi određenog radnog mjesta utvrđuju se </w:t>
      </w:r>
      <w:r w:rsidRPr="00A24243">
        <w:rPr>
          <w:rFonts w:eastAsia="Calibri" w:cstheme="minorHAnsi"/>
          <w:sz w:val="24"/>
          <w:szCs w:val="24"/>
        </w:rPr>
        <w:t>ugovorom o radu sklopljenim sa zaposlenikom,</w:t>
      </w:r>
      <w:r w:rsidRPr="00A24243">
        <w:rPr>
          <w:rFonts w:cstheme="minorHAnsi"/>
          <w:sz w:val="24"/>
          <w:szCs w:val="24"/>
        </w:rPr>
        <w:t xml:space="preserve"> a </w:t>
      </w:r>
      <w:r w:rsidR="00BE6AE2" w:rsidRPr="00A24243">
        <w:rPr>
          <w:rFonts w:cstheme="minorHAnsi"/>
          <w:sz w:val="24"/>
          <w:szCs w:val="24"/>
        </w:rPr>
        <w:t>ovisno o</w:t>
      </w:r>
      <w:r w:rsidRPr="00A24243">
        <w:rPr>
          <w:rFonts w:cstheme="minorHAnsi"/>
          <w:sz w:val="24"/>
          <w:szCs w:val="24"/>
        </w:rPr>
        <w:t xml:space="preserve"> potrebama projekta</w:t>
      </w:r>
      <w:r w:rsidRPr="00A24243">
        <w:rPr>
          <w:rFonts w:eastAsia="Calibri" w:cstheme="minorHAnsi"/>
          <w:sz w:val="24"/>
          <w:szCs w:val="24"/>
        </w:rPr>
        <w:t>.</w:t>
      </w:r>
    </w:p>
    <w:p w14:paraId="0AC68656" w14:textId="77777777" w:rsidR="004931E6" w:rsidRPr="000575AD" w:rsidRDefault="00DD2A77" w:rsidP="00BE6AE2">
      <w:pPr>
        <w:tabs>
          <w:tab w:val="left" w:pos="709"/>
        </w:tabs>
        <w:spacing w:before="24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0575AD">
        <w:rPr>
          <w:rFonts w:cstheme="minorHAnsi"/>
          <w:bCs/>
          <w:i/>
          <w:iCs/>
          <w:sz w:val="24"/>
          <w:szCs w:val="24"/>
        </w:rPr>
        <w:t>5.</w:t>
      </w:r>
      <w:r w:rsidR="000575AD" w:rsidRPr="000575AD">
        <w:rPr>
          <w:rFonts w:cstheme="minorHAnsi"/>
          <w:bCs/>
          <w:i/>
          <w:iCs/>
          <w:sz w:val="24"/>
          <w:szCs w:val="24"/>
        </w:rPr>
        <w:t>8</w:t>
      </w:r>
      <w:r w:rsidRPr="000575AD">
        <w:rPr>
          <w:rFonts w:cstheme="minorHAnsi"/>
          <w:bCs/>
          <w:i/>
          <w:iCs/>
          <w:sz w:val="24"/>
          <w:szCs w:val="24"/>
        </w:rPr>
        <w:t>.1.</w:t>
      </w:r>
      <w:r w:rsidR="004931E6" w:rsidRPr="000575AD">
        <w:rPr>
          <w:rFonts w:cstheme="minorHAnsi"/>
          <w:bCs/>
          <w:i/>
          <w:iCs/>
          <w:sz w:val="24"/>
          <w:szCs w:val="24"/>
        </w:rPr>
        <w:tab/>
        <w:t>Suradnik na projektu - znanstvenik 1</w:t>
      </w:r>
    </w:p>
    <w:p w14:paraId="7D1C59EB" w14:textId="77777777" w:rsidR="004931E6" w:rsidRPr="000575AD" w:rsidRDefault="004931E6" w:rsidP="004931E6">
      <w:pPr>
        <w:tabs>
          <w:tab w:val="left" w:pos="709"/>
        </w:tabs>
        <w:spacing w:before="12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0575AD">
        <w:rPr>
          <w:rFonts w:cstheme="minorHAnsi"/>
          <w:bCs/>
          <w:i/>
          <w:iCs/>
          <w:sz w:val="24"/>
          <w:szCs w:val="24"/>
        </w:rPr>
        <w:t>Uvjeti:</w:t>
      </w:r>
    </w:p>
    <w:p w14:paraId="43B293EB" w14:textId="76E41951" w:rsidR="004931E6" w:rsidRPr="000575AD" w:rsidRDefault="004931E6" w:rsidP="004931E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0575AD">
        <w:rPr>
          <w:rFonts w:cstheme="minorHAnsi"/>
          <w:sz w:val="24"/>
          <w:szCs w:val="24"/>
        </w:rPr>
        <w:t xml:space="preserve">akademski stupanj doktora </w:t>
      </w:r>
      <w:r w:rsidRPr="0048174C">
        <w:rPr>
          <w:rFonts w:cstheme="minorHAnsi"/>
          <w:sz w:val="24"/>
          <w:szCs w:val="24"/>
        </w:rPr>
        <w:t xml:space="preserve">znanosti u </w:t>
      </w:r>
      <w:bookmarkStart w:id="60" w:name="_Hlk208067977"/>
      <w:r w:rsidR="005B7CAE" w:rsidRPr="0048174C">
        <w:rPr>
          <w:rFonts w:cstheme="minorHAnsi"/>
          <w:sz w:val="24"/>
          <w:szCs w:val="24"/>
        </w:rPr>
        <w:t>odgovarajućem</w:t>
      </w:r>
      <w:bookmarkEnd w:id="60"/>
      <w:r w:rsidR="005B7CAE" w:rsidRPr="0048174C">
        <w:rPr>
          <w:rFonts w:cstheme="minorHAnsi"/>
          <w:sz w:val="24"/>
          <w:szCs w:val="24"/>
        </w:rPr>
        <w:t xml:space="preserve"> </w:t>
      </w:r>
      <w:r w:rsidRPr="0048174C">
        <w:rPr>
          <w:rFonts w:cstheme="minorHAnsi"/>
          <w:sz w:val="24"/>
          <w:szCs w:val="24"/>
        </w:rPr>
        <w:t>znanstvenom</w:t>
      </w:r>
      <w:r w:rsidRPr="000575AD">
        <w:rPr>
          <w:rFonts w:cstheme="minorHAnsi"/>
          <w:sz w:val="24"/>
          <w:szCs w:val="24"/>
        </w:rPr>
        <w:t xml:space="preserve"> području i polju</w:t>
      </w:r>
    </w:p>
    <w:p w14:paraId="34E1687A" w14:textId="77777777" w:rsidR="000575AD" w:rsidRPr="002401F7" w:rsidRDefault="004931E6" w:rsidP="000575AD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0575AD">
        <w:rPr>
          <w:rFonts w:cstheme="minorHAnsi"/>
          <w:sz w:val="24"/>
          <w:szCs w:val="24"/>
        </w:rPr>
        <w:t xml:space="preserve">radno </w:t>
      </w:r>
      <w:r w:rsidRPr="002401F7">
        <w:rPr>
          <w:rFonts w:cstheme="minorHAnsi"/>
          <w:sz w:val="24"/>
          <w:szCs w:val="24"/>
        </w:rPr>
        <w:t>iskustvo na poslovima znanstvenog savjetnika u trajnom izboru ili na usporedivim poslovima</w:t>
      </w:r>
    </w:p>
    <w:p w14:paraId="4671DC73" w14:textId="77777777" w:rsidR="00683329" w:rsidRPr="002401F7" w:rsidRDefault="00683329" w:rsidP="000575AD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bookmarkStart w:id="61" w:name="_Hlk203474290"/>
      <w:r w:rsidRPr="002401F7">
        <w:rPr>
          <w:rFonts w:cstheme="minorHAnsi"/>
          <w:sz w:val="24"/>
          <w:szCs w:val="24"/>
        </w:rPr>
        <w:t>znanje rada na računalu, znanje engleskog jezika, određeno stručno znanje i/ili vještine, sukladno natječaju.</w:t>
      </w:r>
    </w:p>
    <w:bookmarkEnd w:id="61"/>
    <w:p w14:paraId="1922F03C" w14:textId="32130BB3" w:rsidR="004931E6" w:rsidRPr="004931E6" w:rsidRDefault="004931E6" w:rsidP="00C05606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2401F7">
        <w:rPr>
          <w:rFonts w:cstheme="minorHAnsi"/>
          <w:sz w:val="24"/>
          <w:szCs w:val="24"/>
        </w:rPr>
        <w:t>Plaća radnog mjesta utvrđuje</w:t>
      </w:r>
      <w:r w:rsidR="000575AD">
        <w:rPr>
          <w:rFonts w:cstheme="minorHAnsi"/>
          <w:sz w:val="24"/>
          <w:szCs w:val="24"/>
        </w:rPr>
        <w:t xml:space="preserve"> se</w:t>
      </w:r>
      <w:r w:rsidRPr="004931E6">
        <w:rPr>
          <w:rFonts w:cstheme="minorHAnsi"/>
          <w:sz w:val="24"/>
          <w:szCs w:val="24"/>
        </w:rPr>
        <w:t xml:space="preserve"> sukladno </w:t>
      </w:r>
      <w:r w:rsidR="002401F7">
        <w:rPr>
          <w:rFonts w:cstheme="minorHAnsi"/>
          <w:sz w:val="24"/>
          <w:szCs w:val="24"/>
        </w:rPr>
        <w:t>projektu</w:t>
      </w:r>
      <w:r w:rsidRPr="004931E6">
        <w:rPr>
          <w:rFonts w:cstheme="minorHAnsi"/>
          <w:sz w:val="24"/>
          <w:szCs w:val="24"/>
        </w:rPr>
        <w:t xml:space="preserve">, </w:t>
      </w:r>
      <w:r w:rsidR="00EB751D">
        <w:rPr>
          <w:rFonts w:cstheme="minorHAnsi"/>
          <w:sz w:val="24"/>
          <w:szCs w:val="24"/>
        </w:rPr>
        <w:t>primjenom</w:t>
      </w:r>
      <w:r w:rsidRPr="004931E6">
        <w:rPr>
          <w:rFonts w:cstheme="minorHAnsi"/>
          <w:sz w:val="24"/>
          <w:szCs w:val="24"/>
        </w:rPr>
        <w:t xml:space="preserve"> koeficijenta za obračun plaće </w:t>
      </w:r>
      <w:r w:rsidR="00EB751D">
        <w:rPr>
          <w:rFonts w:cstheme="minorHAnsi"/>
          <w:sz w:val="24"/>
          <w:szCs w:val="24"/>
        </w:rPr>
        <w:t>utvrđenog</w:t>
      </w:r>
      <w:r w:rsidRPr="004931E6">
        <w:rPr>
          <w:rFonts w:cstheme="minorHAnsi"/>
          <w:sz w:val="24"/>
          <w:szCs w:val="24"/>
        </w:rPr>
        <w:t xml:space="preserve"> važećim propisima za radno mjesto znanstven</w:t>
      </w:r>
      <w:r w:rsidR="005B7CAE">
        <w:rPr>
          <w:rFonts w:cstheme="minorHAnsi"/>
          <w:sz w:val="24"/>
          <w:szCs w:val="24"/>
        </w:rPr>
        <w:t>og</w:t>
      </w:r>
      <w:r w:rsidRPr="004931E6">
        <w:rPr>
          <w:rFonts w:cstheme="minorHAnsi"/>
          <w:sz w:val="24"/>
          <w:szCs w:val="24"/>
        </w:rPr>
        <w:t xml:space="preserve"> savjetnik</w:t>
      </w:r>
      <w:r w:rsidR="005B7CAE">
        <w:rPr>
          <w:rFonts w:cstheme="minorHAnsi"/>
          <w:sz w:val="24"/>
          <w:szCs w:val="24"/>
        </w:rPr>
        <w:t>a</w:t>
      </w:r>
      <w:r w:rsidRPr="004931E6">
        <w:rPr>
          <w:rFonts w:cstheme="minorHAnsi"/>
          <w:sz w:val="24"/>
          <w:szCs w:val="24"/>
        </w:rPr>
        <w:t xml:space="preserve"> u trajnom izboru</w:t>
      </w:r>
      <w:r w:rsidR="000575AD">
        <w:rPr>
          <w:rFonts w:cstheme="minorHAnsi"/>
          <w:sz w:val="24"/>
          <w:szCs w:val="24"/>
        </w:rPr>
        <w:t>.</w:t>
      </w:r>
    </w:p>
    <w:p w14:paraId="6C66FA12" w14:textId="53F3D241" w:rsidR="004931E6" w:rsidRPr="004931E6" w:rsidRDefault="00BE6AE2" w:rsidP="00BE6AE2">
      <w:pPr>
        <w:tabs>
          <w:tab w:val="left" w:pos="709"/>
        </w:tabs>
        <w:spacing w:before="24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BE6AE2">
        <w:rPr>
          <w:rFonts w:cstheme="minorHAnsi"/>
          <w:bCs/>
          <w:i/>
          <w:iCs/>
          <w:sz w:val="24"/>
          <w:szCs w:val="24"/>
        </w:rPr>
        <w:t>5</w:t>
      </w:r>
      <w:r w:rsidR="004931E6" w:rsidRPr="004931E6">
        <w:rPr>
          <w:rFonts w:cstheme="minorHAnsi"/>
          <w:bCs/>
          <w:i/>
          <w:iCs/>
          <w:sz w:val="24"/>
          <w:szCs w:val="24"/>
        </w:rPr>
        <w:t>.</w:t>
      </w:r>
      <w:r w:rsidR="000575AD">
        <w:rPr>
          <w:rFonts w:cstheme="minorHAnsi"/>
          <w:bCs/>
          <w:i/>
          <w:iCs/>
          <w:sz w:val="24"/>
          <w:szCs w:val="24"/>
        </w:rPr>
        <w:t>8</w:t>
      </w:r>
      <w:r w:rsidRPr="00BE6AE2">
        <w:rPr>
          <w:rFonts w:cstheme="minorHAnsi"/>
          <w:bCs/>
          <w:i/>
          <w:iCs/>
          <w:sz w:val="24"/>
          <w:szCs w:val="24"/>
        </w:rPr>
        <w:t>.2.</w:t>
      </w:r>
      <w:r w:rsidR="004931E6" w:rsidRPr="004931E6">
        <w:rPr>
          <w:rFonts w:cstheme="minorHAnsi"/>
          <w:bCs/>
          <w:i/>
          <w:iCs/>
          <w:sz w:val="24"/>
          <w:szCs w:val="24"/>
        </w:rPr>
        <w:tab/>
        <w:t>Suradnik na projektu - znanstvenik 2</w:t>
      </w:r>
    </w:p>
    <w:p w14:paraId="4594814B" w14:textId="77777777" w:rsidR="004931E6" w:rsidRPr="004931E6" w:rsidRDefault="004931E6" w:rsidP="004931E6">
      <w:pPr>
        <w:tabs>
          <w:tab w:val="left" w:pos="709"/>
        </w:tabs>
        <w:spacing w:before="12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4931E6">
        <w:rPr>
          <w:rFonts w:cstheme="minorHAnsi"/>
          <w:bCs/>
          <w:i/>
          <w:iCs/>
          <w:sz w:val="24"/>
          <w:szCs w:val="24"/>
        </w:rPr>
        <w:t>Uvjeti:</w:t>
      </w:r>
    </w:p>
    <w:p w14:paraId="6D3104B7" w14:textId="41FFA60D" w:rsidR="004931E6" w:rsidRPr="0048174C" w:rsidRDefault="004931E6" w:rsidP="004931E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2401F7">
        <w:rPr>
          <w:rFonts w:cstheme="minorHAnsi"/>
          <w:sz w:val="24"/>
          <w:szCs w:val="24"/>
        </w:rPr>
        <w:t xml:space="preserve">akademski stupanj doktora </w:t>
      </w:r>
      <w:r w:rsidRPr="0048174C">
        <w:rPr>
          <w:rFonts w:cstheme="minorHAnsi"/>
          <w:sz w:val="24"/>
          <w:szCs w:val="24"/>
        </w:rPr>
        <w:t xml:space="preserve">znanosti u </w:t>
      </w:r>
      <w:r w:rsidR="005B7CAE" w:rsidRPr="0048174C">
        <w:rPr>
          <w:rFonts w:cstheme="minorHAnsi"/>
          <w:sz w:val="24"/>
          <w:szCs w:val="24"/>
        </w:rPr>
        <w:t xml:space="preserve">odgovarajućem </w:t>
      </w:r>
      <w:r w:rsidRPr="0048174C">
        <w:rPr>
          <w:rFonts w:cstheme="minorHAnsi"/>
          <w:sz w:val="24"/>
          <w:szCs w:val="24"/>
        </w:rPr>
        <w:t>znanstvenom području i polju</w:t>
      </w:r>
    </w:p>
    <w:p w14:paraId="0C8EE4F5" w14:textId="77777777" w:rsidR="004931E6" w:rsidRPr="002401F7" w:rsidRDefault="004931E6" w:rsidP="004931E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48174C">
        <w:rPr>
          <w:rFonts w:cstheme="minorHAnsi"/>
          <w:sz w:val="24"/>
          <w:szCs w:val="24"/>
        </w:rPr>
        <w:t>radno iskustvo na poslovima znanstvenog savjetnika ili na</w:t>
      </w:r>
      <w:r w:rsidRPr="002401F7">
        <w:rPr>
          <w:rFonts w:cstheme="minorHAnsi"/>
          <w:sz w:val="24"/>
          <w:szCs w:val="24"/>
        </w:rPr>
        <w:t xml:space="preserve"> usporedivim poslovima</w:t>
      </w:r>
    </w:p>
    <w:p w14:paraId="60F243DF" w14:textId="77777777" w:rsidR="000575AD" w:rsidRPr="002401F7" w:rsidRDefault="000575AD" w:rsidP="000575AD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2401F7">
        <w:rPr>
          <w:rFonts w:cstheme="minorHAnsi"/>
          <w:sz w:val="24"/>
          <w:szCs w:val="24"/>
        </w:rPr>
        <w:t>znanje rada na računalu, znanje engleskog jezika, određeno stručno znanje i/ili vještine, sukladno natječaju.</w:t>
      </w:r>
    </w:p>
    <w:p w14:paraId="4922BD0B" w14:textId="231B0962" w:rsidR="004931E6" w:rsidRPr="004931E6" w:rsidRDefault="004931E6" w:rsidP="00C05606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2401F7">
        <w:rPr>
          <w:rFonts w:cstheme="minorHAnsi"/>
          <w:sz w:val="24"/>
          <w:szCs w:val="24"/>
        </w:rPr>
        <w:lastRenderedPageBreak/>
        <w:t>Plaća radnog mjesta utvrđuje</w:t>
      </w:r>
      <w:r w:rsidR="000575AD" w:rsidRPr="002401F7">
        <w:rPr>
          <w:rFonts w:cstheme="minorHAnsi"/>
          <w:sz w:val="24"/>
          <w:szCs w:val="24"/>
        </w:rPr>
        <w:t xml:space="preserve"> se</w:t>
      </w:r>
      <w:r w:rsidRPr="002401F7">
        <w:rPr>
          <w:rFonts w:cstheme="minorHAnsi"/>
          <w:sz w:val="24"/>
          <w:szCs w:val="24"/>
        </w:rPr>
        <w:t xml:space="preserve"> sukladno projekt</w:t>
      </w:r>
      <w:r w:rsidR="002401F7" w:rsidRPr="002401F7">
        <w:rPr>
          <w:rFonts w:cstheme="minorHAnsi"/>
          <w:sz w:val="24"/>
          <w:szCs w:val="24"/>
        </w:rPr>
        <w:t>u</w:t>
      </w:r>
      <w:r w:rsidRPr="002401F7">
        <w:rPr>
          <w:rFonts w:cstheme="minorHAnsi"/>
          <w:sz w:val="24"/>
          <w:szCs w:val="24"/>
        </w:rPr>
        <w:t xml:space="preserve">, </w:t>
      </w:r>
      <w:r w:rsidR="00EB751D">
        <w:rPr>
          <w:rFonts w:cstheme="minorHAnsi"/>
          <w:sz w:val="24"/>
          <w:szCs w:val="24"/>
        </w:rPr>
        <w:t>primjenom</w:t>
      </w:r>
      <w:r w:rsidRPr="002401F7">
        <w:rPr>
          <w:rFonts w:cstheme="minorHAnsi"/>
          <w:sz w:val="24"/>
          <w:szCs w:val="24"/>
        </w:rPr>
        <w:t xml:space="preserve"> koeficijenta za obračun plaće </w:t>
      </w:r>
      <w:r w:rsidR="00EB751D">
        <w:rPr>
          <w:rFonts w:cstheme="minorHAnsi"/>
          <w:sz w:val="24"/>
          <w:szCs w:val="24"/>
        </w:rPr>
        <w:t>utvrđenog</w:t>
      </w:r>
      <w:r w:rsidRPr="002401F7">
        <w:rPr>
          <w:rFonts w:cstheme="minorHAnsi"/>
          <w:sz w:val="24"/>
          <w:szCs w:val="24"/>
        </w:rPr>
        <w:t xml:space="preserve"> važećim</w:t>
      </w:r>
      <w:r w:rsidRPr="004931E6">
        <w:rPr>
          <w:rFonts w:cstheme="minorHAnsi"/>
          <w:sz w:val="24"/>
          <w:szCs w:val="24"/>
        </w:rPr>
        <w:t xml:space="preserve"> propisima za radno mjesto znanstven</w:t>
      </w:r>
      <w:r w:rsidR="005B7CAE">
        <w:rPr>
          <w:rFonts w:cstheme="minorHAnsi"/>
          <w:sz w:val="24"/>
          <w:szCs w:val="24"/>
        </w:rPr>
        <w:t>og</w:t>
      </w:r>
      <w:r w:rsidRPr="004931E6">
        <w:rPr>
          <w:rFonts w:cstheme="minorHAnsi"/>
          <w:sz w:val="24"/>
          <w:szCs w:val="24"/>
        </w:rPr>
        <w:t xml:space="preserve"> savjetnik</w:t>
      </w:r>
      <w:r w:rsidR="005B7CAE">
        <w:rPr>
          <w:rFonts w:cstheme="minorHAnsi"/>
          <w:sz w:val="24"/>
          <w:szCs w:val="24"/>
        </w:rPr>
        <w:t>a</w:t>
      </w:r>
      <w:r w:rsidR="000575AD">
        <w:rPr>
          <w:rFonts w:cstheme="minorHAnsi"/>
          <w:sz w:val="24"/>
          <w:szCs w:val="24"/>
        </w:rPr>
        <w:t>.</w:t>
      </w:r>
    </w:p>
    <w:p w14:paraId="54BB3293" w14:textId="77777777" w:rsidR="004931E6" w:rsidRPr="004931E6" w:rsidRDefault="00BE6AE2" w:rsidP="004931E6">
      <w:pPr>
        <w:tabs>
          <w:tab w:val="left" w:pos="709"/>
        </w:tabs>
        <w:spacing w:before="24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BE6AE2">
        <w:rPr>
          <w:rFonts w:cstheme="minorHAnsi"/>
          <w:bCs/>
          <w:i/>
          <w:iCs/>
          <w:sz w:val="24"/>
          <w:szCs w:val="24"/>
        </w:rPr>
        <w:t>5</w:t>
      </w:r>
      <w:r w:rsidR="004931E6" w:rsidRPr="004931E6">
        <w:rPr>
          <w:rFonts w:cstheme="minorHAnsi"/>
          <w:bCs/>
          <w:i/>
          <w:iCs/>
          <w:sz w:val="24"/>
          <w:szCs w:val="24"/>
        </w:rPr>
        <w:t>.</w:t>
      </w:r>
      <w:r w:rsidR="000575AD">
        <w:rPr>
          <w:rFonts w:cstheme="minorHAnsi"/>
          <w:bCs/>
          <w:i/>
          <w:iCs/>
          <w:sz w:val="24"/>
          <w:szCs w:val="24"/>
        </w:rPr>
        <w:t>8</w:t>
      </w:r>
      <w:r w:rsidRPr="00BE6AE2">
        <w:rPr>
          <w:rFonts w:cstheme="minorHAnsi"/>
          <w:bCs/>
          <w:i/>
          <w:iCs/>
          <w:sz w:val="24"/>
          <w:szCs w:val="24"/>
        </w:rPr>
        <w:t>.3</w:t>
      </w:r>
      <w:r w:rsidR="004931E6" w:rsidRPr="004931E6">
        <w:rPr>
          <w:rFonts w:cstheme="minorHAnsi"/>
          <w:bCs/>
          <w:i/>
          <w:iCs/>
          <w:sz w:val="24"/>
          <w:szCs w:val="24"/>
        </w:rPr>
        <w:t>.</w:t>
      </w:r>
      <w:r w:rsidR="004931E6" w:rsidRPr="004931E6">
        <w:rPr>
          <w:rFonts w:cstheme="minorHAnsi"/>
          <w:bCs/>
          <w:i/>
          <w:iCs/>
          <w:sz w:val="24"/>
          <w:szCs w:val="24"/>
        </w:rPr>
        <w:tab/>
        <w:t>Suradnik na projektu - znanstvenik 3</w:t>
      </w:r>
    </w:p>
    <w:p w14:paraId="2C901A9A" w14:textId="77777777" w:rsidR="004931E6" w:rsidRPr="004931E6" w:rsidRDefault="004931E6" w:rsidP="004931E6">
      <w:pPr>
        <w:tabs>
          <w:tab w:val="left" w:pos="709"/>
        </w:tabs>
        <w:spacing w:before="12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4931E6">
        <w:rPr>
          <w:rFonts w:cstheme="minorHAnsi"/>
          <w:bCs/>
          <w:i/>
          <w:iCs/>
          <w:sz w:val="24"/>
          <w:szCs w:val="24"/>
        </w:rPr>
        <w:t>Uvjeti:</w:t>
      </w:r>
    </w:p>
    <w:p w14:paraId="2F5960AF" w14:textId="7C7221CC" w:rsidR="004931E6" w:rsidRPr="004B2A2B" w:rsidRDefault="004931E6" w:rsidP="004931E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4931E6">
        <w:rPr>
          <w:rFonts w:cstheme="minorHAnsi"/>
          <w:sz w:val="24"/>
          <w:szCs w:val="24"/>
        </w:rPr>
        <w:t xml:space="preserve">akademski </w:t>
      </w:r>
      <w:r w:rsidRPr="004B2A2B">
        <w:rPr>
          <w:rFonts w:cstheme="minorHAnsi"/>
          <w:sz w:val="24"/>
          <w:szCs w:val="24"/>
        </w:rPr>
        <w:t xml:space="preserve">stupanj doktora </w:t>
      </w:r>
      <w:r w:rsidRPr="0048174C">
        <w:rPr>
          <w:rFonts w:cstheme="minorHAnsi"/>
          <w:sz w:val="24"/>
          <w:szCs w:val="24"/>
        </w:rPr>
        <w:t xml:space="preserve">znanosti u </w:t>
      </w:r>
      <w:r w:rsidR="005B7CAE" w:rsidRPr="0048174C">
        <w:rPr>
          <w:rFonts w:cstheme="minorHAnsi"/>
          <w:sz w:val="24"/>
          <w:szCs w:val="24"/>
        </w:rPr>
        <w:t xml:space="preserve">odgovarajućem </w:t>
      </w:r>
      <w:r w:rsidRPr="0048174C">
        <w:rPr>
          <w:rFonts w:cstheme="minorHAnsi"/>
          <w:sz w:val="24"/>
          <w:szCs w:val="24"/>
        </w:rPr>
        <w:t>znanstvenom</w:t>
      </w:r>
      <w:r w:rsidRPr="004B2A2B">
        <w:rPr>
          <w:rFonts w:cstheme="minorHAnsi"/>
          <w:sz w:val="24"/>
          <w:szCs w:val="24"/>
        </w:rPr>
        <w:t xml:space="preserve"> području i polju</w:t>
      </w:r>
    </w:p>
    <w:p w14:paraId="12DEF224" w14:textId="77777777" w:rsidR="004931E6" w:rsidRPr="004B2A2B" w:rsidRDefault="004931E6" w:rsidP="004931E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4B2A2B">
        <w:rPr>
          <w:rFonts w:cstheme="minorHAnsi"/>
          <w:sz w:val="24"/>
          <w:szCs w:val="24"/>
        </w:rPr>
        <w:t>radno iskustvo na poslovima višeg znanstvenog suradnika ili na usporedivim poslovima</w:t>
      </w:r>
    </w:p>
    <w:p w14:paraId="0DFC1D62" w14:textId="77777777" w:rsidR="000575AD" w:rsidRPr="004B2A2B" w:rsidRDefault="000575AD" w:rsidP="000575AD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4B2A2B">
        <w:rPr>
          <w:rFonts w:cstheme="minorHAnsi"/>
          <w:sz w:val="24"/>
          <w:szCs w:val="24"/>
        </w:rPr>
        <w:t>znanje rada na računalu, znanje engleskog jezika, određeno stručno znanje i/ili vještine, sukladno natječaju.</w:t>
      </w:r>
    </w:p>
    <w:p w14:paraId="1BFFE4F6" w14:textId="537CCE8B" w:rsidR="004931E6" w:rsidRPr="004931E6" w:rsidRDefault="004931E6" w:rsidP="00C05606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4B2A2B">
        <w:rPr>
          <w:rFonts w:cstheme="minorHAnsi"/>
          <w:sz w:val="24"/>
          <w:szCs w:val="24"/>
        </w:rPr>
        <w:t>Plaća radnog mjesta utvrđuje</w:t>
      </w:r>
      <w:r w:rsidR="000575AD" w:rsidRPr="004B2A2B">
        <w:rPr>
          <w:rFonts w:cstheme="minorHAnsi"/>
          <w:sz w:val="24"/>
          <w:szCs w:val="24"/>
        </w:rPr>
        <w:t xml:space="preserve"> se</w:t>
      </w:r>
      <w:r w:rsidRPr="004B2A2B">
        <w:rPr>
          <w:rFonts w:cstheme="minorHAnsi"/>
          <w:sz w:val="24"/>
          <w:szCs w:val="24"/>
        </w:rPr>
        <w:t xml:space="preserve"> sukladno projekt</w:t>
      </w:r>
      <w:r w:rsidR="004B2A2B" w:rsidRPr="004B2A2B">
        <w:rPr>
          <w:rFonts w:cstheme="minorHAnsi"/>
          <w:sz w:val="24"/>
          <w:szCs w:val="24"/>
        </w:rPr>
        <w:t>u</w:t>
      </w:r>
      <w:r w:rsidRPr="004B2A2B">
        <w:rPr>
          <w:rFonts w:cstheme="minorHAnsi"/>
          <w:sz w:val="24"/>
          <w:szCs w:val="24"/>
        </w:rPr>
        <w:t xml:space="preserve">, </w:t>
      </w:r>
      <w:r w:rsidR="00EB751D">
        <w:rPr>
          <w:rFonts w:cstheme="minorHAnsi"/>
          <w:sz w:val="24"/>
          <w:szCs w:val="24"/>
        </w:rPr>
        <w:t>primjenom</w:t>
      </w:r>
      <w:r w:rsidRPr="004B2A2B">
        <w:rPr>
          <w:rFonts w:cstheme="minorHAnsi"/>
          <w:sz w:val="24"/>
          <w:szCs w:val="24"/>
        </w:rPr>
        <w:t xml:space="preserve"> koeficijenta za obračun plaće </w:t>
      </w:r>
      <w:r w:rsidR="00EB751D">
        <w:rPr>
          <w:rFonts w:cstheme="minorHAnsi"/>
          <w:sz w:val="24"/>
          <w:szCs w:val="24"/>
        </w:rPr>
        <w:t>utvrđenog</w:t>
      </w:r>
      <w:r w:rsidR="00EB751D" w:rsidRPr="004B2A2B">
        <w:rPr>
          <w:rFonts w:cstheme="minorHAnsi"/>
          <w:sz w:val="24"/>
          <w:szCs w:val="24"/>
        </w:rPr>
        <w:t xml:space="preserve"> </w:t>
      </w:r>
      <w:r w:rsidRPr="004B2A2B">
        <w:rPr>
          <w:rFonts w:cstheme="minorHAnsi"/>
          <w:sz w:val="24"/>
          <w:szCs w:val="24"/>
        </w:rPr>
        <w:t>važećim propisima</w:t>
      </w:r>
      <w:r w:rsidRPr="004931E6">
        <w:rPr>
          <w:rFonts w:cstheme="minorHAnsi"/>
          <w:sz w:val="24"/>
          <w:szCs w:val="24"/>
        </w:rPr>
        <w:t xml:space="preserve"> za radno mjesto viš</w:t>
      </w:r>
      <w:r w:rsidR="005B7CAE">
        <w:rPr>
          <w:rFonts w:cstheme="minorHAnsi"/>
          <w:sz w:val="24"/>
          <w:szCs w:val="24"/>
        </w:rPr>
        <w:t>eg</w:t>
      </w:r>
      <w:r w:rsidRPr="004931E6">
        <w:rPr>
          <w:rFonts w:cstheme="minorHAnsi"/>
          <w:sz w:val="24"/>
          <w:szCs w:val="24"/>
        </w:rPr>
        <w:t xml:space="preserve"> znanstven</w:t>
      </w:r>
      <w:r w:rsidR="005B7CAE">
        <w:rPr>
          <w:rFonts w:cstheme="minorHAnsi"/>
          <w:sz w:val="24"/>
          <w:szCs w:val="24"/>
        </w:rPr>
        <w:t>og</w:t>
      </w:r>
      <w:r w:rsidRPr="004931E6">
        <w:rPr>
          <w:rFonts w:cstheme="minorHAnsi"/>
          <w:sz w:val="24"/>
          <w:szCs w:val="24"/>
        </w:rPr>
        <w:t xml:space="preserve"> suradnik</w:t>
      </w:r>
      <w:r w:rsidR="005B7CAE">
        <w:rPr>
          <w:rFonts w:cstheme="minorHAnsi"/>
          <w:sz w:val="24"/>
          <w:szCs w:val="24"/>
        </w:rPr>
        <w:t>a</w:t>
      </w:r>
      <w:r w:rsidRPr="004931E6">
        <w:rPr>
          <w:rFonts w:cstheme="minorHAnsi"/>
          <w:sz w:val="24"/>
          <w:szCs w:val="24"/>
        </w:rPr>
        <w:t>.</w:t>
      </w:r>
    </w:p>
    <w:p w14:paraId="42FF7939" w14:textId="77777777" w:rsidR="004931E6" w:rsidRPr="004931E6" w:rsidRDefault="00BE6AE2" w:rsidP="0048174C">
      <w:pPr>
        <w:tabs>
          <w:tab w:val="left" w:pos="709"/>
        </w:tabs>
        <w:spacing w:before="24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BE6AE2">
        <w:rPr>
          <w:rFonts w:cstheme="minorHAnsi"/>
          <w:bCs/>
          <w:i/>
          <w:iCs/>
          <w:sz w:val="24"/>
          <w:szCs w:val="24"/>
        </w:rPr>
        <w:t>5</w:t>
      </w:r>
      <w:r w:rsidR="004931E6" w:rsidRPr="004931E6">
        <w:rPr>
          <w:rFonts w:cstheme="minorHAnsi"/>
          <w:bCs/>
          <w:i/>
          <w:iCs/>
          <w:sz w:val="24"/>
          <w:szCs w:val="24"/>
        </w:rPr>
        <w:t>.</w:t>
      </w:r>
      <w:r w:rsidR="000575AD">
        <w:rPr>
          <w:rFonts w:cstheme="minorHAnsi"/>
          <w:bCs/>
          <w:i/>
          <w:iCs/>
          <w:sz w:val="24"/>
          <w:szCs w:val="24"/>
        </w:rPr>
        <w:t>8</w:t>
      </w:r>
      <w:r w:rsidR="004931E6" w:rsidRPr="004931E6">
        <w:rPr>
          <w:rFonts w:cstheme="minorHAnsi"/>
          <w:bCs/>
          <w:i/>
          <w:iCs/>
          <w:sz w:val="24"/>
          <w:szCs w:val="24"/>
        </w:rPr>
        <w:t>.</w:t>
      </w:r>
      <w:r w:rsidRPr="00BE6AE2">
        <w:rPr>
          <w:rFonts w:cstheme="minorHAnsi"/>
          <w:bCs/>
          <w:i/>
          <w:iCs/>
          <w:sz w:val="24"/>
          <w:szCs w:val="24"/>
        </w:rPr>
        <w:t>4.</w:t>
      </w:r>
      <w:r w:rsidR="004931E6" w:rsidRPr="004931E6">
        <w:rPr>
          <w:rFonts w:cstheme="minorHAnsi"/>
          <w:bCs/>
          <w:i/>
          <w:iCs/>
          <w:sz w:val="24"/>
          <w:szCs w:val="24"/>
        </w:rPr>
        <w:tab/>
        <w:t>Suradnik na projektu - znanstvenik 4</w:t>
      </w:r>
    </w:p>
    <w:p w14:paraId="5DDA60F6" w14:textId="77777777" w:rsidR="004931E6" w:rsidRPr="004931E6" w:rsidRDefault="004931E6" w:rsidP="004931E6">
      <w:pPr>
        <w:tabs>
          <w:tab w:val="left" w:pos="709"/>
        </w:tabs>
        <w:spacing w:before="12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4931E6">
        <w:rPr>
          <w:rFonts w:cstheme="minorHAnsi"/>
          <w:bCs/>
          <w:i/>
          <w:iCs/>
          <w:sz w:val="24"/>
          <w:szCs w:val="24"/>
        </w:rPr>
        <w:t>Uvjeti:</w:t>
      </w:r>
    </w:p>
    <w:p w14:paraId="1DC6B4BB" w14:textId="71E5C70B" w:rsidR="004931E6" w:rsidRPr="004B2A2B" w:rsidRDefault="004931E6" w:rsidP="004931E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4B2A2B">
        <w:rPr>
          <w:rFonts w:cstheme="minorHAnsi"/>
          <w:sz w:val="24"/>
          <w:szCs w:val="24"/>
        </w:rPr>
        <w:t xml:space="preserve">akademski stupanj doktora </w:t>
      </w:r>
      <w:r w:rsidRPr="0048174C">
        <w:rPr>
          <w:rFonts w:cstheme="minorHAnsi"/>
          <w:sz w:val="24"/>
          <w:szCs w:val="24"/>
        </w:rPr>
        <w:t xml:space="preserve">znanosti u </w:t>
      </w:r>
      <w:r w:rsidR="005B7CAE" w:rsidRPr="0048174C">
        <w:rPr>
          <w:rFonts w:cstheme="minorHAnsi"/>
          <w:sz w:val="24"/>
          <w:szCs w:val="24"/>
        </w:rPr>
        <w:t xml:space="preserve">odgovarajućem </w:t>
      </w:r>
      <w:r w:rsidRPr="0048174C">
        <w:rPr>
          <w:rFonts w:cstheme="minorHAnsi"/>
          <w:sz w:val="24"/>
          <w:szCs w:val="24"/>
        </w:rPr>
        <w:t>znanstvenom</w:t>
      </w:r>
      <w:r w:rsidRPr="004B2A2B">
        <w:rPr>
          <w:rFonts w:cstheme="minorHAnsi"/>
          <w:sz w:val="24"/>
          <w:szCs w:val="24"/>
        </w:rPr>
        <w:t xml:space="preserve"> području i polju</w:t>
      </w:r>
    </w:p>
    <w:p w14:paraId="6B102AF8" w14:textId="0F0E0FD9" w:rsidR="004931E6" w:rsidRPr="004B2A2B" w:rsidRDefault="004931E6" w:rsidP="004931E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4B2A2B">
        <w:rPr>
          <w:rFonts w:cstheme="minorHAnsi"/>
          <w:sz w:val="24"/>
          <w:szCs w:val="24"/>
        </w:rPr>
        <w:t xml:space="preserve">najmanje </w:t>
      </w:r>
      <w:r w:rsidR="005B7CAE">
        <w:rPr>
          <w:rFonts w:cstheme="minorHAnsi"/>
          <w:sz w:val="24"/>
          <w:szCs w:val="24"/>
        </w:rPr>
        <w:t>jedna</w:t>
      </w:r>
      <w:r w:rsidRPr="004B2A2B">
        <w:rPr>
          <w:rFonts w:cstheme="minorHAnsi"/>
          <w:sz w:val="24"/>
          <w:szCs w:val="24"/>
        </w:rPr>
        <w:t xml:space="preserve"> godina radnog iskustva na znanstvenoistraživačkim poslovima</w:t>
      </w:r>
    </w:p>
    <w:p w14:paraId="664D5F68" w14:textId="77777777" w:rsidR="00DF3846" w:rsidRPr="004B2A2B" w:rsidRDefault="00DF3846" w:rsidP="00DF384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4B2A2B">
        <w:rPr>
          <w:rFonts w:cstheme="minorHAnsi"/>
          <w:sz w:val="24"/>
          <w:szCs w:val="24"/>
        </w:rPr>
        <w:t>znanje rada na računalu, znanje engleskog jezika, određeno stručno znanje i/ili vještine, sukladno natječaju.</w:t>
      </w:r>
    </w:p>
    <w:p w14:paraId="4152079A" w14:textId="3DA307E3" w:rsidR="004931E6" w:rsidRPr="004931E6" w:rsidRDefault="004931E6" w:rsidP="00C05606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4B2A2B">
        <w:rPr>
          <w:rFonts w:cstheme="minorHAnsi"/>
          <w:sz w:val="24"/>
          <w:szCs w:val="24"/>
        </w:rPr>
        <w:t>Plaća radnog mjesta utvrđuje</w:t>
      </w:r>
      <w:r w:rsidR="00DF3846" w:rsidRPr="004B2A2B">
        <w:rPr>
          <w:rFonts w:cstheme="minorHAnsi"/>
          <w:sz w:val="24"/>
          <w:szCs w:val="24"/>
        </w:rPr>
        <w:t xml:space="preserve"> se</w:t>
      </w:r>
      <w:r w:rsidRPr="004931E6">
        <w:rPr>
          <w:rFonts w:cstheme="minorHAnsi"/>
          <w:sz w:val="24"/>
          <w:szCs w:val="24"/>
        </w:rPr>
        <w:t xml:space="preserve"> sukladno projekt</w:t>
      </w:r>
      <w:r w:rsidR="004B2A2B">
        <w:rPr>
          <w:rFonts w:cstheme="minorHAnsi"/>
          <w:sz w:val="24"/>
          <w:szCs w:val="24"/>
        </w:rPr>
        <w:t>u</w:t>
      </w:r>
      <w:r w:rsidRPr="004931E6">
        <w:rPr>
          <w:rFonts w:cstheme="minorHAnsi"/>
          <w:sz w:val="24"/>
          <w:szCs w:val="24"/>
        </w:rPr>
        <w:t xml:space="preserve">, </w:t>
      </w:r>
      <w:r w:rsidR="00EB751D">
        <w:rPr>
          <w:rFonts w:cstheme="minorHAnsi"/>
          <w:sz w:val="24"/>
          <w:szCs w:val="24"/>
        </w:rPr>
        <w:t>primjenom</w:t>
      </w:r>
      <w:r w:rsidRPr="004931E6">
        <w:rPr>
          <w:rFonts w:cstheme="minorHAnsi"/>
          <w:sz w:val="24"/>
          <w:szCs w:val="24"/>
        </w:rPr>
        <w:t xml:space="preserve"> koeficijenta za obračun plaće </w:t>
      </w:r>
      <w:r w:rsidR="00EB751D">
        <w:rPr>
          <w:rFonts w:cstheme="minorHAnsi"/>
          <w:sz w:val="24"/>
          <w:szCs w:val="24"/>
        </w:rPr>
        <w:t>utvrđenog</w:t>
      </w:r>
      <w:r w:rsidR="00EB751D" w:rsidRPr="004931E6">
        <w:rPr>
          <w:rFonts w:cstheme="minorHAnsi"/>
          <w:sz w:val="24"/>
          <w:szCs w:val="24"/>
        </w:rPr>
        <w:t xml:space="preserve"> </w:t>
      </w:r>
      <w:r w:rsidRPr="004931E6">
        <w:rPr>
          <w:rFonts w:cstheme="minorHAnsi"/>
          <w:sz w:val="24"/>
          <w:szCs w:val="24"/>
        </w:rPr>
        <w:t>važećim propisima za radno mjesto znanstven</w:t>
      </w:r>
      <w:r w:rsidR="005B7CAE">
        <w:rPr>
          <w:rFonts w:cstheme="minorHAnsi"/>
          <w:sz w:val="24"/>
          <w:szCs w:val="24"/>
        </w:rPr>
        <w:t>og</w:t>
      </w:r>
      <w:r w:rsidRPr="004931E6">
        <w:rPr>
          <w:rFonts w:cstheme="minorHAnsi"/>
          <w:sz w:val="24"/>
          <w:szCs w:val="24"/>
        </w:rPr>
        <w:t xml:space="preserve"> suradnik</w:t>
      </w:r>
      <w:r w:rsidR="005B7CAE">
        <w:rPr>
          <w:rFonts w:cstheme="minorHAnsi"/>
          <w:sz w:val="24"/>
          <w:szCs w:val="24"/>
        </w:rPr>
        <w:t>a</w:t>
      </w:r>
      <w:r w:rsidRPr="004931E6">
        <w:rPr>
          <w:rFonts w:cstheme="minorHAnsi"/>
          <w:sz w:val="24"/>
          <w:szCs w:val="24"/>
        </w:rPr>
        <w:t>.</w:t>
      </w:r>
    </w:p>
    <w:p w14:paraId="02FA6B3A" w14:textId="77777777" w:rsidR="004931E6" w:rsidRPr="004B2A2B" w:rsidRDefault="00C627B0" w:rsidP="004931E6">
      <w:pPr>
        <w:tabs>
          <w:tab w:val="left" w:pos="709"/>
        </w:tabs>
        <w:spacing w:before="24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C627B0">
        <w:rPr>
          <w:rFonts w:cstheme="minorHAnsi"/>
          <w:bCs/>
          <w:i/>
          <w:iCs/>
          <w:sz w:val="24"/>
          <w:szCs w:val="24"/>
        </w:rPr>
        <w:t>5.</w:t>
      </w:r>
      <w:r w:rsidR="00DF3846">
        <w:rPr>
          <w:rFonts w:cstheme="minorHAnsi"/>
          <w:bCs/>
          <w:i/>
          <w:iCs/>
          <w:sz w:val="24"/>
          <w:szCs w:val="24"/>
        </w:rPr>
        <w:t>8</w:t>
      </w:r>
      <w:r w:rsidRPr="00C627B0">
        <w:rPr>
          <w:rFonts w:cstheme="minorHAnsi"/>
          <w:bCs/>
          <w:i/>
          <w:iCs/>
          <w:sz w:val="24"/>
          <w:szCs w:val="24"/>
        </w:rPr>
        <w:t>.5.</w:t>
      </w:r>
      <w:r w:rsidR="004931E6" w:rsidRPr="004931E6">
        <w:rPr>
          <w:rFonts w:cstheme="minorHAnsi"/>
          <w:bCs/>
          <w:i/>
          <w:iCs/>
          <w:sz w:val="24"/>
          <w:szCs w:val="24"/>
        </w:rPr>
        <w:tab/>
        <w:t xml:space="preserve">Suradnik na </w:t>
      </w:r>
      <w:r w:rsidR="004931E6" w:rsidRPr="004B2A2B">
        <w:rPr>
          <w:rFonts w:cstheme="minorHAnsi"/>
          <w:bCs/>
          <w:i/>
          <w:iCs/>
          <w:sz w:val="24"/>
          <w:szCs w:val="24"/>
        </w:rPr>
        <w:t>projektu - istraživač 1</w:t>
      </w:r>
    </w:p>
    <w:p w14:paraId="5BF04019" w14:textId="77777777" w:rsidR="004931E6" w:rsidRPr="004B2A2B" w:rsidRDefault="004931E6" w:rsidP="001B1727">
      <w:pPr>
        <w:tabs>
          <w:tab w:val="left" w:pos="709"/>
        </w:tabs>
        <w:spacing w:before="12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4B2A2B">
        <w:rPr>
          <w:rFonts w:cstheme="minorHAnsi"/>
          <w:bCs/>
          <w:i/>
          <w:iCs/>
          <w:sz w:val="24"/>
          <w:szCs w:val="24"/>
        </w:rPr>
        <w:t>Uvjeti:</w:t>
      </w:r>
    </w:p>
    <w:p w14:paraId="2AD7E97C" w14:textId="28AF2C07" w:rsidR="004931E6" w:rsidRPr="004B2A2B" w:rsidRDefault="004931E6" w:rsidP="004931E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4B2A2B">
        <w:rPr>
          <w:rFonts w:cstheme="minorHAnsi"/>
          <w:sz w:val="24"/>
          <w:szCs w:val="24"/>
        </w:rPr>
        <w:t xml:space="preserve">akademski stupanj doktora </w:t>
      </w:r>
      <w:r w:rsidRPr="0048174C">
        <w:rPr>
          <w:rFonts w:cstheme="minorHAnsi"/>
          <w:sz w:val="24"/>
          <w:szCs w:val="24"/>
        </w:rPr>
        <w:t xml:space="preserve">znanosti u </w:t>
      </w:r>
      <w:r w:rsidR="00983A9F" w:rsidRPr="0048174C">
        <w:rPr>
          <w:rFonts w:cstheme="minorHAnsi"/>
          <w:sz w:val="24"/>
          <w:szCs w:val="24"/>
        </w:rPr>
        <w:t xml:space="preserve">odgovarajućem </w:t>
      </w:r>
      <w:r w:rsidRPr="0048174C">
        <w:rPr>
          <w:rFonts w:cstheme="minorHAnsi"/>
          <w:sz w:val="24"/>
          <w:szCs w:val="24"/>
        </w:rPr>
        <w:t>znanstvenom</w:t>
      </w:r>
      <w:r w:rsidRPr="004B2A2B">
        <w:rPr>
          <w:rFonts w:cstheme="minorHAnsi"/>
          <w:sz w:val="24"/>
          <w:szCs w:val="24"/>
        </w:rPr>
        <w:t xml:space="preserve"> području i polju</w:t>
      </w:r>
    </w:p>
    <w:p w14:paraId="382501D4" w14:textId="75F4C948" w:rsidR="004931E6" w:rsidRPr="004B2A2B" w:rsidRDefault="004931E6" w:rsidP="004931E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4B2A2B">
        <w:rPr>
          <w:rFonts w:cstheme="minorHAnsi"/>
          <w:sz w:val="24"/>
          <w:szCs w:val="24"/>
        </w:rPr>
        <w:t xml:space="preserve">najmanje </w:t>
      </w:r>
      <w:r w:rsidR="00983A9F">
        <w:rPr>
          <w:rFonts w:cstheme="minorHAnsi"/>
          <w:sz w:val="24"/>
          <w:szCs w:val="24"/>
        </w:rPr>
        <w:t>tri</w:t>
      </w:r>
      <w:r w:rsidRPr="004B2A2B">
        <w:rPr>
          <w:rFonts w:cstheme="minorHAnsi"/>
          <w:sz w:val="24"/>
          <w:szCs w:val="24"/>
        </w:rPr>
        <w:t xml:space="preserve"> godine radnog iskustva na suradničkim poslovima u sustavu znanosti i visokog obrazovanja ili na usporedivim poslovima</w:t>
      </w:r>
    </w:p>
    <w:p w14:paraId="7EC3FC4D" w14:textId="77777777" w:rsidR="00DF3846" w:rsidRPr="004B2A2B" w:rsidRDefault="00DF3846" w:rsidP="00DF384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4B2A2B">
        <w:rPr>
          <w:rFonts w:cstheme="minorHAnsi"/>
          <w:sz w:val="24"/>
          <w:szCs w:val="24"/>
        </w:rPr>
        <w:t>znanje rada na računalu, znanje engleskog jezika, određeno stručno znanje i/ili vještine, sukladno natječaju.</w:t>
      </w:r>
    </w:p>
    <w:p w14:paraId="3FB31174" w14:textId="09B5565C" w:rsidR="004931E6" w:rsidRPr="004931E6" w:rsidRDefault="004931E6" w:rsidP="00C05606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4B2A2B">
        <w:rPr>
          <w:rFonts w:cstheme="minorHAnsi"/>
          <w:sz w:val="24"/>
          <w:szCs w:val="24"/>
        </w:rPr>
        <w:t xml:space="preserve">Plaća radnog mjesta utvrđuje </w:t>
      </w:r>
      <w:r w:rsidR="00DF3846" w:rsidRPr="004B2A2B">
        <w:rPr>
          <w:rFonts w:cstheme="minorHAnsi"/>
          <w:sz w:val="24"/>
          <w:szCs w:val="24"/>
        </w:rPr>
        <w:t>s</w:t>
      </w:r>
      <w:r w:rsidR="007E1E29">
        <w:rPr>
          <w:rFonts w:cstheme="minorHAnsi"/>
          <w:sz w:val="24"/>
          <w:szCs w:val="24"/>
        </w:rPr>
        <w:t>e</w:t>
      </w:r>
      <w:r w:rsidR="00DF3846" w:rsidRPr="004B2A2B">
        <w:rPr>
          <w:rFonts w:cstheme="minorHAnsi"/>
          <w:sz w:val="24"/>
          <w:szCs w:val="24"/>
        </w:rPr>
        <w:t xml:space="preserve"> </w:t>
      </w:r>
      <w:r w:rsidRPr="004B2A2B">
        <w:rPr>
          <w:rFonts w:cstheme="minorHAnsi"/>
          <w:sz w:val="24"/>
          <w:szCs w:val="24"/>
        </w:rPr>
        <w:t>sukladno</w:t>
      </w:r>
      <w:r w:rsidRPr="004931E6">
        <w:rPr>
          <w:rFonts w:cstheme="minorHAnsi"/>
          <w:sz w:val="24"/>
          <w:szCs w:val="24"/>
        </w:rPr>
        <w:t xml:space="preserve"> projekt</w:t>
      </w:r>
      <w:r w:rsidR="004B2A2B">
        <w:rPr>
          <w:rFonts w:cstheme="minorHAnsi"/>
          <w:sz w:val="24"/>
          <w:szCs w:val="24"/>
        </w:rPr>
        <w:t>u</w:t>
      </w:r>
      <w:r w:rsidRPr="004931E6">
        <w:rPr>
          <w:rFonts w:cstheme="minorHAnsi"/>
          <w:sz w:val="24"/>
          <w:szCs w:val="24"/>
        </w:rPr>
        <w:t xml:space="preserve">, </w:t>
      </w:r>
      <w:r w:rsidR="00EB751D">
        <w:rPr>
          <w:rFonts w:cstheme="minorHAnsi"/>
          <w:sz w:val="24"/>
          <w:szCs w:val="24"/>
        </w:rPr>
        <w:t>primjenom</w:t>
      </w:r>
      <w:r w:rsidRPr="004931E6">
        <w:rPr>
          <w:rFonts w:cstheme="minorHAnsi"/>
          <w:sz w:val="24"/>
          <w:szCs w:val="24"/>
        </w:rPr>
        <w:t xml:space="preserve"> koeficijenta za obračun plaće </w:t>
      </w:r>
      <w:r w:rsidR="00EB751D">
        <w:rPr>
          <w:rFonts w:cstheme="minorHAnsi"/>
          <w:sz w:val="24"/>
          <w:szCs w:val="24"/>
        </w:rPr>
        <w:t>utvrđenog</w:t>
      </w:r>
      <w:r w:rsidR="00EB751D" w:rsidRPr="004931E6">
        <w:rPr>
          <w:rFonts w:cstheme="minorHAnsi"/>
          <w:sz w:val="24"/>
          <w:szCs w:val="24"/>
        </w:rPr>
        <w:t xml:space="preserve"> </w:t>
      </w:r>
      <w:r w:rsidRPr="004931E6">
        <w:rPr>
          <w:rFonts w:cstheme="minorHAnsi"/>
          <w:sz w:val="24"/>
          <w:szCs w:val="24"/>
        </w:rPr>
        <w:t>važećim propisima za radno mjesto viš</w:t>
      </w:r>
      <w:r w:rsidR="00983A9F">
        <w:rPr>
          <w:rFonts w:cstheme="minorHAnsi"/>
          <w:sz w:val="24"/>
          <w:szCs w:val="24"/>
        </w:rPr>
        <w:t>eg</w:t>
      </w:r>
      <w:r w:rsidRPr="004931E6">
        <w:rPr>
          <w:rFonts w:cstheme="minorHAnsi"/>
          <w:sz w:val="24"/>
          <w:szCs w:val="24"/>
        </w:rPr>
        <w:t xml:space="preserve"> asistent</w:t>
      </w:r>
      <w:r w:rsidR="00983A9F">
        <w:rPr>
          <w:rFonts w:cstheme="minorHAnsi"/>
          <w:sz w:val="24"/>
          <w:szCs w:val="24"/>
        </w:rPr>
        <w:t>a</w:t>
      </w:r>
      <w:r w:rsidRPr="004931E6">
        <w:rPr>
          <w:rFonts w:cstheme="minorHAnsi"/>
          <w:sz w:val="24"/>
          <w:szCs w:val="24"/>
        </w:rPr>
        <w:t>.</w:t>
      </w:r>
    </w:p>
    <w:p w14:paraId="53B1762B" w14:textId="77777777" w:rsidR="004931E6" w:rsidRPr="004931E6" w:rsidRDefault="00C627B0" w:rsidP="00983A9F">
      <w:pPr>
        <w:tabs>
          <w:tab w:val="left" w:pos="709"/>
        </w:tabs>
        <w:spacing w:before="24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C627B0">
        <w:rPr>
          <w:rFonts w:cstheme="minorHAnsi"/>
          <w:bCs/>
          <w:i/>
          <w:iCs/>
          <w:sz w:val="24"/>
          <w:szCs w:val="24"/>
        </w:rPr>
        <w:t>5</w:t>
      </w:r>
      <w:r w:rsidR="004931E6" w:rsidRPr="004931E6">
        <w:rPr>
          <w:rFonts w:cstheme="minorHAnsi"/>
          <w:bCs/>
          <w:i/>
          <w:iCs/>
          <w:sz w:val="24"/>
          <w:szCs w:val="24"/>
        </w:rPr>
        <w:t>.</w:t>
      </w:r>
      <w:r w:rsidR="00DF3846">
        <w:rPr>
          <w:rFonts w:cstheme="minorHAnsi"/>
          <w:bCs/>
          <w:i/>
          <w:iCs/>
          <w:sz w:val="24"/>
          <w:szCs w:val="24"/>
        </w:rPr>
        <w:t>8</w:t>
      </w:r>
      <w:r w:rsidRPr="00C627B0">
        <w:rPr>
          <w:rFonts w:cstheme="minorHAnsi"/>
          <w:bCs/>
          <w:i/>
          <w:iCs/>
          <w:sz w:val="24"/>
          <w:szCs w:val="24"/>
        </w:rPr>
        <w:t>.6.</w:t>
      </w:r>
      <w:r w:rsidR="004931E6" w:rsidRPr="004931E6">
        <w:rPr>
          <w:rFonts w:cstheme="minorHAnsi"/>
          <w:bCs/>
          <w:i/>
          <w:iCs/>
          <w:sz w:val="24"/>
          <w:szCs w:val="24"/>
        </w:rPr>
        <w:tab/>
        <w:t xml:space="preserve">Suradnik na </w:t>
      </w:r>
      <w:r w:rsidR="004931E6" w:rsidRPr="00DF3846">
        <w:rPr>
          <w:rFonts w:cstheme="minorHAnsi"/>
          <w:bCs/>
          <w:i/>
          <w:iCs/>
          <w:sz w:val="24"/>
          <w:szCs w:val="24"/>
        </w:rPr>
        <w:t>projektu - istraživač 2</w:t>
      </w:r>
    </w:p>
    <w:p w14:paraId="5A0F2018" w14:textId="77777777" w:rsidR="004931E6" w:rsidRPr="004B2A2B" w:rsidRDefault="004931E6" w:rsidP="001B1727">
      <w:pPr>
        <w:tabs>
          <w:tab w:val="left" w:pos="709"/>
        </w:tabs>
        <w:spacing w:before="12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4931E6">
        <w:rPr>
          <w:rFonts w:cstheme="minorHAnsi"/>
          <w:bCs/>
          <w:i/>
          <w:iCs/>
          <w:sz w:val="24"/>
          <w:szCs w:val="24"/>
        </w:rPr>
        <w:t>Uvjeti</w:t>
      </w:r>
      <w:r w:rsidRPr="004B2A2B">
        <w:rPr>
          <w:rFonts w:cstheme="minorHAnsi"/>
          <w:bCs/>
          <w:i/>
          <w:iCs/>
          <w:sz w:val="24"/>
          <w:szCs w:val="24"/>
        </w:rPr>
        <w:t>:</w:t>
      </w:r>
    </w:p>
    <w:p w14:paraId="114F15B5" w14:textId="2098966B" w:rsidR="004931E6" w:rsidRPr="004B2A2B" w:rsidRDefault="004931E6" w:rsidP="004931E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4B2A2B">
        <w:rPr>
          <w:rFonts w:eastAsia="Calibri" w:cstheme="minorHAnsi"/>
          <w:color w:val="00000A"/>
          <w:sz w:val="24"/>
          <w:szCs w:val="24"/>
        </w:rPr>
        <w:t xml:space="preserve">završen sveučilišni diplomski studij ili sveučilišni integrirani prijediplomski i diplomski studij </w:t>
      </w:r>
      <w:r w:rsidRPr="0048174C">
        <w:rPr>
          <w:rFonts w:cstheme="minorHAnsi"/>
          <w:sz w:val="24"/>
          <w:szCs w:val="24"/>
        </w:rPr>
        <w:t xml:space="preserve">u </w:t>
      </w:r>
      <w:r w:rsidR="00983A9F" w:rsidRPr="0048174C">
        <w:rPr>
          <w:rFonts w:cstheme="minorHAnsi"/>
          <w:sz w:val="24"/>
          <w:szCs w:val="24"/>
        </w:rPr>
        <w:t xml:space="preserve">odgovarajućem </w:t>
      </w:r>
      <w:r w:rsidRPr="0048174C">
        <w:rPr>
          <w:rFonts w:cstheme="minorHAnsi"/>
          <w:sz w:val="24"/>
          <w:szCs w:val="24"/>
        </w:rPr>
        <w:t>zn</w:t>
      </w:r>
      <w:r w:rsidRPr="004B2A2B">
        <w:rPr>
          <w:rFonts w:cstheme="minorHAnsi"/>
          <w:sz w:val="24"/>
          <w:szCs w:val="24"/>
        </w:rPr>
        <w:t>anstvenom području i polju</w:t>
      </w:r>
      <w:r w:rsidR="00B05C67">
        <w:rPr>
          <w:rFonts w:cstheme="minorHAnsi"/>
          <w:sz w:val="24"/>
          <w:szCs w:val="24"/>
        </w:rPr>
        <w:t>,</w:t>
      </w:r>
      <w:r w:rsidR="00B05C67" w:rsidRPr="00B05C67">
        <w:rPr>
          <w:rFonts w:eastAsia="Calibri" w:cstheme="minorHAnsi"/>
          <w:color w:val="00000A"/>
          <w:sz w:val="24"/>
          <w:szCs w:val="24"/>
        </w:rPr>
        <w:t xml:space="preserve"> </w:t>
      </w:r>
      <w:r w:rsidR="00B05C67" w:rsidRPr="004B2A2B">
        <w:rPr>
          <w:rFonts w:eastAsia="Calibri" w:cstheme="minorHAnsi"/>
          <w:color w:val="00000A"/>
          <w:sz w:val="24"/>
          <w:szCs w:val="24"/>
        </w:rPr>
        <w:t>ili stručni diplomski studij</w:t>
      </w:r>
      <w:r w:rsidR="00B05C67">
        <w:rPr>
          <w:rFonts w:eastAsia="Calibri" w:cstheme="minorHAnsi"/>
          <w:color w:val="00000A"/>
          <w:sz w:val="24"/>
          <w:szCs w:val="24"/>
        </w:rPr>
        <w:t xml:space="preserve"> u odgovarajućem području struke </w:t>
      </w:r>
      <w:r w:rsidR="00B05C67" w:rsidRPr="004B2A2B">
        <w:rPr>
          <w:rFonts w:eastAsia="Calibri" w:cstheme="minorHAnsi"/>
          <w:color w:val="00000A"/>
          <w:sz w:val="24"/>
          <w:szCs w:val="24"/>
        </w:rPr>
        <w:t>(razina HKO-a 7.1.sv. ili 7.1</w:t>
      </w:r>
      <w:r w:rsidR="00B05C67" w:rsidRPr="0048174C">
        <w:rPr>
          <w:rFonts w:eastAsia="Calibri" w:cstheme="minorHAnsi"/>
          <w:color w:val="00000A"/>
          <w:sz w:val="24"/>
          <w:szCs w:val="24"/>
        </w:rPr>
        <w:t>.st.)</w:t>
      </w:r>
    </w:p>
    <w:p w14:paraId="22008431" w14:textId="24300FFB" w:rsidR="00607775" w:rsidRDefault="00607775" w:rsidP="00607775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4B2A2B">
        <w:rPr>
          <w:rFonts w:cstheme="minorHAnsi"/>
          <w:sz w:val="24"/>
          <w:szCs w:val="24"/>
        </w:rPr>
        <w:t>znanje rada na računalu, znanje engleskog jezika, sukladno natječaju.</w:t>
      </w:r>
    </w:p>
    <w:p w14:paraId="08DC1190" w14:textId="1A8E8F8F" w:rsidR="004931E6" w:rsidRPr="004B2A2B" w:rsidRDefault="004931E6" w:rsidP="00C05606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4B2A2B">
        <w:rPr>
          <w:rFonts w:cstheme="minorHAnsi"/>
          <w:sz w:val="24"/>
          <w:szCs w:val="24"/>
        </w:rPr>
        <w:t>Plaća radnog mjesta utvrđuje</w:t>
      </w:r>
      <w:r w:rsidR="00607775" w:rsidRPr="004B2A2B">
        <w:rPr>
          <w:rFonts w:cstheme="minorHAnsi"/>
          <w:sz w:val="24"/>
          <w:szCs w:val="24"/>
        </w:rPr>
        <w:t xml:space="preserve"> se</w:t>
      </w:r>
      <w:r w:rsidRPr="004B2A2B">
        <w:rPr>
          <w:rFonts w:cstheme="minorHAnsi"/>
          <w:sz w:val="24"/>
          <w:szCs w:val="24"/>
        </w:rPr>
        <w:t xml:space="preserve"> sukladno projekt</w:t>
      </w:r>
      <w:r w:rsidR="00983A9F">
        <w:rPr>
          <w:rFonts w:cstheme="minorHAnsi"/>
          <w:sz w:val="24"/>
          <w:szCs w:val="24"/>
        </w:rPr>
        <w:t>u</w:t>
      </w:r>
      <w:r w:rsidRPr="004B2A2B">
        <w:rPr>
          <w:rFonts w:cstheme="minorHAnsi"/>
          <w:sz w:val="24"/>
          <w:szCs w:val="24"/>
        </w:rPr>
        <w:t xml:space="preserve">, </w:t>
      </w:r>
      <w:r w:rsidR="001B1727">
        <w:rPr>
          <w:rFonts w:cstheme="minorHAnsi"/>
          <w:sz w:val="24"/>
          <w:szCs w:val="24"/>
        </w:rPr>
        <w:t>primjenom</w:t>
      </w:r>
      <w:r w:rsidRPr="004B2A2B">
        <w:rPr>
          <w:rFonts w:cstheme="minorHAnsi"/>
          <w:sz w:val="24"/>
          <w:szCs w:val="24"/>
        </w:rPr>
        <w:t xml:space="preserve"> koeficijenta za obračun plaće </w:t>
      </w:r>
      <w:r w:rsidR="001B1727">
        <w:rPr>
          <w:rFonts w:cstheme="minorHAnsi"/>
          <w:sz w:val="24"/>
          <w:szCs w:val="24"/>
        </w:rPr>
        <w:t>utvrđenog</w:t>
      </w:r>
      <w:r w:rsidR="001B1727" w:rsidRPr="004B2A2B">
        <w:rPr>
          <w:rFonts w:cstheme="minorHAnsi"/>
          <w:sz w:val="24"/>
          <w:szCs w:val="24"/>
        </w:rPr>
        <w:t xml:space="preserve"> </w:t>
      </w:r>
      <w:r w:rsidRPr="004B2A2B">
        <w:rPr>
          <w:rFonts w:cstheme="minorHAnsi"/>
          <w:sz w:val="24"/>
          <w:szCs w:val="24"/>
        </w:rPr>
        <w:t>važećim propisima za radno mjesto asistent</w:t>
      </w:r>
      <w:r w:rsidR="00983A9F">
        <w:rPr>
          <w:rFonts w:cstheme="minorHAnsi"/>
          <w:sz w:val="24"/>
          <w:szCs w:val="24"/>
        </w:rPr>
        <w:t>a</w:t>
      </w:r>
      <w:r w:rsidRPr="004B2A2B">
        <w:rPr>
          <w:rFonts w:cstheme="minorHAnsi"/>
          <w:sz w:val="24"/>
          <w:szCs w:val="24"/>
        </w:rPr>
        <w:t>.</w:t>
      </w:r>
    </w:p>
    <w:p w14:paraId="7D9A78E8" w14:textId="6B096FA8" w:rsidR="004931E6" w:rsidRPr="007E1E29" w:rsidRDefault="00C627B0" w:rsidP="004931E6">
      <w:pPr>
        <w:tabs>
          <w:tab w:val="left" w:pos="709"/>
        </w:tabs>
        <w:spacing w:before="24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C627B0">
        <w:rPr>
          <w:rFonts w:cstheme="minorHAnsi"/>
          <w:bCs/>
          <w:i/>
          <w:iCs/>
          <w:sz w:val="24"/>
          <w:szCs w:val="24"/>
        </w:rPr>
        <w:t>5</w:t>
      </w:r>
      <w:r w:rsidR="004931E6" w:rsidRPr="004931E6">
        <w:rPr>
          <w:rFonts w:cstheme="minorHAnsi"/>
          <w:bCs/>
          <w:i/>
          <w:iCs/>
          <w:sz w:val="24"/>
          <w:szCs w:val="24"/>
        </w:rPr>
        <w:t>.</w:t>
      </w:r>
      <w:r w:rsidR="00607775">
        <w:rPr>
          <w:rFonts w:cstheme="minorHAnsi"/>
          <w:bCs/>
          <w:i/>
          <w:iCs/>
          <w:sz w:val="24"/>
          <w:szCs w:val="24"/>
        </w:rPr>
        <w:t>8</w:t>
      </w:r>
      <w:r w:rsidRPr="00C627B0">
        <w:rPr>
          <w:rFonts w:cstheme="minorHAnsi"/>
          <w:bCs/>
          <w:i/>
          <w:iCs/>
          <w:sz w:val="24"/>
          <w:szCs w:val="24"/>
        </w:rPr>
        <w:t>.7.</w:t>
      </w:r>
      <w:r w:rsidR="004931E6" w:rsidRPr="004931E6">
        <w:rPr>
          <w:rFonts w:cstheme="minorHAnsi"/>
          <w:bCs/>
          <w:i/>
          <w:iCs/>
          <w:sz w:val="24"/>
          <w:szCs w:val="24"/>
        </w:rPr>
        <w:tab/>
        <w:t xml:space="preserve">Suradnik </w:t>
      </w:r>
      <w:r w:rsidR="004931E6" w:rsidRPr="007E1E29">
        <w:rPr>
          <w:rFonts w:cstheme="minorHAnsi"/>
          <w:bCs/>
          <w:i/>
          <w:iCs/>
          <w:sz w:val="24"/>
          <w:szCs w:val="24"/>
        </w:rPr>
        <w:t xml:space="preserve">na projektu </w:t>
      </w:r>
      <w:r w:rsidRPr="007E1E29">
        <w:rPr>
          <w:rFonts w:cstheme="minorHAnsi"/>
          <w:bCs/>
          <w:i/>
          <w:iCs/>
          <w:sz w:val="24"/>
          <w:szCs w:val="24"/>
        </w:rPr>
        <w:t>–</w:t>
      </w:r>
      <w:r w:rsidR="004931E6" w:rsidRPr="007E1E29">
        <w:rPr>
          <w:rFonts w:cstheme="minorHAnsi"/>
          <w:bCs/>
          <w:i/>
          <w:iCs/>
          <w:sz w:val="24"/>
          <w:szCs w:val="24"/>
        </w:rPr>
        <w:t xml:space="preserve"> </w:t>
      </w:r>
      <w:r w:rsidRPr="007E1E29">
        <w:rPr>
          <w:rFonts w:cstheme="minorHAnsi"/>
          <w:bCs/>
          <w:i/>
          <w:iCs/>
          <w:sz w:val="24"/>
          <w:szCs w:val="24"/>
        </w:rPr>
        <w:t>stručni suradnik</w:t>
      </w:r>
      <w:r w:rsidR="004931E6" w:rsidRPr="007E1E29">
        <w:rPr>
          <w:rFonts w:cstheme="minorHAnsi"/>
          <w:bCs/>
          <w:i/>
          <w:iCs/>
          <w:sz w:val="24"/>
          <w:szCs w:val="24"/>
        </w:rPr>
        <w:t xml:space="preserve"> 1</w:t>
      </w:r>
    </w:p>
    <w:p w14:paraId="2A1D53F2" w14:textId="77777777" w:rsidR="004931E6" w:rsidRPr="007E1E29" w:rsidRDefault="004931E6" w:rsidP="007935C1">
      <w:pPr>
        <w:tabs>
          <w:tab w:val="left" w:pos="709"/>
        </w:tabs>
        <w:spacing w:before="12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7E1E29">
        <w:rPr>
          <w:rFonts w:cstheme="minorHAnsi"/>
          <w:bCs/>
          <w:i/>
          <w:iCs/>
          <w:sz w:val="24"/>
          <w:szCs w:val="24"/>
        </w:rPr>
        <w:t>Uvjeti:</w:t>
      </w:r>
    </w:p>
    <w:p w14:paraId="422A2189" w14:textId="00CD3697" w:rsidR="004931E6" w:rsidRPr="007E1E29" w:rsidRDefault="007935C1" w:rsidP="004931E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4B2A2B">
        <w:rPr>
          <w:rFonts w:eastAsia="Calibri" w:cstheme="minorHAnsi"/>
          <w:color w:val="00000A"/>
          <w:sz w:val="24"/>
          <w:szCs w:val="24"/>
        </w:rPr>
        <w:t xml:space="preserve">završen sveučilišni diplomski studij ili sveučilišni integrirani prijediplomski i diplomski studij </w:t>
      </w:r>
      <w:r w:rsidRPr="0048174C">
        <w:rPr>
          <w:rFonts w:cstheme="minorHAnsi"/>
          <w:sz w:val="24"/>
          <w:szCs w:val="24"/>
        </w:rPr>
        <w:t>u odgovarajućem zn</w:t>
      </w:r>
      <w:r w:rsidRPr="004B2A2B">
        <w:rPr>
          <w:rFonts w:cstheme="minorHAnsi"/>
          <w:sz w:val="24"/>
          <w:szCs w:val="24"/>
        </w:rPr>
        <w:t>anstvenom području i polju</w:t>
      </w:r>
      <w:r>
        <w:rPr>
          <w:rFonts w:cstheme="minorHAnsi"/>
          <w:sz w:val="24"/>
          <w:szCs w:val="24"/>
        </w:rPr>
        <w:t>,</w:t>
      </w:r>
      <w:r w:rsidRPr="00B05C67">
        <w:rPr>
          <w:rFonts w:eastAsia="Calibri" w:cstheme="minorHAnsi"/>
          <w:color w:val="00000A"/>
          <w:sz w:val="24"/>
          <w:szCs w:val="24"/>
        </w:rPr>
        <w:t xml:space="preserve"> </w:t>
      </w:r>
      <w:r w:rsidRPr="004B2A2B">
        <w:rPr>
          <w:rFonts w:eastAsia="Calibri" w:cstheme="minorHAnsi"/>
          <w:color w:val="00000A"/>
          <w:sz w:val="24"/>
          <w:szCs w:val="24"/>
        </w:rPr>
        <w:t>ili stručni diplomski studij</w:t>
      </w:r>
      <w:r>
        <w:rPr>
          <w:rFonts w:eastAsia="Calibri" w:cstheme="minorHAnsi"/>
          <w:color w:val="00000A"/>
          <w:sz w:val="24"/>
          <w:szCs w:val="24"/>
        </w:rPr>
        <w:t xml:space="preserve"> u odgovarajućem području struke </w:t>
      </w:r>
      <w:r w:rsidRPr="004B2A2B">
        <w:rPr>
          <w:rFonts w:eastAsia="Calibri" w:cstheme="minorHAnsi"/>
          <w:color w:val="00000A"/>
          <w:sz w:val="24"/>
          <w:szCs w:val="24"/>
        </w:rPr>
        <w:t>(razina HKO-a 7.1.sv. ili 7.1</w:t>
      </w:r>
      <w:r w:rsidRPr="0048174C">
        <w:rPr>
          <w:rFonts w:eastAsia="Calibri" w:cstheme="minorHAnsi"/>
          <w:color w:val="00000A"/>
          <w:sz w:val="24"/>
          <w:szCs w:val="24"/>
        </w:rPr>
        <w:t>.st.)</w:t>
      </w:r>
    </w:p>
    <w:p w14:paraId="65556E91" w14:textId="16DFC39B" w:rsidR="004931E6" w:rsidRPr="007E1E29" w:rsidRDefault="004931E6" w:rsidP="004931E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7E1E29">
        <w:rPr>
          <w:rFonts w:cstheme="minorHAnsi"/>
          <w:sz w:val="24"/>
          <w:szCs w:val="24"/>
        </w:rPr>
        <w:lastRenderedPageBreak/>
        <w:t xml:space="preserve">najmanje </w:t>
      </w:r>
      <w:r w:rsidR="007935C1">
        <w:rPr>
          <w:rFonts w:cstheme="minorHAnsi"/>
          <w:sz w:val="24"/>
          <w:szCs w:val="24"/>
        </w:rPr>
        <w:t>osam</w:t>
      </w:r>
      <w:r w:rsidRPr="007E1E29">
        <w:rPr>
          <w:rFonts w:cstheme="minorHAnsi"/>
          <w:sz w:val="24"/>
          <w:szCs w:val="24"/>
        </w:rPr>
        <w:t xml:space="preserve"> godina radnog iskustva na stručnim poslovima u sustavu znanosti i visokog obrazovanja</w:t>
      </w:r>
      <w:r w:rsidR="007E1E29" w:rsidRPr="007E1E29">
        <w:rPr>
          <w:rFonts w:cstheme="minorHAnsi"/>
          <w:sz w:val="24"/>
          <w:szCs w:val="24"/>
        </w:rPr>
        <w:t xml:space="preserve"> </w:t>
      </w:r>
      <w:r w:rsidR="007E1E29" w:rsidRPr="004B2A2B">
        <w:rPr>
          <w:rFonts w:cstheme="minorHAnsi"/>
          <w:sz w:val="24"/>
          <w:szCs w:val="24"/>
        </w:rPr>
        <w:t>ili na usporedivim poslovima</w:t>
      </w:r>
    </w:p>
    <w:p w14:paraId="197F9CCD" w14:textId="77777777" w:rsidR="00607775" w:rsidRPr="007E1E29" w:rsidRDefault="00607775" w:rsidP="00607775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7E1E29">
        <w:rPr>
          <w:rFonts w:cstheme="minorHAnsi"/>
          <w:sz w:val="24"/>
          <w:szCs w:val="24"/>
        </w:rPr>
        <w:t>znanje rada na računalu, znanje engleskog jezika, određeno stručno znanje i/ili vještine, sukladno natječaju.</w:t>
      </w:r>
    </w:p>
    <w:p w14:paraId="4FAF1C12" w14:textId="76DA3530" w:rsidR="004931E6" w:rsidRPr="007E1E29" w:rsidRDefault="004931E6" w:rsidP="00C05606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E1E29">
        <w:rPr>
          <w:rFonts w:cstheme="minorHAnsi"/>
          <w:sz w:val="24"/>
          <w:szCs w:val="24"/>
        </w:rPr>
        <w:t>Plaća radnog mjesta utvrđuje</w:t>
      </w:r>
      <w:r w:rsidR="005F12A1" w:rsidRPr="007E1E29">
        <w:rPr>
          <w:rFonts w:cstheme="minorHAnsi"/>
          <w:sz w:val="24"/>
          <w:szCs w:val="24"/>
        </w:rPr>
        <w:t xml:space="preserve"> se</w:t>
      </w:r>
      <w:r w:rsidRPr="007E1E29">
        <w:rPr>
          <w:rFonts w:cstheme="minorHAnsi"/>
          <w:sz w:val="24"/>
          <w:szCs w:val="24"/>
        </w:rPr>
        <w:t xml:space="preserve"> sukladno projekt</w:t>
      </w:r>
      <w:r w:rsidR="007E1E29">
        <w:rPr>
          <w:rFonts w:cstheme="minorHAnsi"/>
          <w:sz w:val="24"/>
          <w:szCs w:val="24"/>
        </w:rPr>
        <w:t>u</w:t>
      </w:r>
      <w:r w:rsidRPr="007E1E29">
        <w:rPr>
          <w:rFonts w:cstheme="minorHAnsi"/>
          <w:sz w:val="24"/>
          <w:szCs w:val="24"/>
        </w:rPr>
        <w:t xml:space="preserve">, </w:t>
      </w:r>
      <w:r w:rsidR="007935C1">
        <w:rPr>
          <w:rFonts w:cstheme="minorHAnsi"/>
          <w:sz w:val="24"/>
          <w:szCs w:val="24"/>
        </w:rPr>
        <w:t>primjenom</w:t>
      </w:r>
      <w:r w:rsidRPr="007E1E29">
        <w:rPr>
          <w:rFonts w:cstheme="minorHAnsi"/>
          <w:sz w:val="24"/>
          <w:szCs w:val="24"/>
        </w:rPr>
        <w:t xml:space="preserve"> koeficijenta za obračun plaće </w:t>
      </w:r>
      <w:r w:rsidR="007935C1">
        <w:rPr>
          <w:rFonts w:cstheme="minorHAnsi"/>
          <w:sz w:val="24"/>
          <w:szCs w:val="24"/>
        </w:rPr>
        <w:t>utvrđenog</w:t>
      </w:r>
      <w:r w:rsidR="007935C1" w:rsidRPr="007E1E29">
        <w:rPr>
          <w:rFonts w:cstheme="minorHAnsi"/>
          <w:sz w:val="24"/>
          <w:szCs w:val="24"/>
        </w:rPr>
        <w:t xml:space="preserve"> </w:t>
      </w:r>
      <w:r w:rsidRPr="007E1E29">
        <w:rPr>
          <w:rFonts w:cstheme="minorHAnsi"/>
          <w:sz w:val="24"/>
          <w:szCs w:val="24"/>
        </w:rPr>
        <w:t>važećim propisima za radno mjesto stručn</w:t>
      </w:r>
      <w:r w:rsidR="00983A9F">
        <w:rPr>
          <w:rFonts w:cstheme="minorHAnsi"/>
          <w:sz w:val="24"/>
          <w:szCs w:val="24"/>
        </w:rPr>
        <w:t>og</w:t>
      </w:r>
      <w:r w:rsidRPr="007E1E29">
        <w:rPr>
          <w:rFonts w:cstheme="minorHAnsi"/>
          <w:sz w:val="24"/>
          <w:szCs w:val="24"/>
        </w:rPr>
        <w:t xml:space="preserve"> savjetnik</w:t>
      </w:r>
      <w:r w:rsidR="00983A9F">
        <w:rPr>
          <w:rFonts w:cstheme="minorHAnsi"/>
          <w:sz w:val="24"/>
          <w:szCs w:val="24"/>
        </w:rPr>
        <w:t>a</w:t>
      </w:r>
      <w:r w:rsidRPr="007E1E29">
        <w:rPr>
          <w:rFonts w:cstheme="minorHAnsi"/>
          <w:sz w:val="24"/>
          <w:szCs w:val="24"/>
        </w:rPr>
        <w:t xml:space="preserve"> u sustavu znanosti i visokom obrazovanju.</w:t>
      </w:r>
    </w:p>
    <w:p w14:paraId="0BD4AFD7" w14:textId="77777777" w:rsidR="004931E6" w:rsidRPr="007E1E29" w:rsidRDefault="00D830B3" w:rsidP="007935C1">
      <w:pPr>
        <w:tabs>
          <w:tab w:val="left" w:pos="709"/>
        </w:tabs>
        <w:spacing w:before="24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7E1E29">
        <w:rPr>
          <w:rFonts w:cstheme="minorHAnsi"/>
          <w:bCs/>
          <w:i/>
          <w:iCs/>
          <w:sz w:val="24"/>
          <w:szCs w:val="24"/>
        </w:rPr>
        <w:t>5.</w:t>
      </w:r>
      <w:r w:rsidR="005F12A1" w:rsidRPr="007E1E29">
        <w:rPr>
          <w:rFonts w:cstheme="minorHAnsi"/>
          <w:bCs/>
          <w:i/>
          <w:iCs/>
          <w:sz w:val="24"/>
          <w:szCs w:val="24"/>
        </w:rPr>
        <w:t>8</w:t>
      </w:r>
      <w:r w:rsidRPr="007E1E29">
        <w:rPr>
          <w:rFonts w:cstheme="minorHAnsi"/>
          <w:bCs/>
          <w:i/>
          <w:iCs/>
          <w:sz w:val="24"/>
          <w:szCs w:val="24"/>
        </w:rPr>
        <w:t>.8.</w:t>
      </w:r>
      <w:r w:rsidR="004931E6" w:rsidRPr="007E1E29">
        <w:rPr>
          <w:rFonts w:cstheme="minorHAnsi"/>
          <w:bCs/>
          <w:i/>
          <w:iCs/>
          <w:sz w:val="24"/>
          <w:szCs w:val="24"/>
        </w:rPr>
        <w:tab/>
        <w:t xml:space="preserve">Suradnik na projektu </w:t>
      </w:r>
      <w:r w:rsidRPr="007E1E29">
        <w:rPr>
          <w:rFonts w:cstheme="minorHAnsi"/>
          <w:bCs/>
          <w:i/>
          <w:iCs/>
          <w:sz w:val="24"/>
          <w:szCs w:val="24"/>
        </w:rPr>
        <w:t>–</w:t>
      </w:r>
      <w:r w:rsidR="004931E6" w:rsidRPr="007E1E29">
        <w:rPr>
          <w:rFonts w:cstheme="minorHAnsi"/>
          <w:bCs/>
          <w:i/>
          <w:iCs/>
          <w:sz w:val="24"/>
          <w:szCs w:val="24"/>
        </w:rPr>
        <w:t xml:space="preserve"> </w:t>
      </w:r>
      <w:r w:rsidRPr="007E1E29">
        <w:rPr>
          <w:rFonts w:cstheme="minorHAnsi"/>
          <w:bCs/>
          <w:i/>
          <w:iCs/>
          <w:sz w:val="24"/>
          <w:szCs w:val="24"/>
        </w:rPr>
        <w:t>stručni suradnik 2</w:t>
      </w:r>
    </w:p>
    <w:p w14:paraId="796A81A6" w14:textId="77777777" w:rsidR="004931E6" w:rsidRPr="007E1E29" w:rsidRDefault="004931E6" w:rsidP="007935C1">
      <w:pPr>
        <w:tabs>
          <w:tab w:val="left" w:pos="709"/>
        </w:tabs>
        <w:spacing w:before="12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7E1E29">
        <w:rPr>
          <w:rFonts w:cstheme="minorHAnsi"/>
          <w:bCs/>
          <w:i/>
          <w:iCs/>
          <w:sz w:val="24"/>
          <w:szCs w:val="24"/>
        </w:rPr>
        <w:t>Uvjeti:</w:t>
      </w:r>
    </w:p>
    <w:p w14:paraId="0067D8EE" w14:textId="77777777" w:rsidR="007935C1" w:rsidRPr="004B2A2B" w:rsidRDefault="007935C1" w:rsidP="007935C1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4B2A2B">
        <w:rPr>
          <w:rFonts w:eastAsia="Calibri" w:cstheme="minorHAnsi"/>
          <w:color w:val="00000A"/>
          <w:sz w:val="24"/>
          <w:szCs w:val="24"/>
        </w:rPr>
        <w:t xml:space="preserve">završen sveučilišni diplomski studij ili sveučilišni integrirani prijediplomski i diplomski studij </w:t>
      </w:r>
      <w:r w:rsidRPr="0048174C">
        <w:rPr>
          <w:rFonts w:cstheme="minorHAnsi"/>
          <w:sz w:val="24"/>
          <w:szCs w:val="24"/>
        </w:rPr>
        <w:t>u odgovarajućem zn</w:t>
      </w:r>
      <w:r w:rsidRPr="004B2A2B">
        <w:rPr>
          <w:rFonts w:cstheme="minorHAnsi"/>
          <w:sz w:val="24"/>
          <w:szCs w:val="24"/>
        </w:rPr>
        <w:t>anstvenom području i polju</w:t>
      </w:r>
      <w:r>
        <w:rPr>
          <w:rFonts w:cstheme="minorHAnsi"/>
          <w:sz w:val="24"/>
          <w:szCs w:val="24"/>
        </w:rPr>
        <w:t>,</w:t>
      </w:r>
      <w:r w:rsidRPr="00B05C67">
        <w:rPr>
          <w:rFonts w:eastAsia="Calibri" w:cstheme="minorHAnsi"/>
          <w:color w:val="00000A"/>
          <w:sz w:val="24"/>
          <w:szCs w:val="24"/>
        </w:rPr>
        <w:t xml:space="preserve"> </w:t>
      </w:r>
      <w:r w:rsidRPr="004B2A2B">
        <w:rPr>
          <w:rFonts w:eastAsia="Calibri" w:cstheme="minorHAnsi"/>
          <w:color w:val="00000A"/>
          <w:sz w:val="24"/>
          <w:szCs w:val="24"/>
        </w:rPr>
        <w:t>ili stručni diplomski studij</w:t>
      </w:r>
      <w:r>
        <w:rPr>
          <w:rFonts w:eastAsia="Calibri" w:cstheme="minorHAnsi"/>
          <w:color w:val="00000A"/>
          <w:sz w:val="24"/>
          <w:szCs w:val="24"/>
        </w:rPr>
        <w:t xml:space="preserve"> u odgovarajućem području struke </w:t>
      </w:r>
      <w:r w:rsidRPr="004B2A2B">
        <w:rPr>
          <w:rFonts w:eastAsia="Calibri" w:cstheme="minorHAnsi"/>
          <w:color w:val="00000A"/>
          <w:sz w:val="24"/>
          <w:szCs w:val="24"/>
        </w:rPr>
        <w:t>(razina HKO-a 7.1.sv. ili 7.1</w:t>
      </w:r>
      <w:r w:rsidRPr="0048174C">
        <w:rPr>
          <w:rFonts w:eastAsia="Calibri" w:cstheme="minorHAnsi"/>
          <w:color w:val="00000A"/>
          <w:sz w:val="24"/>
          <w:szCs w:val="24"/>
        </w:rPr>
        <w:t>.st.)</w:t>
      </w:r>
    </w:p>
    <w:p w14:paraId="4D57E674" w14:textId="2DE661A6" w:rsidR="004931E6" w:rsidRPr="007E1E29" w:rsidRDefault="004931E6" w:rsidP="004931E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7E1E29">
        <w:rPr>
          <w:rFonts w:cstheme="minorHAnsi"/>
          <w:sz w:val="24"/>
          <w:szCs w:val="24"/>
        </w:rPr>
        <w:t xml:space="preserve">najmanje </w:t>
      </w:r>
      <w:r w:rsidR="007935C1">
        <w:rPr>
          <w:rFonts w:cstheme="minorHAnsi"/>
          <w:sz w:val="24"/>
          <w:szCs w:val="24"/>
        </w:rPr>
        <w:t>četiri</w:t>
      </w:r>
      <w:r w:rsidRPr="007E1E29">
        <w:rPr>
          <w:rFonts w:cstheme="minorHAnsi"/>
          <w:sz w:val="24"/>
          <w:szCs w:val="24"/>
        </w:rPr>
        <w:t xml:space="preserve"> godin</w:t>
      </w:r>
      <w:r w:rsidR="00D830B3" w:rsidRPr="007E1E29">
        <w:rPr>
          <w:rFonts w:cstheme="minorHAnsi"/>
          <w:sz w:val="24"/>
          <w:szCs w:val="24"/>
        </w:rPr>
        <w:t>e</w:t>
      </w:r>
      <w:r w:rsidRPr="007E1E29">
        <w:rPr>
          <w:rFonts w:cstheme="minorHAnsi"/>
          <w:sz w:val="24"/>
          <w:szCs w:val="24"/>
        </w:rPr>
        <w:t xml:space="preserve"> radnog iskustva na stručnim poslovima u sustavu znanosti i visokog obrazovanja</w:t>
      </w:r>
      <w:r w:rsidR="007E1E29" w:rsidRPr="007E1E29">
        <w:rPr>
          <w:rFonts w:cstheme="minorHAnsi"/>
          <w:sz w:val="24"/>
          <w:szCs w:val="24"/>
        </w:rPr>
        <w:t xml:space="preserve"> ili na usporedivim poslovima</w:t>
      </w:r>
    </w:p>
    <w:p w14:paraId="4030D4B2" w14:textId="77777777" w:rsidR="005F12A1" w:rsidRPr="007E1E29" w:rsidRDefault="005F12A1" w:rsidP="005F12A1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7E1E29">
        <w:rPr>
          <w:rFonts w:cstheme="minorHAnsi"/>
          <w:sz w:val="24"/>
          <w:szCs w:val="24"/>
        </w:rPr>
        <w:t>znanje rada na računalu, znanje engleskog jezika, određeno stručno znanje i/ili vještine, sukladno natječaju.</w:t>
      </w:r>
    </w:p>
    <w:p w14:paraId="2C5C815D" w14:textId="31B38D51" w:rsidR="004931E6" w:rsidRPr="007E1E29" w:rsidRDefault="004931E6" w:rsidP="00C05606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4931E6">
        <w:rPr>
          <w:rFonts w:cstheme="minorHAnsi"/>
          <w:sz w:val="24"/>
          <w:szCs w:val="24"/>
        </w:rPr>
        <w:t>Plaća radnog mjesta utvrđuje</w:t>
      </w:r>
      <w:r w:rsidR="005F12A1">
        <w:rPr>
          <w:rFonts w:cstheme="minorHAnsi"/>
          <w:sz w:val="24"/>
          <w:szCs w:val="24"/>
        </w:rPr>
        <w:t xml:space="preserve"> se</w:t>
      </w:r>
      <w:r w:rsidRPr="004931E6">
        <w:rPr>
          <w:rFonts w:cstheme="minorHAnsi"/>
          <w:sz w:val="24"/>
          <w:szCs w:val="24"/>
        </w:rPr>
        <w:t xml:space="preserve"> sukladno projekt</w:t>
      </w:r>
      <w:r w:rsidR="007E1E29">
        <w:rPr>
          <w:rFonts w:cstheme="minorHAnsi"/>
          <w:sz w:val="24"/>
          <w:szCs w:val="24"/>
        </w:rPr>
        <w:t>u</w:t>
      </w:r>
      <w:r w:rsidRPr="004931E6">
        <w:rPr>
          <w:rFonts w:cstheme="minorHAnsi"/>
          <w:sz w:val="24"/>
          <w:szCs w:val="24"/>
        </w:rPr>
        <w:t xml:space="preserve">, </w:t>
      </w:r>
      <w:r w:rsidR="007935C1">
        <w:rPr>
          <w:rFonts w:cstheme="minorHAnsi"/>
          <w:sz w:val="24"/>
          <w:szCs w:val="24"/>
        </w:rPr>
        <w:t>primjenom</w:t>
      </w:r>
      <w:r w:rsidRPr="004931E6">
        <w:rPr>
          <w:rFonts w:cstheme="minorHAnsi"/>
          <w:sz w:val="24"/>
          <w:szCs w:val="24"/>
        </w:rPr>
        <w:t xml:space="preserve"> koeficijenta za obračun plaće </w:t>
      </w:r>
      <w:r w:rsidR="007935C1">
        <w:rPr>
          <w:rFonts w:cstheme="minorHAnsi"/>
          <w:sz w:val="24"/>
          <w:szCs w:val="24"/>
        </w:rPr>
        <w:t>utvrđenog</w:t>
      </w:r>
      <w:r w:rsidRPr="004931E6">
        <w:rPr>
          <w:rFonts w:cstheme="minorHAnsi"/>
          <w:sz w:val="24"/>
          <w:szCs w:val="24"/>
        </w:rPr>
        <w:t xml:space="preserve"> važećim propisima za radno mjesto viš</w:t>
      </w:r>
      <w:r w:rsidR="00983A9F">
        <w:rPr>
          <w:rFonts w:cstheme="minorHAnsi"/>
          <w:sz w:val="24"/>
          <w:szCs w:val="24"/>
        </w:rPr>
        <w:t>eg</w:t>
      </w:r>
      <w:r w:rsidRPr="004931E6">
        <w:rPr>
          <w:rFonts w:cstheme="minorHAnsi"/>
          <w:sz w:val="24"/>
          <w:szCs w:val="24"/>
        </w:rPr>
        <w:t xml:space="preserve"> stručn</w:t>
      </w:r>
      <w:r w:rsidR="00983A9F">
        <w:rPr>
          <w:rFonts w:cstheme="minorHAnsi"/>
          <w:sz w:val="24"/>
          <w:szCs w:val="24"/>
        </w:rPr>
        <w:t>og</w:t>
      </w:r>
      <w:r w:rsidRPr="004931E6">
        <w:rPr>
          <w:rFonts w:cstheme="minorHAnsi"/>
          <w:sz w:val="24"/>
          <w:szCs w:val="24"/>
        </w:rPr>
        <w:t xml:space="preserve"> suradnik</w:t>
      </w:r>
      <w:r w:rsidR="00983A9F">
        <w:rPr>
          <w:rFonts w:cstheme="minorHAnsi"/>
          <w:sz w:val="24"/>
          <w:szCs w:val="24"/>
        </w:rPr>
        <w:t>a</w:t>
      </w:r>
      <w:r w:rsidRPr="004931E6">
        <w:rPr>
          <w:rFonts w:cstheme="minorHAnsi"/>
          <w:sz w:val="24"/>
          <w:szCs w:val="24"/>
        </w:rPr>
        <w:t xml:space="preserve"> u sustavu </w:t>
      </w:r>
      <w:r w:rsidRPr="007E1E29">
        <w:rPr>
          <w:rFonts w:cstheme="minorHAnsi"/>
          <w:sz w:val="24"/>
          <w:szCs w:val="24"/>
        </w:rPr>
        <w:t>znanosti i visokom obrazovanju.</w:t>
      </w:r>
    </w:p>
    <w:p w14:paraId="73DB984F" w14:textId="77777777" w:rsidR="004931E6" w:rsidRPr="007E1E29" w:rsidRDefault="0051779D" w:rsidP="00675AC7">
      <w:pPr>
        <w:tabs>
          <w:tab w:val="left" w:pos="709"/>
        </w:tabs>
        <w:spacing w:before="24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7E1E29">
        <w:rPr>
          <w:rFonts w:cstheme="minorHAnsi"/>
          <w:bCs/>
          <w:i/>
          <w:iCs/>
          <w:sz w:val="24"/>
          <w:szCs w:val="24"/>
        </w:rPr>
        <w:t>5.</w:t>
      </w:r>
      <w:r w:rsidR="005F12A1" w:rsidRPr="007E1E29">
        <w:rPr>
          <w:rFonts w:cstheme="minorHAnsi"/>
          <w:bCs/>
          <w:i/>
          <w:iCs/>
          <w:sz w:val="24"/>
          <w:szCs w:val="24"/>
        </w:rPr>
        <w:t>8</w:t>
      </w:r>
      <w:r w:rsidRPr="007E1E29">
        <w:rPr>
          <w:rFonts w:cstheme="minorHAnsi"/>
          <w:bCs/>
          <w:i/>
          <w:iCs/>
          <w:sz w:val="24"/>
          <w:szCs w:val="24"/>
        </w:rPr>
        <w:t>.9.</w:t>
      </w:r>
      <w:r w:rsidR="004931E6" w:rsidRPr="007E1E29">
        <w:rPr>
          <w:rFonts w:cstheme="minorHAnsi"/>
          <w:bCs/>
          <w:i/>
          <w:iCs/>
          <w:sz w:val="24"/>
          <w:szCs w:val="24"/>
        </w:rPr>
        <w:tab/>
        <w:t xml:space="preserve">Suradnik na projektu </w:t>
      </w:r>
      <w:r w:rsidRPr="007E1E29">
        <w:rPr>
          <w:rFonts w:cstheme="minorHAnsi"/>
          <w:bCs/>
          <w:i/>
          <w:iCs/>
          <w:sz w:val="24"/>
          <w:szCs w:val="24"/>
        </w:rPr>
        <w:t>–</w:t>
      </w:r>
      <w:r w:rsidR="004931E6" w:rsidRPr="007E1E29">
        <w:rPr>
          <w:rFonts w:cstheme="minorHAnsi"/>
          <w:bCs/>
          <w:i/>
          <w:iCs/>
          <w:sz w:val="24"/>
          <w:szCs w:val="24"/>
        </w:rPr>
        <w:t xml:space="preserve"> </w:t>
      </w:r>
      <w:r w:rsidRPr="007E1E29">
        <w:rPr>
          <w:rFonts w:cstheme="minorHAnsi"/>
          <w:bCs/>
          <w:i/>
          <w:iCs/>
          <w:sz w:val="24"/>
          <w:szCs w:val="24"/>
        </w:rPr>
        <w:t>stručni suradnik</w:t>
      </w:r>
      <w:r w:rsidR="004931E6" w:rsidRPr="007E1E29">
        <w:rPr>
          <w:rFonts w:cstheme="minorHAnsi"/>
          <w:bCs/>
          <w:i/>
          <w:iCs/>
          <w:sz w:val="24"/>
          <w:szCs w:val="24"/>
        </w:rPr>
        <w:t xml:space="preserve"> 3</w:t>
      </w:r>
    </w:p>
    <w:p w14:paraId="4A6F127F" w14:textId="77777777" w:rsidR="004931E6" w:rsidRPr="007E1E29" w:rsidRDefault="004931E6" w:rsidP="00E61556">
      <w:pPr>
        <w:tabs>
          <w:tab w:val="left" w:pos="709"/>
        </w:tabs>
        <w:spacing w:before="12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7E1E29">
        <w:rPr>
          <w:rFonts w:cstheme="minorHAnsi"/>
          <w:bCs/>
          <w:i/>
          <w:iCs/>
          <w:sz w:val="24"/>
          <w:szCs w:val="24"/>
        </w:rPr>
        <w:t>Uvjeti:</w:t>
      </w:r>
    </w:p>
    <w:p w14:paraId="2AF9CE98" w14:textId="77777777" w:rsidR="007935C1" w:rsidRPr="004B2A2B" w:rsidRDefault="007935C1" w:rsidP="007935C1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4B2A2B">
        <w:rPr>
          <w:rFonts w:eastAsia="Calibri" w:cstheme="minorHAnsi"/>
          <w:color w:val="00000A"/>
          <w:sz w:val="24"/>
          <w:szCs w:val="24"/>
        </w:rPr>
        <w:t xml:space="preserve">završen sveučilišni diplomski studij ili sveučilišni integrirani prijediplomski i diplomski studij </w:t>
      </w:r>
      <w:r w:rsidRPr="0048174C">
        <w:rPr>
          <w:rFonts w:cstheme="minorHAnsi"/>
          <w:sz w:val="24"/>
          <w:szCs w:val="24"/>
        </w:rPr>
        <w:t>u odgovarajućem zn</w:t>
      </w:r>
      <w:r w:rsidRPr="004B2A2B">
        <w:rPr>
          <w:rFonts w:cstheme="minorHAnsi"/>
          <w:sz w:val="24"/>
          <w:szCs w:val="24"/>
        </w:rPr>
        <w:t>anstvenom području i polju</w:t>
      </w:r>
      <w:r>
        <w:rPr>
          <w:rFonts w:cstheme="minorHAnsi"/>
          <w:sz w:val="24"/>
          <w:szCs w:val="24"/>
        </w:rPr>
        <w:t>,</w:t>
      </w:r>
      <w:r w:rsidRPr="00B05C67">
        <w:rPr>
          <w:rFonts w:eastAsia="Calibri" w:cstheme="minorHAnsi"/>
          <w:color w:val="00000A"/>
          <w:sz w:val="24"/>
          <w:szCs w:val="24"/>
        </w:rPr>
        <w:t xml:space="preserve"> </w:t>
      </w:r>
      <w:r w:rsidRPr="004B2A2B">
        <w:rPr>
          <w:rFonts w:eastAsia="Calibri" w:cstheme="minorHAnsi"/>
          <w:color w:val="00000A"/>
          <w:sz w:val="24"/>
          <w:szCs w:val="24"/>
        </w:rPr>
        <w:t>ili stručni diplomski studij</w:t>
      </w:r>
      <w:r>
        <w:rPr>
          <w:rFonts w:eastAsia="Calibri" w:cstheme="minorHAnsi"/>
          <w:color w:val="00000A"/>
          <w:sz w:val="24"/>
          <w:szCs w:val="24"/>
        </w:rPr>
        <w:t xml:space="preserve"> u odgovarajućem području struke </w:t>
      </w:r>
      <w:r w:rsidRPr="004B2A2B">
        <w:rPr>
          <w:rFonts w:eastAsia="Calibri" w:cstheme="minorHAnsi"/>
          <w:color w:val="00000A"/>
          <w:sz w:val="24"/>
          <w:szCs w:val="24"/>
        </w:rPr>
        <w:t>(razina HKO-a 7.1.sv. ili 7.1</w:t>
      </w:r>
      <w:r w:rsidRPr="0048174C">
        <w:rPr>
          <w:rFonts w:eastAsia="Calibri" w:cstheme="minorHAnsi"/>
          <w:color w:val="00000A"/>
          <w:sz w:val="24"/>
          <w:szCs w:val="24"/>
        </w:rPr>
        <w:t>.st.)</w:t>
      </w:r>
    </w:p>
    <w:p w14:paraId="139785DF" w14:textId="77777777" w:rsidR="005F12A1" w:rsidRPr="007E1E29" w:rsidRDefault="005F12A1" w:rsidP="005F12A1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7E1E29">
        <w:rPr>
          <w:rFonts w:cstheme="minorHAnsi"/>
          <w:sz w:val="24"/>
          <w:szCs w:val="24"/>
        </w:rPr>
        <w:t>znanje rada na računalu, znanje engleskog jezika, određeno stručno znanje i/ili vještine, sukladno natječaju.</w:t>
      </w:r>
    </w:p>
    <w:p w14:paraId="36F771BC" w14:textId="4050C547" w:rsidR="004931E6" w:rsidRDefault="004931E6" w:rsidP="00C05606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E1E29">
        <w:rPr>
          <w:rFonts w:cstheme="minorHAnsi"/>
          <w:sz w:val="24"/>
          <w:szCs w:val="24"/>
        </w:rPr>
        <w:t>Plaća radnog mjesta utvrđuje</w:t>
      </w:r>
      <w:r w:rsidR="005F12A1" w:rsidRPr="007E1E29">
        <w:rPr>
          <w:rFonts w:cstheme="minorHAnsi"/>
          <w:sz w:val="24"/>
          <w:szCs w:val="24"/>
        </w:rPr>
        <w:t xml:space="preserve"> se</w:t>
      </w:r>
      <w:r w:rsidRPr="007E1E29">
        <w:rPr>
          <w:rFonts w:cstheme="minorHAnsi"/>
          <w:sz w:val="24"/>
          <w:szCs w:val="24"/>
        </w:rPr>
        <w:t xml:space="preserve"> sukladno projekt</w:t>
      </w:r>
      <w:r w:rsidR="007E1E29">
        <w:rPr>
          <w:rFonts w:cstheme="minorHAnsi"/>
          <w:sz w:val="24"/>
          <w:szCs w:val="24"/>
        </w:rPr>
        <w:t>u</w:t>
      </w:r>
      <w:r w:rsidRPr="007E1E29">
        <w:rPr>
          <w:rFonts w:cstheme="minorHAnsi"/>
          <w:sz w:val="24"/>
          <w:szCs w:val="24"/>
        </w:rPr>
        <w:t xml:space="preserve">, </w:t>
      </w:r>
      <w:r w:rsidR="00675AC7">
        <w:rPr>
          <w:rFonts w:cstheme="minorHAnsi"/>
          <w:sz w:val="24"/>
          <w:szCs w:val="24"/>
        </w:rPr>
        <w:t>primjenom</w:t>
      </w:r>
      <w:r w:rsidRPr="007E1E29">
        <w:rPr>
          <w:rFonts w:cstheme="minorHAnsi"/>
          <w:sz w:val="24"/>
          <w:szCs w:val="24"/>
        </w:rPr>
        <w:t xml:space="preserve"> koeficijenta za obračun plaće </w:t>
      </w:r>
      <w:r w:rsidR="00675AC7">
        <w:rPr>
          <w:rFonts w:cstheme="minorHAnsi"/>
          <w:sz w:val="24"/>
          <w:szCs w:val="24"/>
        </w:rPr>
        <w:t>utvrđenog</w:t>
      </w:r>
      <w:r w:rsidRPr="007E1E29">
        <w:rPr>
          <w:rFonts w:cstheme="minorHAnsi"/>
          <w:sz w:val="24"/>
          <w:szCs w:val="24"/>
        </w:rPr>
        <w:t xml:space="preserve"> važećim propisima</w:t>
      </w:r>
      <w:r w:rsidRPr="004931E6">
        <w:rPr>
          <w:rFonts w:cstheme="minorHAnsi"/>
          <w:sz w:val="24"/>
          <w:szCs w:val="24"/>
        </w:rPr>
        <w:t xml:space="preserve"> za radno mjesto stručn</w:t>
      </w:r>
      <w:r w:rsidR="00983A9F">
        <w:rPr>
          <w:rFonts w:cstheme="minorHAnsi"/>
          <w:sz w:val="24"/>
          <w:szCs w:val="24"/>
        </w:rPr>
        <w:t>og</w:t>
      </w:r>
      <w:r w:rsidRPr="004931E6">
        <w:rPr>
          <w:rFonts w:cstheme="minorHAnsi"/>
          <w:sz w:val="24"/>
          <w:szCs w:val="24"/>
        </w:rPr>
        <w:t xml:space="preserve"> suradnik</w:t>
      </w:r>
      <w:r w:rsidR="00983A9F">
        <w:rPr>
          <w:rFonts w:cstheme="minorHAnsi"/>
          <w:sz w:val="24"/>
          <w:szCs w:val="24"/>
        </w:rPr>
        <w:t>a</w:t>
      </w:r>
      <w:r w:rsidRPr="004931E6">
        <w:rPr>
          <w:rFonts w:cstheme="minorHAnsi"/>
          <w:sz w:val="24"/>
          <w:szCs w:val="24"/>
        </w:rPr>
        <w:t xml:space="preserve"> u sustavu znanosti i visokom obrazovanju</w:t>
      </w:r>
      <w:r w:rsidR="005F12A1">
        <w:rPr>
          <w:rFonts w:cstheme="minorHAnsi"/>
          <w:sz w:val="24"/>
          <w:szCs w:val="24"/>
        </w:rPr>
        <w:t>.</w:t>
      </w:r>
    </w:p>
    <w:p w14:paraId="4DD31C34" w14:textId="40CE8DC6" w:rsidR="0011399A" w:rsidRPr="007E1E29" w:rsidRDefault="0011399A" w:rsidP="00675AC7">
      <w:pPr>
        <w:tabs>
          <w:tab w:val="left" w:pos="851"/>
        </w:tabs>
        <w:spacing w:before="24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51779D">
        <w:rPr>
          <w:rFonts w:cstheme="minorHAnsi"/>
          <w:bCs/>
          <w:i/>
          <w:iCs/>
          <w:sz w:val="24"/>
          <w:szCs w:val="24"/>
        </w:rPr>
        <w:t>5.</w:t>
      </w:r>
      <w:r>
        <w:rPr>
          <w:rFonts w:cstheme="minorHAnsi"/>
          <w:bCs/>
          <w:i/>
          <w:iCs/>
          <w:sz w:val="24"/>
          <w:szCs w:val="24"/>
        </w:rPr>
        <w:t>8</w:t>
      </w:r>
      <w:r w:rsidRPr="0051779D">
        <w:rPr>
          <w:rFonts w:cstheme="minorHAnsi"/>
          <w:bCs/>
          <w:i/>
          <w:iCs/>
          <w:sz w:val="24"/>
          <w:szCs w:val="24"/>
        </w:rPr>
        <w:t>.</w:t>
      </w:r>
      <w:r>
        <w:rPr>
          <w:rFonts w:cstheme="minorHAnsi"/>
          <w:bCs/>
          <w:i/>
          <w:iCs/>
          <w:sz w:val="24"/>
          <w:szCs w:val="24"/>
        </w:rPr>
        <w:t>10</w:t>
      </w:r>
      <w:r w:rsidRPr="0051779D">
        <w:rPr>
          <w:rFonts w:cstheme="minorHAnsi"/>
          <w:bCs/>
          <w:i/>
          <w:iCs/>
          <w:sz w:val="24"/>
          <w:szCs w:val="24"/>
        </w:rPr>
        <w:t>.</w:t>
      </w:r>
      <w:r w:rsidRPr="0051779D">
        <w:rPr>
          <w:rFonts w:cstheme="minorHAnsi"/>
          <w:bCs/>
          <w:i/>
          <w:iCs/>
          <w:sz w:val="24"/>
          <w:szCs w:val="24"/>
        </w:rPr>
        <w:tab/>
        <w:t xml:space="preserve">Suradnik na </w:t>
      </w:r>
      <w:r w:rsidRPr="007E1E29">
        <w:rPr>
          <w:rFonts w:cstheme="minorHAnsi"/>
          <w:bCs/>
          <w:i/>
          <w:iCs/>
          <w:sz w:val="24"/>
          <w:szCs w:val="24"/>
        </w:rPr>
        <w:t>projektu – tehnič</w:t>
      </w:r>
      <w:r w:rsidR="007E1E29">
        <w:rPr>
          <w:rFonts w:cstheme="minorHAnsi"/>
          <w:bCs/>
          <w:i/>
          <w:iCs/>
          <w:sz w:val="24"/>
          <w:szCs w:val="24"/>
        </w:rPr>
        <w:t>ki</w:t>
      </w:r>
      <w:r w:rsidRPr="007E1E29">
        <w:rPr>
          <w:rFonts w:cstheme="minorHAnsi"/>
          <w:bCs/>
          <w:i/>
          <w:iCs/>
          <w:sz w:val="24"/>
          <w:szCs w:val="24"/>
        </w:rPr>
        <w:t xml:space="preserve"> </w:t>
      </w:r>
      <w:r w:rsidR="007E1E29" w:rsidRPr="007E1E29">
        <w:rPr>
          <w:rFonts w:cstheme="minorHAnsi"/>
          <w:bCs/>
          <w:i/>
          <w:iCs/>
          <w:sz w:val="24"/>
          <w:szCs w:val="24"/>
        </w:rPr>
        <w:t xml:space="preserve">suradnik </w:t>
      </w:r>
      <w:r w:rsidRPr="007E1E29">
        <w:rPr>
          <w:rFonts w:cstheme="minorHAnsi"/>
          <w:bCs/>
          <w:i/>
          <w:iCs/>
          <w:sz w:val="24"/>
          <w:szCs w:val="24"/>
        </w:rPr>
        <w:t>1</w:t>
      </w:r>
    </w:p>
    <w:p w14:paraId="36EDC7BD" w14:textId="77777777" w:rsidR="0011399A" w:rsidRPr="007E1E29" w:rsidRDefault="0011399A" w:rsidP="00D0252D">
      <w:pPr>
        <w:tabs>
          <w:tab w:val="left" w:pos="709"/>
        </w:tabs>
        <w:spacing w:before="12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7E1E29">
        <w:rPr>
          <w:rFonts w:cstheme="minorHAnsi"/>
          <w:bCs/>
          <w:i/>
          <w:iCs/>
          <w:sz w:val="24"/>
          <w:szCs w:val="24"/>
        </w:rPr>
        <w:t>Uvjeti:</w:t>
      </w:r>
    </w:p>
    <w:p w14:paraId="5434059E" w14:textId="5CD9A8FA" w:rsidR="00983A9F" w:rsidRPr="00FD6BF3" w:rsidRDefault="00983A9F" w:rsidP="00983A9F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r w:rsidRPr="00B92AFB">
        <w:rPr>
          <w:rFonts w:cstheme="minorHAnsi"/>
          <w:sz w:val="24"/>
          <w:szCs w:val="24"/>
        </w:rPr>
        <w:t xml:space="preserve">završen sveučilišni prijediplomski studij ili stručni prijediplomski studij (razina HKO-a 6.sv </w:t>
      </w:r>
      <w:r w:rsidRPr="00FD6BF3">
        <w:rPr>
          <w:rFonts w:cstheme="minorHAnsi"/>
          <w:sz w:val="24"/>
          <w:szCs w:val="24"/>
        </w:rPr>
        <w:t>ili 6.st)</w:t>
      </w:r>
      <w:r>
        <w:rPr>
          <w:rFonts w:cstheme="minorHAnsi"/>
          <w:sz w:val="24"/>
          <w:szCs w:val="24"/>
        </w:rPr>
        <w:t>,</w:t>
      </w:r>
      <w:r w:rsidRPr="00FD6BF3">
        <w:rPr>
          <w:rFonts w:cstheme="minorHAnsi"/>
          <w:sz w:val="24"/>
          <w:szCs w:val="24"/>
        </w:rPr>
        <w:t xml:space="preserve"> ili završeno srednjoškolsko obrazovanje (razina HKO-a 4.2. ili 4.1.) i najmanje </w:t>
      </w:r>
      <w:r w:rsidR="008350FB">
        <w:rPr>
          <w:rFonts w:cstheme="minorHAnsi"/>
          <w:sz w:val="24"/>
          <w:szCs w:val="24"/>
        </w:rPr>
        <w:t>osam</w:t>
      </w:r>
      <w:r>
        <w:rPr>
          <w:rFonts w:cstheme="minorHAnsi"/>
          <w:sz w:val="24"/>
          <w:szCs w:val="24"/>
        </w:rPr>
        <w:t xml:space="preserve"> g</w:t>
      </w:r>
      <w:r w:rsidRPr="00FD6BF3">
        <w:rPr>
          <w:rFonts w:cstheme="minorHAnsi"/>
          <w:sz w:val="24"/>
          <w:szCs w:val="24"/>
        </w:rPr>
        <w:t>odina radnog iskustva na poslovima tehničara</w:t>
      </w:r>
      <w:r>
        <w:rPr>
          <w:rFonts w:cstheme="minorHAnsi"/>
          <w:sz w:val="24"/>
          <w:szCs w:val="24"/>
        </w:rPr>
        <w:t>,</w:t>
      </w:r>
      <w:r w:rsidRPr="00FD6BF3">
        <w:rPr>
          <w:rFonts w:cstheme="minorHAnsi"/>
          <w:sz w:val="24"/>
          <w:szCs w:val="24"/>
        </w:rPr>
        <w:t xml:space="preserve"> odnosno stručni kratki studij ili program za majstore (razina HKO-a 5) i najmanje </w:t>
      </w:r>
      <w:r w:rsidR="008350FB">
        <w:rPr>
          <w:rFonts w:cstheme="minorHAnsi"/>
          <w:sz w:val="24"/>
          <w:szCs w:val="24"/>
        </w:rPr>
        <w:t>osam</w:t>
      </w:r>
      <w:r w:rsidRPr="00FD6BF3">
        <w:rPr>
          <w:rFonts w:cstheme="minorHAnsi"/>
          <w:sz w:val="24"/>
          <w:szCs w:val="24"/>
        </w:rPr>
        <w:t xml:space="preserve"> godina radnog iskustva na poslovima tehničara</w:t>
      </w:r>
    </w:p>
    <w:p w14:paraId="3B2ADBD2" w14:textId="5B8F56A1" w:rsidR="0011399A" w:rsidRPr="007E1E29" w:rsidRDefault="0011399A" w:rsidP="0011399A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7E1E29">
        <w:rPr>
          <w:rFonts w:cstheme="minorHAnsi"/>
          <w:sz w:val="24"/>
          <w:szCs w:val="24"/>
        </w:rPr>
        <w:t>znanje rada na računalu, znanje engleskog jezika, određeno stručno znanje i/ili vještine, sukladno natječaju.</w:t>
      </w:r>
    </w:p>
    <w:p w14:paraId="66B2FD64" w14:textId="0875F25A" w:rsidR="004159DE" w:rsidRPr="005F4D81" w:rsidRDefault="00A3047A" w:rsidP="005F4D81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bookmarkStart w:id="62" w:name="_Hlk203475839"/>
      <w:r w:rsidRPr="00A3047A">
        <w:rPr>
          <w:rFonts w:cstheme="minorHAnsi"/>
          <w:sz w:val="24"/>
          <w:szCs w:val="24"/>
        </w:rPr>
        <w:t>Plaća radnog mjesta utvrđuje se sukladno projekt</w:t>
      </w:r>
      <w:r w:rsidR="007E1E29">
        <w:rPr>
          <w:rFonts w:cstheme="minorHAnsi"/>
          <w:sz w:val="24"/>
          <w:szCs w:val="24"/>
        </w:rPr>
        <w:t>u</w:t>
      </w:r>
      <w:r w:rsidRPr="00A3047A">
        <w:rPr>
          <w:rFonts w:cstheme="minorHAnsi"/>
          <w:sz w:val="24"/>
          <w:szCs w:val="24"/>
        </w:rPr>
        <w:t xml:space="preserve">, </w:t>
      </w:r>
      <w:r w:rsidR="00D0252D">
        <w:rPr>
          <w:rFonts w:cstheme="minorHAnsi"/>
          <w:sz w:val="24"/>
          <w:szCs w:val="24"/>
        </w:rPr>
        <w:t>primjenom</w:t>
      </w:r>
      <w:r w:rsidRPr="00A3047A">
        <w:rPr>
          <w:rFonts w:cstheme="minorHAnsi"/>
          <w:sz w:val="24"/>
          <w:szCs w:val="24"/>
        </w:rPr>
        <w:t xml:space="preserve"> koeficijenta za obračun plaće </w:t>
      </w:r>
      <w:r w:rsidR="00D0252D">
        <w:rPr>
          <w:rFonts w:cstheme="minorHAnsi"/>
          <w:sz w:val="24"/>
          <w:szCs w:val="24"/>
        </w:rPr>
        <w:t>utvrđenog</w:t>
      </w:r>
      <w:r w:rsidRPr="00A3047A">
        <w:rPr>
          <w:rFonts w:cstheme="minorHAnsi"/>
          <w:sz w:val="24"/>
          <w:szCs w:val="24"/>
        </w:rPr>
        <w:t xml:space="preserve"> važećim propisima za radno mjesto </w:t>
      </w:r>
      <w:r>
        <w:rPr>
          <w:rFonts w:cstheme="minorHAnsi"/>
          <w:sz w:val="24"/>
          <w:szCs w:val="24"/>
        </w:rPr>
        <w:t>viš</w:t>
      </w:r>
      <w:r w:rsidR="00983A9F">
        <w:rPr>
          <w:rFonts w:cstheme="minorHAnsi"/>
          <w:sz w:val="24"/>
          <w:szCs w:val="24"/>
        </w:rPr>
        <w:t>eg</w:t>
      </w:r>
      <w:r>
        <w:rPr>
          <w:rFonts w:cstheme="minorHAnsi"/>
          <w:sz w:val="24"/>
          <w:szCs w:val="24"/>
        </w:rPr>
        <w:t xml:space="preserve"> tehničk</w:t>
      </w:r>
      <w:r w:rsidR="00983A9F">
        <w:rPr>
          <w:rFonts w:cstheme="minorHAnsi"/>
          <w:sz w:val="24"/>
          <w:szCs w:val="24"/>
        </w:rPr>
        <w:t>og</w:t>
      </w:r>
      <w:r>
        <w:rPr>
          <w:rFonts w:cstheme="minorHAnsi"/>
          <w:sz w:val="24"/>
          <w:szCs w:val="24"/>
        </w:rPr>
        <w:t xml:space="preserve"> suradnik</w:t>
      </w:r>
      <w:r w:rsidR="00983A9F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– viš</w:t>
      </w:r>
      <w:r w:rsidR="00983A9F">
        <w:rPr>
          <w:rFonts w:cstheme="minorHAnsi"/>
          <w:sz w:val="24"/>
          <w:szCs w:val="24"/>
        </w:rPr>
        <w:t>eg</w:t>
      </w:r>
      <w:r>
        <w:rPr>
          <w:rFonts w:cstheme="minorHAnsi"/>
          <w:sz w:val="24"/>
          <w:szCs w:val="24"/>
        </w:rPr>
        <w:t xml:space="preserve"> laborant</w:t>
      </w:r>
      <w:r w:rsidR="00983A9F">
        <w:rPr>
          <w:rFonts w:cstheme="minorHAnsi"/>
          <w:sz w:val="24"/>
          <w:szCs w:val="24"/>
        </w:rPr>
        <w:t>a</w:t>
      </w:r>
      <w:r w:rsidRPr="00A3047A">
        <w:rPr>
          <w:rFonts w:cstheme="minorHAnsi"/>
          <w:sz w:val="24"/>
          <w:szCs w:val="24"/>
        </w:rPr>
        <w:t>.</w:t>
      </w:r>
      <w:bookmarkEnd w:id="62"/>
    </w:p>
    <w:p w14:paraId="1C921FA6" w14:textId="77777777" w:rsidR="00FB1830" w:rsidRPr="00D0252D" w:rsidRDefault="00FB1830" w:rsidP="00EC4D01">
      <w:pPr>
        <w:tabs>
          <w:tab w:val="left" w:pos="851"/>
        </w:tabs>
        <w:spacing w:before="200" w:after="0" w:line="240" w:lineRule="auto"/>
        <w:rPr>
          <w:rFonts w:cstheme="minorHAnsi"/>
          <w:bCs/>
          <w:sz w:val="24"/>
          <w:szCs w:val="24"/>
        </w:rPr>
      </w:pPr>
    </w:p>
    <w:p w14:paraId="08F20017" w14:textId="2CD4DAC1" w:rsidR="0011399A" w:rsidRPr="007E1E29" w:rsidRDefault="0011399A" w:rsidP="00EC4D01">
      <w:pPr>
        <w:tabs>
          <w:tab w:val="left" w:pos="851"/>
        </w:tabs>
        <w:spacing w:before="20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51779D">
        <w:rPr>
          <w:rFonts w:cstheme="minorHAnsi"/>
          <w:bCs/>
          <w:i/>
          <w:iCs/>
          <w:sz w:val="24"/>
          <w:szCs w:val="24"/>
        </w:rPr>
        <w:lastRenderedPageBreak/>
        <w:t>5.</w:t>
      </w:r>
      <w:r>
        <w:rPr>
          <w:rFonts w:cstheme="minorHAnsi"/>
          <w:bCs/>
          <w:i/>
          <w:iCs/>
          <w:sz w:val="24"/>
          <w:szCs w:val="24"/>
        </w:rPr>
        <w:t>8</w:t>
      </w:r>
      <w:r w:rsidRPr="0051779D">
        <w:rPr>
          <w:rFonts w:cstheme="minorHAnsi"/>
          <w:bCs/>
          <w:i/>
          <w:iCs/>
          <w:sz w:val="24"/>
          <w:szCs w:val="24"/>
        </w:rPr>
        <w:t>.</w:t>
      </w:r>
      <w:r>
        <w:rPr>
          <w:rFonts w:cstheme="minorHAnsi"/>
          <w:bCs/>
          <w:i/>
          <w:iCs/>
          <w:sz w:val="24"/>
          <w:szCs w:val="24"/>
        </w:rPr>
        <w:t>11</w:t>
      </w:r>
      <w:r w:rsidRPr="0051779D">
        <w:rPr>
          <w:rFonts w:cstheme="minorHAnsi"/>
          <w:bCs/>
          <w:i/>
          <w:iCs/>
          <w:sz w:val="24"/>
          <w:szCs w:val="24"/>
        </w:rPr>
        <w:t>.</w:t>
      </w:r>
      <w:r w:rsidRPr="0051779D">
        <w:rPr>
          <w:rFonts w:cstheme="minorHAnsi"/>
          <w:bCs/>
          <w:i/>
          <w:iCs/>
          <w:sz w:val="24"/>
          <w:szCs w:val="24"/>
        </w:rPr>
        <w:tab/>
        <w:t xml:space="preserve">Suradnik na </w:t>
      </w:r>
      <w:r w:rsidRPr="007E1E29">
        <w:rPr>
          <w:rFonts w:cstheme="minorHAnsi"/>
          <w:bCs/>
          <w:i/>
          <w:iCs/>
          <w:sz w:val="24"/>
          <w:szCs w:val="24"/>
        </w:rPr>
        <w:t>projektu – tehnič</w:t>
      </w:r>
      <w:r w:rsidR="007E1E29" w:rsidRPr="007E1E29">
        <w:rPr>
          <w:rFonts w:cstheme="minorHAnsi"/>
          <w:bCs/>
          <w:i/>
          <w:iCs/>
          <w:sz w:val="24"/>
          <w:szCs w:val="24"/>
        </w:rPr>
        <w:t>ki suradnik</w:t>
      </w:r>
      <w:r w:rsidRPr="007E1E29">
        <w:rPr>
          <w:rFonts w:cstheme="minorHAnsi"/>
          <w:bCs/>
          <w:i/>
          <w:iCs/>
          <w:sz w:val="24"/>
          <w:szCs w:val="24"/>
        </w:rPr>
        <w:t xml:space="preserve"> 2</w:t>
      </w:r>
    </w:p>
    <w:p w14:paraId="46FA296D" w14:textId="77777777" w:rsidR="0011399A" w:rsidRPr="007E1E29" w:rsidRDefault="0011399A" w:rsidP="00D0252D">
      <w:pPr>
        <w:tabs>
          <w:tab w:val="left" w:pos="709"/>
        </w:tabs>
        <w:spacing w:before="12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7E1E29">
        <w:rPr>
          <w:rFonts w:cstheme="minorHAnsi"/>
          <w:bCs/>
          <w:i/>
          <w:iCs/>
          <w:sz w:val="24"/>
          <w:szCs w:val="24"/>
        </w:rPr>
        <w:t>Uvjeti:</w:t>
      </w:r>
    </w:p>
    <w:p w14:paraId="061427D9" w14:textId="4638173F" w:rsidR="00A3047A" w:rsidRPr="007E1E29" w:rsidRDefault="00A3047A" w:rsidP="00A3047A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r w:rsidRPr="007E1E29">
        <w:rPr>
          <w:rFonts w:cstheme="minorHAnsi"/>
          <w:sz w:val="24"/>
          <w:szCs w:val="24"/>
        </w:rPr>
        <w:t>završeno srednjoškolsko obrazovanje (razina HKO-a 4.2. ili 4.1.)</w:t>
      </w:r>
      <w:r w:rsidR="00983A9F">
        <w:rPr>
          <w:rFonts w:cstheme="minorHAnsi"/>
          <w:sz w:val="24"/>
          <w:szCs w:val="24"/>
        </w:rPr>
        <w:t>,</w:t>
      </w:r>
      <w:r w:rsidRPr="007E1E29">
        <w:rPr>
          <w:rFonts w:cstheme="minorHAnsi"/>
          <w:sz w:val="24"/>
          <w:szCs w:val="24"/>
        </w:rPr>
        <w:t xml:space="preserve"> ili završen stručni kratki studij ili program za majstore (razina HKO-a 5)</w:t>
      </w:r>
    </w:p>
    <w:p w14:paraId="4E495CDD" w14:textId="77777777" w:rsidR="0011399A" w:rsidRPr="007E1E29" w:rsidRDefault="0011399A" w:rsidP="0011399A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7E1E29">
        <w:rPr>
          <w:rFonts w:cstheme="minorHAnsi"/>
          <w:sz w:val="24"/>
          <w:szCs w:val="24"/>
        </w:rPr>
        <w:t>znanje rada na računalu, znanje engleskog jezika, određeno stručno znanje i/ili vještine, sukladno natječaju.</w:t>
      </w:r>
    </w:p>
    <w:p w14:paraId="6F7C6A7E" w14:textId="18B78D60" w:rsidR="00F13526" w:rsidRPr="00A3047A" w:rsidRDefault="00F13526" w:rsidP="00C05606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E1E29">
        <w:rPr>
          <w:rFonts w:cstheme="minorHAnsi"/>
          <w:sz w:val="24"/>
          <w:szCs w:val="24"/>
        </w:rPr>
        <w:t>Plaća radnog mjesta utvrđuje se sukladno</w:t>
      </w:r>
      <w:r w:rsidRPr="00A3047A">
        <w:rPr>
          <w:rFonts w:cstheme="minorHAnsi"/>
          <w:sz w:val="24"/>
          <w:szCs w:val="24"/>
        </w:rPr>
        <w:t xml:space="preserve"> projekt</w:t>
      </w:r>
      <w:r w:rsidR="007E1E29">
        <w:rPr>
          <w:rFonts w:cstheme="minorHAnsi"/>
          <w:sz w:val="24"/>
          <w:szCs w:val="24"/>
        </w:rPr>
        <w:t>u</w:t>
      </w:r>
      <w:r w:rsidRPr="00A3047A">
        <w:rPr>
          <w:rFonts w:cstheme="minorHAnsi"/>
          <w:sz w:val="24"/>
          <w:szCs w:val="24"/>
        </w:rPr>
        <w:t xml:space="preserve">, </w:t>
      </w:r>
      <w:r w:rsidR="00D0252D">
        <w:rPr>
          <w:rFonts w:cstheme="minorHAnsi"/>
          <w:sz w:val="24"/>
          <w:szCs w:val="24"/>
        </w:rPr>
        <w:t>primjenom</w:t>
      </w:r>
      <w:r w:rsidRPr="00A3047A">
        <w:rPr>
          <w:rFonts w:cstheme="minorHAnsi"/>
          <w:sz w:val="24"/>
          <w:szCs w:val="24"/>
        </w:rPr>
        <w:t xml:space="preserve"> koeficijenta za obračun plaće </w:t>
      </w:r>
      <w:r w:rsidR="00D0252D">
        <w:rPr>
          <w:rFonts w:cstheme="minorHAnsi"/>
          <w:sz w:val="24"/>
          <w:szCs w:val="24"/>
        </w:rPr>
        <w:t>utvrđenog</w:t>
      </w:r>
      <w:r w:rsidRPr="00A3047A">
        <w:rPr>
          <w:rFonts w:cstheme="minorHAnsi"/>
          <w:sz w:val="24"/>
          <w:szCs w:val="24"/>
        </w:rPr>
        <w:t xml:space="preserve"> važećim propisima za radno mjesto </w:t>
      </w:r>
      <w:r>
        <w:rPr>
          <w:rFonts w:cstheme="minorHAnsi"/>
          <w:sz w:val="24"/>
          <w:szCs w:val="24"/>
        </w:rPr>
        <w:t>tehničk</w:t>
      </w:r>
      <w:r w:rsidR="00983A9F">
        <w:rPr>
          <w:rFonts w:cstheme="minorHAnsi"/>
          <w:sz w:val="24"/>
          <w:szCs w:val="24"/>
        </w:rPr>
        <w:t>og</w:t>
      </w:r>
      <w:r>
        <w:rPr>
          <w:rFonts w:cstheme="minorHAnsi"/>
          <w:sz w:val="24"/>
          <w:szCs w:val="24"/>
        </w:rPr>
        <w:t xml:space="preserve"> suradnik</w:t>
      </w:r>
      <w:r w:rsidR="00983A9F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– laborant</w:t>
      </w:r>
      <w:r w:rsidR="00983A9F">
        <w:rPr>
          <w:rFonts w:cstheme="minorHAnsi"/>
          <w:sz w:val="24"/>
          <w:szCs w:val="24"/>
        </w:rPr>
        <w:t>a</w:t>
      </w:r>
      <w:r w:rsidRPr="00A3047A">
        <w:rPr>
          <w:rFonts w:cstheme="minorHAnsi"/>
          <w:sz w:val="24"/>
          <w:szCs w:val="24"/>
        </w:rPr>
        <w:t>.</w:t>
      </w:r>
    </w:p>
    <w:p w14:paraId="130E464F" w14:textId="77777777" w:rsidR="004931E6" w:rsidRPr="00695A0A" w:rsidRDefault="00695A0A" w:rsidP="00023752">
      <w:pPr>
        <w:tabs>
          <w:tab w:val="left" w:pos="851"/>
        </w:tabs>
        <w:spacing w:before="24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695A0A">
        <w:rPr>
          <w:rFonts w:cstheme="minorHAnsi"/>
          <w:bCs/>
          <w:i/>
          <w:iCs/>
          <w:sz w:val="24"/>
          <w:szCs w:val="24"/>
        </w:rPr>
        <w:t>5.</w:t>
      </w:r>
      <w:r w:rsidR="00042FB9">
        <w:rPr>
          <w:rFonts w:cstheme="minorHAnsi"/>
          <w:bCs/>
          <w:i/>
          <w:iCs/>
          <w:sz w:val="24"/>
          <w:szCs w:val="24"/>
        </w:rPr>
        <w:t>8</w:t>
      </w:r>
      <w:r w:rsidRPr="00695A0A">
        <w:rPr>
          <w:rFonts w:cstheme="minorHAnsi"/>
          <w:bCs/>
          <w:i/>
          <w:iCs/>
          <w:sz w:val="24"/>
          <w:szCs w:val="24"/>
        </w:rPr>
        <w:t>.1</w:t>
      </w:r>
      <w:r w:rsidR="00042FB9">
        <w:rPr>
          <w:rFonts w:cstheme="minorHAnsi"/>
          <w:bCs/>
          <w:i/>
          <w:iCs/>
          <w:sz w:val="24"/>
          <w:szCs w:val="24"/>
        </w:rPr>
        <w:t>2</w:t>
      </w:r>
      <w:r w:rsidRPr="00695A0A">
        <w:rPr>
          <w:rFonts w:cstheme="minorHAnsi"/>
          <w:bCs/>
          <w:i/>
          <w:iCs/>
          <w:sz w:val="24"/>
          <w:szCs w:val="24"/>
        </w:rPr>
        <w:t>.</w:t>
      </w:r>
      <w:r w:rsidR="004931E6" w:rsidRPr="00695A0A">
        <w:rPr>
          <w:rFonts w:cstheme="minorHAnsi"/>
          <w:bCs/>
          <w:i/>
          <w:iCs/>
          <w:sz w:val="24"/>
          <w:szCs w:val="24"/>
        </w:rPr>
        <w:tab/>
        <w:t xml:space="preserve">Suradnik na </w:t>
      </w:r>
      <w:r w:rsidR="004931E6" w:rsidRPr="007E1E29">
        <w:rPr>
          <w:rFonts w:cstheme="minorHAnsi"/>
          <w:bCs/>
          <w:i/>
          <w:iCs/>
          <w:sz w:val="24"/>
          <w:szCs w:val="24"/>
        </w:rPr>
        <w:t>projektu - administrator 1</w:t>
      </w:r>
    </w:p>
    <w:p w14:paraId="25ABF2C8" w14:textId="77777777" w:rsidR="004931E6" w:rsidRPr="00F41DBC" w:rsidRDefault="004931E6" w:rsidP="00D0252D">
      <w:pPr>
        <w:tabs>
          <w:tab w:val="left" w:pos="709"/>
        </w:tabs>
        <w:spacing w:before="12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F41DBC">
        <w:rPr>
          <w:rFonts w:cstheme="minorHAnsi"/>
          <w:bCs/>
          <w:i/>
          <w:iCs/>
          <w:sz w:val="24"/>
          <w:szCs w:val="24"/>
        </w:rPr>
        <w:t>Uvjeti:</w:t>
      </w:r>
    </w:p>
    <w:p w14:paraId="508DB155" w14:textId="77777777" w:rsidR="004931E6" w:rsidRPr="004931E6" w:rsidRDefault="004931E6" w:rsidP="004931E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4931E6">
        <w:rPr>
          <w:rFonts w:eastAsia="Calibri" w:cstheme="minorHAnsi"/>
          <w:color w:val="00000A"/>
          <w:sz w:val="24"/>
          <w:szCs w:val="24"/>
        </w:rPr>
        <w:t xml:space="preserve">završen sveučilišni diplomski studij ili sveučilišni integrirani prijediplomski i diplomski studij ili stručni diplomski studij (razina HKO-a 7.1.sv. ili 7.1.st.) </w:t>
      </w:r>
    </w:p>
    <w:p w14:paraId="66D8D913" w14:textId="5DAB7566" w:rsidR="004931E6" w:rsidRPr="004931E6" w:rsidRDefault="004931E6" w:rsidP="004931E6">
      <w:pPr>
        <w:numPr>
          <w:ilvl w:val="0"/>
          <w:numId w:val="2"/>
        </w:numPr>
        <w:tabs>
          <w:tab w:val="left" w:pos="426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4931E6">
        <w:rPr>
          <w:rFonts w:eastAsia="Calibri" w:cstheme="minorHAnsi"/>
          <w:color w:val="00000A"/>
          <w:sz w:val="24"/>
          <w:szCs w:val="24"/>
        </w:rPr>
        <w:t xml:space="preserve">najmanje </w:t>
      </w:r>
      <w:r w:rsidR="00983A9F">
        <w:rPr>
          <w:rFonts w:eastAsia="Calibri" w:cstheme="minorHAnsi"/>
          <w:color w:val="00000A"/>
          <w:sz w:val="24"/>
          <w:szCs w:val="24"/>
        </w:rPr>
        <w:t>pet</w:t>
      </w:r>
      <w:r w:rsidRPr="004931E6">
        <w:rPr>
          <w:rFonts w:eastAsia="Calibri" w:cstheme="minorHAnsi"/>
          <w:color w:val="00000A"/>
          <w:sz w:val="24"/>
          <w:szCs w:val="24"/>
        </w:rPr>
        <w:t xml:space="preserve"> godina radnog iskustva na odgovarajućim poslovima</w:t>
      </w:r>
    </w:p>
    <w:p w14:paraId="280CADE2" w14:textId="77777777" w:rsidR="004931E6" w:rsidRPr="004931E6" w:rsidRDefault="004931E6" w:rsidP="004931E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931E6">
        <w:rPr>
          <w:rFonts w:cstheme="minorHAnsi"/>
          <w:sz w:val="24"/>
          <w:szCs w:val="24"/>
        </w:rPr>
        <w:t>znanje rada na računalu</w:t>
      </w:r>
    </w:p>
    <w:p w14:paraId="097773DF" w14:textId="77777777" w:rsidR="004931E6" w:rsidRPr="004931E6" w:rsidRDefault="004931E6" w:rsidP="004931E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931E6">
        <w:rPr>
          <w:rFonts w:cstheme="minorHAnsi"/>
          <w:sz w:val="24"/>
          <w:szCs w:val="24"/>
        </w:rPr>
        <w:t>znanje engleskog jezika.</w:t>
      </w:r>
    </w:p>
    <w:p w14:paraId="46A4F167" w14:textId="26C48752" w:rsidR="004931E6" w:rsidRDefault="004931E6" w:rsidP="00C05606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4931E6">
        <w:rPr>
          <w:rFonts w:cstheme="minorHAnsi"/>
          <w:sz w:val="24"/>
          <w:szCs w:val="24"/>
        </w:rPr>
        <w:t xml:space="preserve">Plaća radnog mjesta utvrđuje </w:t>
      </w:r>
      <w:r w:rsidR="00FD7BD3">
        <w:rPr>
          <w:rFonts w:cstheme="minorHAnsi"/>
          <w:sz w:val="24"/>
          <w:szCs w:val="24"/>
        </w:rPr>
        <w:t xml:space="preserve">se </w:t>
      </w:r>
      <w:r w:rsidRPr="004931E6">
        <w:rPr>
          <w:rFonts w:cstheme="minorHAnsi"/>
          <w:sz w:val="24"/>
          <w:szCs w:val="24"/>
        </w:rPr>
        <w:t>sukladno projekt</w:t>
      </w:r>
      <w:r w:rsidR="007E1E29">
        <w:rPr>
          <w:rFonts w:cstheme="minorHAnsi"/>
          <w:sz w:val="24"/>
          <w:szCs w:val="24"/>
        </w:rPr>
        <w:t>u</w:t>
      </w:r>
      <w:r w:rsidRPr="004931E6">
        <w:rPr>
          <w:rFonts w:cstheme="minorHAnsi"/>
          <w:sz w:val="24"/>
          <w:szCs w:val="24"/>
        </w:rPr>
        <w:t xml:space="preserve">, </w:t>
      </w:r>
      <w:r w:rsidR="00023752">
        <w:rPr>
          <w:rFonts w:cstheme="minorHAnsi"/>
          <w:sz w:val="24"/>
          <w:szCs w:val="24"/>
        </w:rPr>
        <w:t>primjenom</w:t>
      </w:r>
      <w:r w:rsidRPr="004931E6">
        <w:rPr>
          <w:rFonts w:cstheme="minorHAnsi"/>
          <w:sz w:val="24"/>
          <w:szCs w:val="24"/>
        </w:rPr>
        <w:t xml:space="preserve"> koeficijenta za obračun plaće </w:t>
      </w:r>
      <w:r w:rsidR="00023752">
        <w:rPr>
          <w:rFonts w:cstheme="minorHAnsi"/>
          <w:sz w:val="24"/>
          <w:szCs w:val="24"/>
        </w:rPr>
        <w:t>utvrđenog</w:t>
      </w:r>
      <w:r w:rsidRPr="004931E6">
        <w:rPr>
          <w:rFonts w:cstheme="minorHAnsi"/>
          <w:sz w:val="24"/>
          <w:szCs w:val="24"/>
        </w:rPr>
        <w:t xml:space="preserve"> važećim propisima za radno mjesto </w:t>
      </w:r>
      <w:r w:rsidRPr="00FD7BD3">
        <w:rPr>
          <w:rFonts w:cstheme="minorHAnsi"/>
          <w:sz w:val="24"/>
          <w:szCs w:val="24"/>
        </w:rPr>
        <w:t>viš</w:t>
      </w:r>
      <w:r w:rsidR="00983A9F">
        <w:rPr>
          <w:rFonts w:cstheme="minorHAnsi"/>
          <w:sz w:val="24"/>
          <w:szCs w:val="24"/>
        </w:rPr>
        <w:t>eg</w:t>
      </w:r>
      <w:r w:rsidRPr="00FD7BD3">
        <w:rPr>
          <w:rFonts w:cstheme="minorHAnsi"/>
          <w:sz w:val="24"/>
          <w:szCs w:val="24"/>
        </w:rPr>
        <w:t xml:space="preserve"> savjetnik</w:t>
      </w:r>
      <w:r w:rsidR="00983A9F">
        <w:rPr>
          <w:rFonts w:cstheme="minorHAnsi"/>
          <w:sz w:val="24"/>
          <w:szCs w:val="24"/>
        </w:rPr>
        <w:t>a</w:t>
      </w:r>
      <w:r w:rsidRPr="00FD7BD3">
        <w:rPr>
          <w:rFonts w:cstheme="minorHAnsi"/>
          <w:sz w:val="24"/>
          <w:szCs w:val="24"/>
        </w:rPr>
        <w:t xml:space="preserve"> 1.</w:t>
      </w:r>
    </w:p>
    <w:p w14:paraId="40CDC985" w14:textId="77777777" w:rsidR="004931E6" w:rsidRPr="00F41DBC" w:rsidRDefault="00F41DBC" w:rsidP="00023752">
      <w:pPr>
        <w:tabs>
          <w:tab w:val="left" w:pos="851"/>
        </w:tabs>
        <w:spacing w:before="24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F41DBC">
        <w:rPr>
          <w:rFonts w:cstheme="minorHAnsi"/>
          <w:bCs/>
          <w:i/>
          <w:iCs/>
          <w:sz w:val="24"/>
          <w:szCs w:val="24"/>
        </w:rPr>
        <w:t>5.</w:t>
      </w:r>
      <w:r w:rsidR="00FD7BD3">
        <w:rPr>
          <w:rFonts w:cstheme="minorHAnsi"/>
          <w:bCs/>
          <w:i/>
          <w:iCs/>
          <w:sz w:val="24"/>
          <w:szCs w:val="24"/>
        </w:rPr>
        <w:t>8</w:t>
      </w:r>
      <w:r w:rsidRPr="00F41DBC">
        <w:rPr>
          <w:rFonts w:cstheme="minorHAnsi"/>
          <w:bCs/>
          <w:i/>
          <w:iCs/>
          <w:sz w:val="24"/>
          <w:szCs w:val="24"/>
        </w:rPr>
        <w:t>.1</w:t>
      </w:r>
      <w:r w:rsidR="00FD7BD3">
        <w:rPr>
          <w:rFonts w:cstheme="minorHAnsi"/>
          <w:bCs/>
          <w:i/>
          <w:iCs/>
          <w:sz w:val="24"/>
          <w:szCs w:val="24"/>
        </w:rPr>
        <w:t>3</w:t>
      </w:r>
      <w:r w:rsidRPr="00F41DBC">
        <w:rPr>
          <w:rFonts w:cstheme="minorHAnsi"/>
          <w:bCs/>
          <w:i/>
          <w:iCs/>
          <w:sz w:val="24"/>
          <w:szCs w:val="24"/>
        </w:rPr>
        <w:t>.</w:t>
      </w:r>
      <w:r w:rsidR="004931E6" w:rsidRPr="00F41DBC">
        <w:rPr>
          <w:rFonts w:cstheme="minorHAnsi"/>
          <w:bCs/>
          <w:i/>
          <w:iCs/>
          <w:sz w:val="24"/>
          <w:szCs w:val="24"/>
        </w:rPr>
        <w:tab/>
        <w:t>Suradnik na projektu - administrator 2</w:t>
      </w:r>
    </w:p>
    <w:p w14:paraId="31B8C9A3" w14:textId="77777777" w:rsidR="004931E6" w:rsidRPr="00F41DBC" w:rsidRDefault="004931E6" w:rsidP="00023752">
      <w:pPr>
        <w:tabs>
          <w:tab w:val="left" w:pos="709"/>
        </w:tabs>
        <w:spacing w:before="12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F41DBC">
        <w:rPr>
          <w:rFonts w:cstheme="minorHAnsi"/>
          <w:bCs/>
          <w:i/>
          <w:iCs/>
          <w:sz w:val="24"/>
          <w:szCs w:val="24"/>
        </w:rPr>
        <w:t>Uvjeti:</w:t>
      </w:r>
    </w:p>
    <w:p w14:paraId="191C2F49" w14:textId="77777777" w:rsidR="004931E6" w:rsidRPr="004931E6" w:rsidRDefault="004931E6" w:rsidP="004931E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4931E6">
        <w:rPr>
          <w:rFonts w:eastAsia="Calibri" w:cstheme="minorHAnsi"/>
          <w:color w:val="00000A"/>
          <w:sz w:val="24"/>
          <w:szCs w:val="24"/>
        </w:rPr>
        <w:t>završen sveučilišni diplomski studij ili sveučilišni integrirani prijediplomski i diplomski studij ili stručni diplomski studij (razina HKO-a 7.1.sv. ili 7.1.st.)</w:t>
      </w:r>
    </w:p>
    <w:p w14:paraId="694EB86B" w14:textId="22EE4BB8" w:rsidR="004931E6" w:rsidRPr="004931E6" w:rsidRDefault="004931E6" w:rsidP="004931E6">
      <w:pPr>
        <w:numPr>
          <w:ilvl w:val="0"/>
          <w:numId w:val="2"/>
        </w:numPr>
        <w:tabs>
          <w:tab w:val="left" w:pos="426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4931E6">
        <w:rPr>
          <w:rFonts w:eastAsia="Calibri" w:cstheme="minorHAnsi"/>
          <w:color w:val="00000A"/>
          <w:sz w:val="24"/>
          <w:szCs w:val="24"/>
        </w:rPr>
        <w:t xml:space="preserve">najmanje </w:t>
      </w:r>
      <w:r w:rsidR="00E61556">
        <w:rPr>
          <w:rFonts w:eastAsia="Calibri" w:cstheme="minorHAnsi"/>
          <w:color w:val="00000A"/>
          <w:sz w:val="24"/>
          <w:szCs w:val="24"/>
        </w:rPr>
        <w:t>četiri</w:t>
      </w:r>
      <w:r w:rsidRPr="004931E6">
        <w:rPr>
          <w:rFonts w:eastAsia="Calibri" w:cstheme="minorHAnsi"/>
          <w:color w:val="00000A"/>
          <w:sz w:val="24"/>
          <w:szCs w:val="24"/>
        </w:rPr>
        <w:t xml:space="preserve"> godine radnog iskustva na odgovarajućim poslovima</w:t>
      </w:r>
    </w:p>
    <w:p w14:paraId="0C05C3DB" w14:textId="77777777" w:rsidR="004931E6" w:rsidRPr="004931E6" w:rsidRDefault="004931E6" w:rsidP="004931E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931E6">
        <w:rPr>
          <w:rFonts w:cstheme="minorHAnsi"/>
          <w:sz w:val="24"/>
          <w:szCs w:val="24"/>
        </w:rPr>
        <w:t>znanje rada na računalu</w:t>
      </w:r>
    </w:p>
    <w:p w14:paraId="54375A03" w14:textId="77777777" w:rsidR="004931E6" w:rsidRPr="004931E6" w:rsidRDefault="004931E6" w:rsidP="004931E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931E6">
        <w:rPr>
          <w:rFonts w:cstheme="minorHAnsi"/>
          <w:sz w:val="24"/>
          <w:szCs w:val="24"/>
        </w:rPr>
        <w:t>znanje engleskog jezika.</w:t>
      </w:r>
    </w:p>
    <w:p w14:paraId="6A84FA6E" w14:textId="3C91A32A" w:rsidR="00694213" w:rsidRPr="004931E6" w:rsidRDefault="004931E6" w:rsidP="00C05606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4931E6">
        <w:rPr>
          <w:rFonts w:cstheme="minorHAnsi"/>
          <w:sz w:val="24"/>
          <w:szCs w:val="24"/>
        </w:rPr>
        <w:t>Plaća radnog mjesta utvrđuje</w:t>
      </w:r>
      <w:r w:rsidR="00FD7BD3">
        <w:rPr>
          <w:rFonts w:cstheme="minorHAnsi"/>
          <w:sz w:val="24"/>
          <w:szCs w:val="24"/>
        </w:rPr>
        <w:t xml:space="preserve"> se</w:t>
      </w:r>
      <w:r w:rsidRPr="004931E6">
        <w:rPr>
          <w:rFonts w:cstheme="minorHAnsi"/>
          <w:sz w:val="24"/>
          <w:szCs w:val="24"/>
        </w:rPr>
        <w:t xml:space="preserve"> sukladno projekt</w:t>
      </w:r>
      <w:r w:rsidR="007E1E29">
        <w:rPr>
          <w:rFonts w:cstheme="minorHAnsi"/>
          <w:sz w:val="24"/>
          <w:szCs w:val="24"/>
        </w:rPr>
        <w:t>u</w:t>
      </w:r>
      <w:r w:rsidRPr="004931E6">
        <w:rPr>
          <w:rFonts w:cstheme="minorHAnsi"/>
          <w:sz w:val="24"/>
          <w:szCs w:val="24"/>
        </w:rPr>
        <w:t xml:space="preserve">, </w:t>
      </w:r>
      <w:r w:rsidR="00023752">
        <w:rPr>
          <w:rFonts w:cstheme="minorHAnsi"/>
          <w:sz w:val="24"/>
          <w:szCs w:val="24"/>
        </w:rPr>
        <w:t>primjenom</w:t>
      </w:r>
      <w:r w:rsidRPr="004931E6">
        <w:rPr>
          <w:rFonts w:cstheme="minorHAnsi"/>
          <w:sz w:val="24"/>
          <w:szCs w:val="24"/>
        </w:rPr>
        <w:t xml:space="preserve"> koeficijenta za obračun plaće </w:t>
      </w:r>
      <w:r w:rsidR="00023752">
        <w:rPr>
          <w:rFonts w:cstheme="minorHAnsi"/>
          <w:sz w:val="24"/>
          <w:szCs w:val="24"/>
        </w:rPr>
        <w:t>utvrđenog</w:t>
      </w:r>
      <w:r w:rsidRPr="004931E6">
        <w:rPr>
          <w:rFonts w:cstheme="minorHAnsi"/>
          <w:sz w:val="24"/>
          <w:szCs w:val="24"/>
        </w:rPr>
        <w:t xml:space="preserve"> važećim propisima za radno mjesto viš</w:t>
      </w:r>
      <w:r w:rsidR="00E61556">
        <w:rPr>
          <w:rFonts w:cstheme="minorHAnsi"/>
          <w:sz w:val="24"/>
          <w:szCs w:val="24"/>
        </w:rPr>
        <w:t>eg</w:t>
      </w:r>
      <w:r w:rsidRPr="004931E6">
        <w:rPr>
          <w:rFonts w:cstheme="minorHAnsi"/>
          <w:sz w:val="24"/>
          <w:szCs w:val="24"/>
        </w:rPr>
        <w:t xml:space="preserve"> </w:t>
      </w:r>
      <w:r w:rsidRPr="00FD7BD3">
        <w:rPr>
          <w:rFonts w:cstheme="minorHAnsi"/>
          <w:sz w:val="24"/>
          <w:szCs w:val="24"/>
        </w:rPr>
        <w:t>savjetnik</w:t>
      </w:r>
      <w:r w:rsidR="00E61556">
        <w:rPr>
          <w:rFonts w:cstheme="minorHAnsi"/>
          <w:sz w:val="24"/>
          <w:szCs w:val="24"/>
        </w:rPr>
        <w:t>a</w:t>
      </w:r>
      <w:r w:rsidRPr="00FD7BD3">
        <w:rPr>
          <w:rFonts w:cstheme="minorHAnsi"/>
          <w:sz w:val="24"/>
          <w:szCs w:val="24"/>
        </w:rPr>
        <w:t xml:space="preserve"> 2</w:t>
      </w:r>
      <w:r w:rsidR="00694213" w:rsidRPr="00FD7BD3">
        <w:rPr>
          <w:rFonts w:cstheme="minorHAnsi"/>
          <w:sz w:val="24"/>
          <w:szCs w:val="24"/>
        </w:rPr>
        <w:t>.</w:t>
      </w:r>
    </w:p>
    <w:p w14:paraId="0A8849E5" w14:textId="77777777" w:rsidR="004931E6" w:rsidRPr="00F41DBC" w:rsidRDefault="00F41DBC" w:rsidP="007A272C">
      <w:pPr>
        <w:tabs>
          <w:tab w:val="left" w:pos="851"/>
        </w:tabs>
        <w:spacing w:before="20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F41DBC">
        <w:rPr>
          <w:rFonts w:cstheme="minorHAnsi"/>
          <w:bCs/>
          <w:i/>
          <w:iCs/>
          <w:sz w:val="24"/>
          <w:szCs w:val="24"/>
        </w:rPr>
        <w:t>5.</w:t>
      </w:r>
      <w:r w:rsidR="00FD7BD3">
        <w:rPr>
          <w:rFonts w:cstheme="minorHAnsi"/>
          <w:bCs/>
          <w:i/>
          <w:iCs/>
          <w:sz w:val="24"/>
          <w:szCs w:val="24"/>
        </w:rPr>
        <w:t>8</w:t>
      </w:r>
      <w:r w:rsidRPr="00F41DBC">
        <w:rPr>
          <w:rFonts w:cstheme="minorHAnsi"/>
          <w:bCs/>
          <w:i/>
          <w:iCs/>
          <w:sz w:val="24"/>
          <w:szCs w:val="24"/>
        </w:rPr>
        <w:t>.1</w:t>
      </w:r>
      <w:r w:rsidR="00FD7BD3">
        <w:rPr>
          <w:rFonts w:cstheme="minorHAnsi"/>
          <w:bCs/>
          <w:i/>
          <w:iCs/>
          <w:sz w:val="24"/>
          <w:szCs w:val="24"/>
        </w:rPr>
        <w:t>4</w:t>
      </w:r>
      <w:r w:rsidR="004931E6" w:rsidRPr="00F41DBC">
        <w:rPr>
          <w:rFonts w:cstheme="minorHAnsi"/>
          <w:bCs/>
          <w:i/>
          <w:iCs/>
          <w:sz w:val="24"/>
          <w:szCs w:val="24"/>
        </w:rPr>
        <w:t>.</w:t>
      </w:r>
      <w:r w:rsidR="004931E6" w:rsidRPr="00F41DBC">
        <w:rPr>
          <w:rFonts w:cstheme="minorHAnsi"/>
          <w:bCs/>
          <w:i/>
          <w:iCs/>
          <w:sz w:val="24"/>
          <w:szCs w:val="24"/>
        </w:rPr>
        <w:tab/>
        <w:t>Suradnik na projektu - administrator 3</w:t>
      </w:r>
    </w:p>
    <w:p w14:paraId="29879A4E" w14:textId="77777777" w:rsidR="004931E6" w:rsidRPr="00F41DBC" w:rsidRDefault="004931E6" w:rsidP="00023752">
      <w:pPr>
        <w:tabs>
          <w:tab w:val="left" w:pos="709"/>
        </w:tabs>
        <w:spacing w:before="12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F41DBC">
        <w:rPr>
          <w:rFonts w:cstheme="minorHAnsi"/>
          <w:bCs/>
          <w:i/>
          <w:iCs/>
          <w:sz w:val="24"/>
          <w:szCs w:val="24"/>
        </w:rPr>
        <w:t>Uvjeti:</w:t>
      </w:r>
    </w:p>
    <w:p w14:paraId="52375A15" w14:textId="77777777" w:rsidR="004931E6" w:rsidRPr="004931E6" w:rsidRDefault="004931E6" w:rsidP="004931E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4931E6">
        <w:rPr>
          <w:rFonts w:eastAsia="Calibri" w:cstheme="minorHAnsi"/>
          <w:color w:val="00000A"/>
          <w:sz w:val="24"/>
          <w:szCs w:val="24"/>
        </w:rPr>
        <w:t>završen sveučilišni diplomski studij ili sveučilišni integrirani prijediplomski i diplomski studij ili stručni diplomski studij (razina HKO-a 7.1.sv. ili 7.1.st.)</w:t>
      </w:r>
    </w:p>
    <w:p w14:paraId="3087B6DD" w14:textId="5A462286" w:rsidR="004931E6" w:rsidRPr="004931E6" w:rsidRDefault="004931E6" w:rsidP="004931E6">
      <w:pPr>
        <w:numPr>
          <w:ilvl w:val="0"/>
          <w:numId w:val="2"/>
        </w:numPr>
        <w:tabs>
          <w:tab w:val="left" w:pos="426"/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4931E6">
        <w:rPr>
          <w:rFonts w:eastAsia="Calibri" w:cstheme="minorHAnsi"/>
          <w:color w:val="00000A"/>
          <w:sz w:val="24"/>
          <w:szCs w:val="24"/>
        </w:rPr>
        <w:t xml:space="preserve">najmanje </w:t>
      </w:r>
      <w:r w:rsidR="00E61556">
        <w:rPr>
          <w:rFonts w:eastAsia="Calibri" w:cstheme="minorHAnsi"/>
          <w:color w:val="00000A"/>
          <w:sz w:val="24"/>
          <w:szCs w:val="24"/>
        </w:rPr>
        <w:t>tri</w:t>
      </w:r>
      <w:r w:rsidRPr="004931E6">
        <w:rPr>
          <w:rFonts w:eastAsia="Calibri" w:cstheme="minorHAnsi"/>
          <w:color w:val="00000A"/>
          <w:sz w:val="24"/>
          <w:szCs w:val="24"/>
        </w:rPr>
        <w:t xml:space="preserve"> godine radnog iskustva na odgovarajućim poslovima</w:t>
      </w:r>
    </w:p>
    <w:p w14:paraId="617F10F4" w14:textId="77777777" w:rsidR="004931E6" w:rsidRPr="004931E6" w:rsidRDefault="004931E6" w:rsidP="004931E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931E6">
        <w:rPr>
          <w:rFonts w:cstheme="minorHAnsi"/>
          <w:sz w:val="24"/>
          <w:szCs w:val="24"/>
        </w:rPr>
        <w:t>znanje rada na računalu</w:t>
      </w:r>
    </w:p>
    <w:p w14:paraId="62BA4438" w14:textId="77777777" w:rsidR="004931E6" w:rsidRPr="004931E6" w:rsidRDefault="004931E6" w:rsidP="004931E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931E6">
        <w:rPr>
          <w:rFonts w:cstheme="minorHAnsi"/>
          <w:sz w:val="24"/>
          <w:szCs w:val="24"/>
        </w:rPr>
        <w:t>znanje engleskog jezika.</w:t>
      </w:r>
    </w:p>
    <w:p w14:paraId="1ED8018C" w14:textId="001B0DC3" w:rsidR="00694213" w:rsidRPr="004931E6" w:rsidRDefault="004931E6" w:rsidP="00C05606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4931E6">
        <w:rPr>
          <w:rFonts w:cstheme="minorHAnsi"/>
          <w:sz w:val="24"/>
          <w:szCs w:val="24"/>
        </w:rPr>
        <w:t xml:space="preserve">Plaća radnog mjesta utvrđuje </w:t>
      </w:r>
      <w:r w:rsidR="00FD7BD3">
        <w:rPr>
          <w:rFonts w:cstheme="minorHAnsi"/>
          <w:sz w:val="24"/>
          <w:szCs w:val="24"/>
        </w:rPr>
        <w:t xml:space="preserve">se </w:t>
      </w:r>
      <w:r w:rsidRPr="004931E6">
        <w:rPr>
          <w:rFonts w:cstheme="minorHAnsi"/>
          <w:sz w:val="24"/>
          <w:szCs w:val="24"/>
        </w:rPr>
        <w:t>sukladno projekt</w:t>
      </w:r>
      <w:r w:rsidR="007E1E29">
        <w:rPr>
          <w:rFonts w:cstheme="minorHAnsi"/>
          <w:sz w:val="24"/>
          <w:szCs w:val="24"/>
        </w:rPr>
        <w:t>u</w:t>
      </w:r>
      <w:r w:rsidRPr="004931E6">
        <w:rPr>
          <w:rFonts w:cstheme="minorHAnsi"/>
          <w:sz w:val="24"/>
          <w:szCs w:val="24"/>
        </w:rPr>
        <w:t xml:space="preserve">, </w:t>
      </w:r>
      <w:r w:rsidR="00023752">
        <w:rPr>
          <w:rFonts w:cstheme="minorHAnsi"/>
          <w:sz w:val="24"/>
          <w:szCs w:val="24"/>
        </w:rPr>
        <w:t>primjenom</w:t>
      </w:r>
      <w:r w:rsidRPr="004931E6">
        <w:rPr>
          <w:rFonts w:cstheme="minorHAnsi"/>
          <w:sz w:val="24"/>
          <w:szCs w:val="24"/>
        </w:rPr>
        <w:t xml:space="preserve"> koeficijenta za obračun plaće </w:t>
      </w:r>
      <w:r w:rsidR="00023752">
        <w:rPr>
          <w:rFonts w:cstheme="minorHAnsi"/>
          <w:sz w:val="24"/>
          <w:szCs w:val="24"/>
        </w:rPr>
        <w:t>utvrđenog</w:t>
      </w:r>
      <w:r w:rsidRPr="004931E6">
        <w:rPr>
          <w:rFonts w:cstheme="minorHAnsi"/>
          <w:sz w:val="24"/>
          <w:szCs w:val="24"/>
        </w:rPr>
        <w:t xml:space="preserve"> važećim propisima za radno mjesto savjetnik</w:t>
      </w:r>
      <w:r w:rsidR="00E61556">
        <w:rPr>
          <w:rFonts w:cstheme="minorHAnsi"/>
          <w:sz w:val="24"/>
          <w:szCs w:val="24"/>
        </w:rPr>
        <w:t>a</w:t>
      </w:r>
      <w:r w:rsidR="00FD7BD3">
        <w:rPr>
          <w:rFonts w:cstheme="minorHAnsi"/>
          <w:sz w:val="24"/>
          <w:szCs w:val="24"/>
        </w:rPr>
        <w:t>.</w:t>
      </w:r>
    </w:p>
    <w:p w14:paraId="5FC00C3C" w14:textId="6E5BAC3D" w:rsidR="004931E6" w:rsidRPr="00F41DBC" w:rsidRDefault="00F41DBC" w:rsidP="007A272C">
      <w:pPr>
        <w:tabs>
          <w:tab w:val="left" w:pos="851"/>
        </w:tabs>
        <w:spacing w:before="20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F41DBC">
        <w:rPr>
          <w:rFonts w:cstheme="minorHAnsi"/>
          <w:bCs/>
          <w:i/>
          <w:iCs/>
          <w:sz w:val="24"/>
          <w:szCs w:val="24"/>
        </w:rPr>
        <w:t>5</w:t>
      </w:r>
      <w:r w:rsidR="004931E6" w:rsidRPr="00F41DBC">
        <w:rPr>
          <w:rFonts w:cstheme="minorHAnsi"/>
          <w:bCs/>
          <w:i/>
          <w:iCs/>
          <w:sz w:val="24"/>
          <w:szCs w:val="24"/>
        </w:rPr>
        <w:t>.</w:t>
      </w:r>
      <w:r w:rsidR="0056016B">
        <w:rPr>
          <w:rFonts w:cstheme="minorHAnsi"/>
          <w:bCs/>
          <w:i/>
          <w:iCs/>
          <w:sz w:val="24"/>
          <w:szCs w:val="24"/>
        </w:rPr>
        <w:t>8</w:t>
      </w:r>
      <w:r w:rsidRPr="00F41DBC">
        <w:rPr>
          <w:rFonts w:cstheme="minorHAnsi"/>
          <w:bCs/>
          <w:i/>
          <w:iCs/>
          <w:sz w:val="24"/>
          <w:szCs w:val="24"/>
        </w:rPr>
        <w:t>.1</w:t>
      </w:r>
      <w:r w:rsidR="0056016B">
        <w:rPr>
          <w:rFonts w:cstheme="minorHAnsi"/>
          <w:bCs/>
          <w:i/>
          <w:iCs/>
          <w:sz w:val="24"/>
          <w:szCs w:val="24"/>
        </w:rPr>
        <w:t>5</w:t>
      </w:r>
      <w:r w:rsidR="004931E6" w:rsidRPr="00F41DBC">
        <w:rPr>
          <w:rFonts w:cstheme="minorHAnsi"/>
          <w:bCs/>
          <w:i/>
          <w:iCs/>
          <w:sz w:val="24"/>
          <w:szCs w:val="24"/>
        </w:rPr>
        <w:t>.</w:t>
      </w:r>
      <w:r w:rsidR="004931E6" w:rsidRPr="00F41DBC">
        <w:rPr>
          <w:rFonts w:cstheme="minorHAnsi"/>
          <w:bCs/>
          <w:i/>
          <w:iCs/>
          <w:sz w:val="24"/>
          <w:szCs w:val="24"/>
        </w:rPr>
        <w:tab/>
        <w:t>Suradnik na projektu - administrator 4</w:t>
      </w:r>
    </w:p>
    <w:p w14:paraId="65A2325C" w14:textId="77777777" w:rsidR="004931E6" w:rsidRPr="00694213" w:rsidRDefault="004931E6" w:rsidP="00023752">
      <w:pPr>
        <w:tabs>
          <w:tab w:val="left" w:pos="709"/>
        </w:tabs>
        <w:spacing w:before="12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694213">
        <w:rPr>
          <w:rFonts w:cstheme="minorHAnsi"/>
          <w:bCs/>
          <w:i/>
          <w:iCs/>
          <w:sz w:val="24"/>
          <w:szCs w:val="24"/>
        </w:rPr>
        <w:t>Uvjeti:</w:t>
      </w:r>
    </w:p>
    <w:p w14:paraId="1A72E816" w14:textId="77777777" w:rsidR="004931E6" w:rsidRPr="004931E6" w:rsidRDefault="004931E6" w:rsidP="004931E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4931E6">
        <w:rPr>
          <w:rFonts w:eastAsia="Calibri" w:cstheme="minorHAnsi"/>
          <w:color w:val="00000A"/>
          <w:sz w:val="24"/>
          <w:szCs w:val="24"/>
        </w:rPr>
        <w:t>završen sveučilišni diplomski studij ili sveučilišni integrirani prijediplomski i diplomski studij ili stručni diplomski studij (razina HKO-a 7.1.sv. ili 7.1.st.)</w:t>
      </w:r>
    </w:p>
    <w:p w14:paraId="453E66B7" w14:textId="77777777" w:rsidR="004931E6" w:rsidRPr="004931E6" w:rsidRDefault="004931E6" w:rsidP="004931E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931E6">
        <w:rPr>
          <w:rFonts w:cstheme="minorHAnsi"/>
          <w:sz w:val="24"/>
          <w:szCs w:val="24"/>
        </w:rPr>
        <w:t>znanje rada na računalu</w:t>
      </w:r>
    </w:p>
    <w:p w14:paraId="05F74257" w14:textId="77777777" w:rsidR="004931E6" w:rsidRPr="004931E6" w:rsidRDefault="004931E6" w:rsidP="004931E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931E6">
        <w:rPr>
          <w:rFonts w:cstheme="minorHAnsi"/>
          <w:sz w:val="24"/>
          <w:szCs w:val="24"/>
        </w:rPr>
        <w:t>znanje engleskog jezika.</w:t>
      </w:r>
    </w:p>
    <w:p w14:paraId="79B8BE7F" w14:textId="6628119A" w:rsidR="004931E6" w:rsidRPr="007E1E29" w:rsidRDefault="004931E6" w:rsidP="00C05606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4931E6">
        <w:rPr>
          <w:rFonts w:cstheme="minorHAnsi"/>
          <w:sz w:val="24"/>
          <w:szCs w:val="24"/>
        </w:rPr>
        <w:lastRenderedPageBreak/>
        <w:t>Plaća radnog mjesta utvrđuje</w:t>
      </w:r>
      <w:r w:rsidR="0056016B">
        <w:rPr>
          <w:rFonts w:cstheme="minorHAnsi"/>
          <w:sz w:val="24"/>
          <w:szCs w:val="24"/>
        </w:rPr>
        <w:t xml:space="preserve"> se</w:t>
      </w:r>
      <w:r w:rsidRPr="004931E6">
        <w:rPr>
          <w:rFonts w:cstheme="minorHAnsi"/>
          <w:sz w:val="24"/>
          <w:szCs w:val="24"/>
        </w:rPr>
        <w:t xml:space="preserve"> sukladno projekt</w:t>
      </w:r>
      <w:r w:rsidR="007E1E29">
        <w:rPr>
          <w:rFonts w:cstheme="minorHAnsi"/>
          <w:sz w:val="24"/>
          <w:szCs w:val="24"/>
        </w:rPr>
        <w:t>u</w:t>
      </w:r>
      <w:r w:rsidRPr="004931E6">
        <w:rPr>
          <w:rFonts w:cstheme="minorHAnsi"/>
          <w:sz w:val="24"/>
          <w:szCs w:val="24"/>
        </w:rPr>
        <w:t xml:space="preserve">, </w:t>
      </w:r>
      <w:r w:rsidR="00023752">
        <w:rPr>
          <w:rFonts w:cstheme="minorHAnsi"/>
          <w:sz w:val="24"/>
          <w:szCs w:val="24"/>
        </w:rPr>
        <w:t>primjenom</w:t>
      </w:r>
      <w:r w:rsidRPr="004931E6">
        <w:rPr>
          <w:rFonts w:cstheme="minorHAnsi"/>
          <w:sz w:val="24"/>
          <w:szCs w:val="24"/>
        </w:rPr>
        <w:t xml:space="preserve"> koeficijenta za obračun plaće </w:t>
      </w:r>
      <w:r w:rsidR="00023752">
        <w:rPr>
          <w:rFonts w:cstheme="minorHAnsi"/>
          <w:sz w:val="24"/>
          <w:szCs w:val="24"/>
        </w:rPr>
        <w:t>utvrđenog</w:t>
      </w:r>
      <w:r w:rsidRPr="004931E6">
        <w:rPr>
          <w:rFonts w:cstheme="minorHAnsi"/>
          <w:sz w:val="24"/>
          <w:szCs w:val="24"/>
        </w:rPr>
        <w:t xml:space="preserve"> važećim propisima </w:t>
      </w:r>
      <w:r w:rsidRPr="007E1E29">
        <w:rPr>
          <w:rFonts w:cstheme="minorHAnsi"/>
          <w:sz w:val="24"/>
          <w:szCs w:val="24"/>
        </w:rPr>
        <w:t>za radno mjesto suradnik</w:t>
      </w:r>
      <w:r w:rsidR="00E61556">
        <w:rPr>
          <w:rFonts w:cstheme="minorHAnsi"/>
          <w:sz w:val="24"/>
          <w:szCs w:val="24"/>
        </w:rPr>
        <w:t>a</w:t>
      </w:r>
      <w:r w:rsidR="00694213" w:rsidRPr="007E1E29">
        <w:rPr>
          <w:rFonts w:cstheme="minorHAnsi"/>
          <w:sz w:val="24"/>
          <w:szCs w:val="24"/>
        </w:rPr>
        <w:t>.</w:t>
      </w:r>
    </w:p>
    <w:p w14:paraId="3F71057F" w14:textId="77777777" w:rsidR="0056016B" w:rsidRPr="007E1E29" w:rsidRDefault="0056016B" w:rsidP="00834344">
      <w:pPr>
        <w:tabs>
          <w:tab w:val="left" w:pos="851"/>
        </w:tabs>
        <w:spacing w:before="24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7E1E29">
        <w:rPr>
          <w:rFonts w:cstheme="minorHAnsi"/>
          <w:bCs/>
          <w:i/>
          <w:iCs/>
          <w:sz w:val="24"/>
          <w:szCs w:val="24"/>
        </w:rPr>
        <w:t>5.8.16.</w:t>
      </w:r>
      <w:r w:rsidRPr="007E1E29">
        <w:rPr>
          <w:rFonts w:cstheme="minorHAnsi"/>
          <w:bCs/>
          <w:i/>
          <w:iCs/>
          <w:sz w:val="24"/>
          <w:szCs w:val="24"/>
        </w:rPr>
        <w:tab/>
        <w:t xml:space="preserve">Suradnik na projektu - informatičar </w:t>
      </w:r>
      <w:r w:rsidR="00B7187A" w:rsidRPr="007E1E29">
        <w:rPr>
          <w:rFonts w:cstheme="minorHAnsi"/>
          <w:bCs/>
          <w:i/>
          <w:iCs/>
          <w:sz w:val="24"/>
          <w:szCs w:val="24"/>
        </w:rPr>
        <w:t>1</w:t>
      </w:r>
    </w:p>
    <w:p w14:paraId="6DECC09C" w14:textId="77777777" w:rsidR="0056016B" w:rsidRPr="007E1E29" w:rsidRDefault="0056016B" w:rsidP="007A272C">
      <w:pPr>
        <w:tabs>
          <w:tab w:val="left" w:pos="709"/>
        </w:tabs>
        <w:spacing w:before="8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7E1E29">
        <w:rPr>
          <w:rFonts w:cstheme="minorHAnsi"/>
          <w:bCs/>
          <w:i/>
          <w:iCs/>
          <w:sz w:val="24"/>
          <w:szCs w:val="24"/>
        </w:rPr>
        <w:t>Uvjeti:</w:t>
      </w:r>
    </w:p>
    <w:p w14:paraId="2EA61AF5" w14:textId="77777777" w:rsidR="0056016B" w:rsidRPr="007E1E29" w:rsidRDefault="0056016B" w:rsidP="0056016B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7E1E29">
        <w:rPr>
          <w:rFonts w:eastAsia="Calibri" w:cstheme="minorHAnsi"/>
          <w:color w:val="00000A"/>
          <w:sz w:val="24"/>
          <w:szCs w:val="24"/>
        </w:rPr>
        <w:t>završen sveučilišni diplomski studij ili sveučilišni integrirani prijediplomski i diplomski studij ili stručni diplomski studij (razina HKO-a 7.1.sv. ili 7.1.st.)</w:t>
      </w:r>
    </w:p>
    <w:p w14:paraId="3564ED44" w14:textId="214A4904" w:rsidR="00B7187A" w:rsidRPr="007E1E29" w:rsidRDefault="00B7187A" w:rsidP="00834344">
      <w:pPr>
        <w:numPr>
          <w:ilvl w:val="0"/>
          <w:numId w:val="2"/>
        </w:numPr>
        <w:tabs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7E1E29">
        <w:rPr>
          <w:rFonts w:eastAsia="Calibri" w:cstheme="minorHAnsi"/>
          <w:color w:val="00000A"/>
          <w:sz w:val="24"/>
          <w:szCs w:val="24"/>
        </w:rPr>
        <w:t xml:space="preserve">najmanje </w:t>
      </w:r>
      <w:r w:rsidR="00E61556">
        <w:rPr>
          <w:rFonts w:eastAsia="Calibri" w:cstheme="minorHAnsi"/>
          <w:color w:val="00000A"/>
          <w:sz w:val="24"/>
          <w:szCs w:val="24"/>
        </w:rPr>
        <w:t>pet</w:t>
      </w:r>
      <w:r w:rsidRPr="007E1E29">
        <w:rPr>
          <w:rFonts w:eastAsia="Calibri" w:cstheme="minorHAnsi"/>
          <w:color w:val="00000A"/>
          <w:sz w:val="24"/>
          <w:szCs w:val="24"/>
        </w:rPr>
        <w:t xml:space="preserve"> godina radnog iskustva na odgovarajućim poslovima</w:t>
      </w:r>
    </w:p>
    <w:p w14:paraId="7BEF0F62" w14:textId="74A33560" w:rsidR="0056016B" w:rsidRPr="00834344" w:rsidRDefault="00B7187A" w:rsidP="00834344">
      <w:pPr>
        <w:numPr>
          <w:ilvl w:val="0"/>
          <w:numId w:val="2"/>
        </w:numPr>
        <w:tabs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7E1E29">
        <w:rPr>
          <w:rFonts w:cstheme="minorHAnsi"/>
          <w:sz w:val="24"/>
          <w:szCs w:val="24"/>
        </w:rPr>
        <w:t xml:space="preserve">napredno </w:t>
      </w:r>
      <w:r w:rsidR="0056016B" w:rsidRPr="007E1E29">
        <w:rPr>
          <w:rFonts w:cstheme="minorHAnsi"/>
          <w:sz w:val="24"/>
          <w:szCs w:val="24"/>
        </w:rPr>
        <w:t>znanje rada na računalu</w:t>
      </w:r>
    </w:p>
    <w:p w14:paraId="20A17489" w14:textId="77777777" w:rsidR="00834344" w:rsidRPr="004931E6" w:rsidRDefault="00834344" w:rsidP="0083434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931E6">
        <w:rPr>
          <w:rFonts w:cstheme="minorHAnsi"/>
          <w:sz w:val="24"/>
          <w:szCs w:val="24"/>
        </w:rPr>
        <w:t>znanje engleskog jezika.</w:t>
      </w:r>
    </w:p>
    <w:p w14:paraId="1D2E1FF6" w14:textId="75E01697" w:rsidR="0056016B" w:rsidRPr="007E1E29" w:rsidRDefault="0056016B" w:rsidP="00C05606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E1E29">
        <w:rPr>
          <w:rFonts w:cstheme="minorHAnsi"/>
          <w:sz w:val="24"/>
          <w:szCs w:val="24"/>
        </w:rPr>
        <w:t>Plaća radnog mjesta utvrđuje se sukladno projekt</w:t>
      </w:r>
      <w:r w:rsidR="007E1E29" w:rsidRPr="007E1E29">
        <w:rPr>
          <w:rFonts w:cstheme="minorHAnsi"/>
          <w:sz w:val="24"/>
          <w:szCs w:val="24"/>
        </w:rPr>
        <w:t>u</w:t>
      </w:r>
      <w:r w:rsidRPr="007E1E29">
        <w:rPr>
          <w:rFonts w:cstheme="minorHAnsi"/>
          <w:sz w:val="24"/>
          <w:szCs w:val="24"/>
        </w:rPr>
        <w:t xml:space="preserve">, </w:t>
      </w:r>
      <w:r w:rsidR="00834344">
        <w:rPr>
          <w:rFonts w:cstheme="minorHAnsi"/>
          <w:sz w:val="24"/>
          <w:szCs w:val="24"/>
        </w:rPr>
        <w:t>primjenom</w:t>
      </w:r>
      <w:r w:rsidRPr="007E1E29">
        <w:rPr>
          <w:rFonts w:cstheme="minorHAnsi"/>
          <w:sz w:val="24"/>
          <w:szCs w:val="24"/>
        </w:rPr>
        <w:t xml:space="preserve"> koeficijenta za obračun plaće </w:t>
      </w:r>
      <w:r w:rsidR="00834344">
        <w:rPr>
          <w:rFonts w:cstheme="minorHAnsi"/>
          <w:sz w:val="24"/>
          <w:szCs w:val="24"/>
        </w:rPr>
        <w:t>utvrđenog</w:t>
      </w:r>
      <w:r w:rsidRPr="007E1E29">
        <w:rPr>
          <w:rFonts w:cstheme="minorHAnsi"/>
          <w:sz w:val="24"/>
          <w:szCs w:val="24"/>
        </w:rPr>
        <w:t xml:space="preserve"> važećim propisima za radno mjesto </w:t>
      </w:r>
      <w:r w:rsidR="00B7187A" w:rsidRPr="007E1E29">
        <w:rPr>
          <w:rFonts w:cstheme="minorHAnsi"/>
          <w:sz w:val="24"/>
          <w:szCs w:val="24"/>
        </w:rPr>
        <w:t>informatičk</w:t>
      </w:r>
      <w:r w:rsidR="00E61556">
        <w:rPr>
          <w:rFonts w:cstheme="minorHAnsi"/>
          <w:sz w:val="24"/>
          <w:szCs w:val="24"/>
        </w:rPr>
        <w:t>og</w:t>
      </w:r>
      <w:r w:rsidR="00B7187A" w:rsidRPr="007E1E29">
        <w:rPr>
          <w:rFonts w:cstheme="minorHAnsi"/>
          <w:sz w:val="24"/>
          <w:szCs w:val="24"/>
        </w:rPr>
        <w:t xml:space="preserve"> specijalist</w:t>
      </w:r>
      <w:r w:rsidR="00E61556">
        <w:rPr>
          <w:rFonts w:cstheme="minorHAnsi"/>
          <w:sz w:val="24"/>
          <w:szCs w:val="24"/>
        </w:rPr>
        <w:t>a</w:t>
      </w:r>
      <w:r w:rsidRPr="007E1E29">
        <w:rPr>
          <w:rFonts w:cstheme="minorHAnsi"/>
          <w:sz w:val="24"/>
          <w:szCs w:val="24"/>
        </w:rPr>
        <w:t>.</w:t>
      </w:r>
    </w:p>
    <w:p w14:paraId="0D8CCF80" w14:textId="77777777" w:rsidR="00B7187A" w:rsidRPr="007E1E29" w:rsidRDefault="00B7187A" w:rsidP="00834344">
      <w:pPr>
        <w:tabs>
          <w:tab w:val="left" w:pos="851"/>
        </w:tabs>
        <w:spacing w:before="24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7E1E29">
        <w:rPr>
          <w:rFonts w:cstheme="minorHAnsi"/>
          <w:bCs/>
          <w:i/>
          <w:iCs/>
          <w:sz w:val="24"/>
          <w:szCs w:val="24"/>
        </w:rPr>
        <w:t>5.8.17.</w:t>
      </w:r>
      <w:r w:rsidRPr="007E1E29">
        <w:rPr>
          <w:rFonts w:cstheme="minorHAnsi"/>
          <w:bCs/>
          <w:i/>
          <w:iCs/>
          <w:sz w:val="24"/>
          <w:szCs w:val="24"/>
        </w:rPr>
        <w:tab/>
        <w:t>Suradnik na projektu - informatičar 2</w:t>
      </w:r>
    </w:p>
    <w:p w14:paraId="6E011EA4" w14:textId="77777777" w:rsidR="00B7187A" w:rsidRPr="007E1E29" w:rsidRDefault="00B7187A" w:rsidP="007A272C">
      <w:pPr>
        <w:tabs>
          <w:tab w:val="left" w:pos="709"/>
        </w:tabs>
        <w:spacing w:before="8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7E1E29">
        <w:rPr>
          <w:rFonts w:cstheme="minorHAnsi"/>
          <w:bCs/>
          <w:i/>
          <w:iCs/>
          <w:sz w:val="24"/>
          <w:szCs w:val="24"/>
        </w:rPr>
        <w:t>Uvjeti:</w:t>
      </w:r>
    </w:p>
    <w:p w14:paraId="3C015BCF" w14:textId="77777777" w:rsidR="00B7187A" w:rsidRPr="007E1E29" w:rsidRDefault="00B7187A" w:rsidP="00B7187A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7E1E29">
        <w:rPr>
          <w:rFonts w:eastAsia="Calibri" w:cstheme="minorHAnsi"/>
          <w:color w:val="00000A"/>
          <w:sz w:val="24"/>
          <w:szCs w:val="24"/>
        </w:rPr>
        <w:t>završen sveučilišni diplomski studij ili sveučilišni integrirani prijediplomski i diplomski studij ili stručni diplomski studij (razina HKO-a 7.1.sv. ili 7.1.st.)</w:t>
      </w:r>
    </w:p>
    <w:p w14:paraId="1B2BF323" w14:textId="6D006191" w:rsidR="00B7187A" w:rsidRDefault="00B7187A" w:rsidP="00834344">
      <w:pPr>
        <w:numPr>
          <w:ilvl w:val="0"/>
          <w:numId w:val="2"/>
        </w:numPr>
        <w:tabs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7E1E29">
        <w:rPr>
          <w:rFonts w:eastAsia="Calibri" w:cstheme="minorHAnsi"/>
          <w:color w:val="00000A"/>
          <w:sz w:val="24"/>
          <w:szCs w:val="24"/>
        </w:rPr>
        <w:t xml:space="preserve">najmanje </w:t>
      </w:r>
      <w:r w:rsidR="00E61556">
        <w:rPr>
          <w:rFonts w:eastAsia="Calibri" w:cstheme="minorHAnsi"/>
          <w:color w:val="00000A"/>
          <w:sz w:val="24"/>
          <w:szCs w:val="24"/>
        </w:rPr>
        <w:t>četiri</w:t>
      </w:r>
      <w:r w:rsidRPr="007E1E29">
        <w:rPr>
          <w:rFonts w:eastAsia="Calibri" w:cstheme="minorHAnsi"/>
          <w:color w:val="00000A"/>
          <w:sz w:val="24"/>
          <w:szCs w:val="24"/>
        </w:rPr>
        <w:t xml:space="preserve"> godin</w:t>
      </w:r>
      <w:r w:rsidR="00060B64" w:rsidRPr="007E1E29">
        <w:rPr>
          <w:rFonts w:eastAsia="Calibri" w:cstheme="minorHAnsi"/>
          <w:color w:val="00000A"/>
          <w:sz w:val="24"/>
          <w:szCs w:val="24"/>
        </w:rPr>
        <w:t>e</w:t>
      </w:r>
      <w:r w:rsidRPr="007E1E29">
        <w:rPr>
          <w:rFonts w:eastAsia="Calibri" w:cstheme="minorHAnsi"/>
          <w:color w:val="00000A"/>
          <w:sz w:val="24"/>
          <w:szCs w:val="24"/>
        </w:rPr>
        <w:t xml:space="preserve"> radnog iskustva na odgovarajućim poslovima</w:t>
      </w:r>
    </w:p>
    <w:p w14:paraId="001B3E84" w14:textId="062FD4BA" w:rsidR="00B7187A" w:rsidRPr="00834344" w:rsidRDefault="00B7187A" w:rsidP="00834344">
      <w:pPr>
        <w:numPr>
          <w:ilvl w:val="0"/>
          <w:numId w:val="2"/>
        </w:numPr>
        <w:tabs>
          <w:tab w:val="left" w:pos="7371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7E1E29">
        <w:rPr>
          <w:rFonts w:cstheme="minorHAnsi"/>
          <w:sz w:val="24"/>
          <w:szCs w:val="24"/>
        </w:rPr>
        <w:t>napredno znanje rada na računalu</w:t>
      </w:r>
    </w:p>
    <w:p w14:paraId="7400A7FA" w14:textId="426FEE03" w:rsidR="00834344" w:rsidRPr="00834344" w:rsidRDefault="00834344" w:rsidP="0083434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931E6">
        <w:rPr>
          <w:rFonts w:cstheme="minorHAnsi"/>
          <w:sz w:val="24"/>
          <w:szCs w:val="24"/>
        </w:rPr>
        <w:t>znanje engleskog jezika.</w:t>
      </w:r>
    </w:p>
    <w:p w14:paraId="3039F54B" w14:textId="2AF975C5" w:rsidR="00B7187A" w:rsidRPr="007E1E29" w:rsidRDefault="00B7187A" w:rsidP="00C05606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4931E6">
        <w:rPr>
          <w:rFonts w:cstheme="minorHAnsi"/>
          <w:sz w:val="24"/>
          <w:szCs w:val="24"/>
        </w:rPr>
        <w:t>Plaća radnog mjesta utvrđuje</w:t>
      </w:r>
      <w:r>
        <w:rPr>
          <w:rFonts w:cstheme="minorHAnsi"/>
          <w:sz w:val="24"/>
          <w:szCs w:val="24"/>
        </w:rPr>
        <w:t xml:space="preserve"> se</w:t>
      </w:r>
      <w:r w:rsidRPr="004931E6">
        <w:rPr>
          <w:rFonts w:cstheme="minorHAnsi"/>
          <w:sz w:val="24"/>
          <w:szCs w:val="24"/>
        </w:rPr>
        <w:t xml:space="preserve"> sukladno projekt</w:t>
      </w:r>
      <w:r w:rsidR="007E1E29">
        <w:rPr>
          <w:rFonts w:cstheme="minorHAnsi"/>
          <w:sz w:val="24"/>
          <w:szCs w:val="24"/>
        </w:rPr>
        <w:t>u</w:t>
      </w:r>
      <w:r w:rsidRPr="004931E6">
        <w:rPr>
          <w:rFonts w:cstheme="minorHAnsi"/>
          <w:sz w:val="24"/>
          <w:szCs w:val="24"/>
        </w:rPr>
        <w:t xml:space="preserve">, </w:t>
      </w:r>
      <w:r w:rsidR="00834344">
        <w:rPr>
          <w:rFonts w:cstheme="minorHAnsi"/>
          <w:sz w:val="24"/>
          <w:szCs w:val="24"/>
        </w:rPr>
        <w:t>primjenom</w:t>
      </w:r>
      <w:r w:rsidRPr="004931E6">
        <w:rPr>
          <w:rFonts w:cstheme="minorHAnsi"/>
          <w:sz w:val="24"/>
          <w:szCs w:val="24"/>
        </w:rPr>
        <w:t xml:space="preserve"> koeficijenta za obračun plaće </w:t>
      </w:r>
      <w:r w:rsidR="00834344">
        <w:rPr>
          <w:rFonts w:cstheme="minorHAnsi"/>
          <w:sz w:val="24"/>
          <w:szCs w:val="24"/>
        </w:rPr>
        <w:t>utvrđenog</w:t>
      </w:r>
      <w:r w:rsidRPr="004931E6">
        <w:rPr>
          <w:rFonts w:cstheme="minorHAnsi"/>
          <w:sz w:val="24"/>
          <w:szCs w:val="24"/>
        </w:rPr>
        <w:t xml:space="preserve"> </w:t>
      </w:r>
      <w:r w:rsidRPr="007E1E29">
        <w:rPr>
          <w:rFonts w:cstheme="minorHAnsi"/>
          <w:sz w:val="24"/>
          <w:szCs w:val="24"/>
        </w:rPr>
        <w:t>važećim propisima za radno mjesto informatičk</w:t>
      </w:r>
      <w:r w:rsidR="00E61556">
        <w:rPr>
          <w:rFonts w:cstheme="minorHAnsi"/>
          <w:sz w:val="24"/>
          <w:szCs w:val="24"/>
        </w:rPr>
        <w:t>og</w:t>
      </w:r>
      <w:r w:rsidRPr="007E1E29">
        <w:rPr>
          <w:rFonts w:cstheme="minorHAnsi"/>
          <w:sz w:val="24"/>
          <w:szCs w:val="24"/>
        </w:rPr>
        <w:t xml:space="preserve"> </w:t>
      </w:r>
      <w:r w:rsidR="00060B64" w:rsidRPr="007E1E29">
        <w:rPr>
          <w:rFonts w:cstheme="minorHAnsi"/>
          <w:sz w:val="24"/>
          <w:szCs w:val="24"/>
        </w:rPr>
        <w:t>savjetnik</w:t>
      </w:r>
      <w:r w:rsidR="00E61556">
        <w:rPr>
          <w:rFonts w:cstheme="minorHAnsi"/>
          <w:sz w:val="24"/>
          <w:szCs w:val="24"/>
        </w:rPr>
        <w:t>a</w:t>
      </w:r>
      <w:r w:rsidRPr="007E1E29">
        <w:rPr>
          <w:rFonts w:cstheme="minorHAnsi"/>
          <w:sz w:val="24"/>
          <w:szCs w:val="24"/>
        </w:rPr>
        <w:t>.</w:t>
      </w:r>
    </w:p>
    <w:p w14:paraId="3A83FF96" w14:textId="77777777" w:rsidR="00060B64" w:rsidRPr="007E1E29" w:rsidRDefault="00060B64" w:rsidP="007A272C">
      <w:pPr>
        <w:tabs>
          <w:tab w:val="left" w:pos="851"/>
        </w:tabs>
        <w:spacing w:before="20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7E1E29">
        <w:rPr>
          <w:rFonts w:cstheme="minorHAnsi"/>
          <w:bCs/>
          <w:i/>
          <w:iCs/>
          <w:sz w:val="24"/>
          <w:szCs w:val="24"/>
        </w:rPr>
        <w:t>5.8.18.</w:t>
      </w:r>
      <w:r w:rsidRPr="007E1E29">
        <w:rPr>
          <w:rFonts w:cstheme="minorHAnsi"/>
          <w:bCs/>
          <w:i/>
          <w:iCs/>
          <w:sz w:val="24"/>
          <w:szCs w:val="24"/>
        </w:rPr>
        <w:tab/>
        <w:t>Suradnik na projektu - informatičar 3</w:t>
      </w:r>
    </w:p>
    <w:p w14:paraId="74F0EE56" w14:textId="77777777" w:rsidR="00060B64" w:rsidRPr="007E1E29" w:rsidRDefault="00060B64" w:rsidP="007A272C">
      <w:pPr>
        <w:tabs>
          <w:tab w:val="left" w:pos="709"/>
        </w:tabs>
        <w:spacing w:before="8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7E1E29">
        <w:rPr>
          <w:rFonts w:cstheme="minorHAnsi"/>
          <w:bCs/>
          <w:i/>
          <w:iCs/>
          <w:sz w:val="24"/>
          <w:szCs w:val="24"/>
        </w:rPr>
        <w:t>Uvjeti:</w:t>
      </w:r>
    </w:p>
    <w:p w14:paraId="59F45912" w14:textId="77777777" w:rsidR="00060B64" w:rsidRPr="007E1E29" w:rsidRDefault="00060B64" w:rsidP="00060B64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7E1E29">
        <w:rPr>
          <w:rFonts w:eastAsia="Calibri" w:cstheme="minorHAnsi"/>
          <w:color w:val="00000A"/>
          <w:sz w:val="24"/>
          <w:szCs w:val="24"/>
        </w:rPr>
        <w:t>završen sveučilišni diplomski studij ili sveučilišni integrirani prijediplomski i diplomski studij ili stručni diplomski studij (razina HKO-a 7.1.sv. ili 7.1.st.)</w:t>
      </w:r>
    </w:p>
    <w:p w14:paraId="0E09DCE3" w14:textId="06E28105" w:rsidR="00060B64" w:rsidRPr="007A272C" w:rsidRDefault="00060B64" w:rsidP="00060B64">
      <w:pPr>
        <w:numPr>
          <w:ilvl w:val="0"/>
          <w:numId w:val="2"/>
        </w:numPr>
        <w:tabs>
          <w:tab w:val="left" w:pos="426"/>
          <w:tab w:val="left" w:pos="7371"/>
        </w:tabs>
        <w:spacing w:after="0" w:line="240" w:lineRule="auto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 w:rsidRPr="007E1E29">
        <w:rPr>
          <w:rFonts w:cstheme="minorHAnsi"/>
          <w:sz w:val="24"/>
          <w:szCs w:val="24"/>
        </w:rPr>
        <w:t>napredno znanje rada na računalu</w:t>
      </w:r>
    </w:p>
    <w:p w14:paraId="3A7C6293" w14:textId="3BA827F4" w:rsidR="007A272C" w:rsidRPr="007E1E29" w:rsidRDefault="007A272C" w:rsidP="00060B64">
      <w:pPr>
        <w:numPr>
          <w:ilvl w:val="0"/>
          <w:numId w:val="2"/>
        </w:numPr>
        <w:tabs>
          <w:tab w:val="left" w:pos="426"/>
          <w:tab w:val="left" w:pos="7371"/>
        </w:tabs>
        <w:spacing w:after="0" w:line="240" w:lineRule="auto"/>
        <w:contextualSpacing/>
        <w:jc w:val="both"/>
        <w:rPr>
          <w:rFonts w:eastAsia="Calibri" w:cstheme="minorHAnsi"/>
          <w:color w:val="00000A"/>
          <w:sz w:val="24"/>
          <w:szCs w:val="24"/>
        </w:rPr>
      </w:pPr>
      <w:r>
        <w:rPr>
          <w:rFonts w:cstheme="minorHAnsi"/>
          <w:sz w:val="24"/>
          <w:szCs w:val="24"/>
        </w:rPr>
        <w:t>znanje engleskog jezika.</w:t>
      </w:r>
    </w:p>
    <w:p w14:paraId="2B6B9FAC" w14:textId="249F0825" w:rsidR="00060B64" w:rsidRPr="007E1E29" w:rsidRDefault="00060B64" w:rsidP="00C05606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E1E29">
        <w:rPr>
          <w:rFonts w:cstheme="minorHAnsi"/>
          <w:sz w:val="24"/>
          <w:szCs w:val="24"/>
        </w:rPr>
        <w:t>Plaća radnog mjesta utvrđuje se sukladno projekt</w:t>
      </w:r>
      <w:r w:rsidR="007E1E29" w:rsidRPr="007E1E29">
        <w:rPr>
          <w:rFonts w:cstheme="minorHAnsi"/>
          <w:sz w:val="24"/>
          <w:szCs w:val="24"/>
        </w:rPr>
        <w:t>u</w:t>
      </w:r>
      <w:r w:rsidRPr="007E1E29">
        <w:rPr>
          <w:rFonts w:cstheme="minorHAnsi"/>
          <w:sz w:val="24"/>
          <w:szCs w:val="24"/>
        </w:rPr>
        <w:t xml:space="preserve">, </w:t>
      </w:r>
      <w:r w:rsidR="00834344">
        <w:rPr>
          <w:rFonts w:cstheme="minorHAnsi"/>
          <w:sz w:val="24"/>
          <w:szCs w:val="24"/>
        </w:rPr>
        <w:t>primjenom</w:t>
      </w:r>
      <w:r w:rsidRPr="007E1E29">
        <w:rPr>
          <w:rFonts w:cstheme="minorHAnsi"/>
          <w:sz w:val="24"/>
          <w:szCs w:val="24"/>
        </w:rPr>
        <w:t xml:space="preserve"> koeficijenta za obračun plaće </w:t>
      </w:r>
      <w:r w:rsidR="00834344">
        <w:rPr>
          <w:rFonts w:cstheme="minorHAnsi"/>
          <w:sz w:val="24"/>
          <w:szCs w:val="24"/>
        </w:rPr>
        <w:t>utvrđenog</w:t>
      </w:r>
      <w:r w:rsidRPr="007E1E29">
        <w:rPr>
          <w:rFonts w:cstheme="minorHAnsi"/>
          <w:sz w:val="24"/>
          <w:szCs w:val="24"/>
        </w:rPr>
        <w:t xml:space="preserve"> važećim propisima za radno mjesto informatičk</w:t>
      </w:r>
      <w:r w:rsidR="00E61556">
        <w:rPr>
          <w:rFonts w:cstheme="minorHAnsi"/>
          <w:sz w:val="24"/>
          <w:szCs w:val="24"/>
        </w:rPr>
        <w:t>og</w:t>
      </w:r>
      <w:r w:rsidRPr="007E1E29">
        <w:rPr>
          <w:rFonts w:cstheme="minorHAnsi"/>
          <w:sz w:val="24"/>
          <w:szCs w:val="24"/>
        </w:rPr>
        <w:t xml:space="preserve"> suradnik</w:t>
      </w:r>
      <w:r w:rsidR="00E61556">
        <w:rPr>
          <w:rFonts w:cstheme="minorHAnsi"/>
          <w:sz w:val="24"/>
          <w:szCs w:val="24"/>
        </w:rPr>
        <w:t>a</w:t>
      </w:r>
      <w:r w:rsidRPr="007E1E29">
        <w:rPr>
          <w:rFonts w:cstheme="minorHAnsi"/>
          <w:sz w:val="24"/>
          <w:szCs w:val="24"/>
        </w:rPr>
        <w:t>.</w:t>
      </w:r>
    </w:p>
    <w:p w14:paraId="5AD94D98" w14:textId="77777777" w:rsidR="00060B64" w:rsidRPr="007E1E29" w:rsidRDefault="00060B64" w:rsidP="007A272C">
      <w:pPr>
        <w:tabs>
          <w:tab w:val="left" w:pos="851"/>
        </w:tabs>
        <w:spacing w:before="20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7E1E29">
        <w:rPr>
          <w:rFonts w:cstheme="minorHAnsi"/>
          <w:bCs/>
          <w:i/>
          <w:iCs/>
          <w:sz w:val="24"/>
          <w:szCs w:val="24"/>
        </w:rPr>
        <w:t>5.8.19.</w:t>
      </w:r>
      <w:r w:rsidRPr="007E1E29">
        <w:rPr>
          <w:rFonts w:cstheme="minorHAnsi"/>
          <w:bCs/>
          <w:i/>
          <w:iCs/>
          <w:sz w:val="24"/>
          <w:szCs w:val="24"/>
        </w:rPr>
        <w:tab/>
        <w:t>Suradnik na projektu - informatičar 4</w:t>
      </w:r>
    </w:p>
    <w:p w14:paraId="5D829E54" w14:textId="77777777" w:rsidR="00060B64" w:rsidRPr="007E1E29" w:rsidRDefault="00060B64" w:rsidP="007A272C">
      <w:pPr>
        <w:spacing w:before="80" w:after="0" w:line="240" w:lineRule="auto"/>
        <w:rPr>
          <w:rFonts w:eastAsia="Calibri" w:cstheme="minorHAnsi"/>
          <w:bCs/>
          <w:i/>
          <w:iCs/>
          <w:sz w:val="24"/>
          <w:szCs w:val="24"/>
        </w:rPr>
      </w:pPr>
      <w:r w:rsidRPr="007E1E29">
        <w:rPr>
          <w:rFonts w:eastAsia="Calibri" w:cstheme="minorHAnsi"/>
          <w:bCs/>
          <w:i/>
          <w:iCs/>
          <w:sz w:val="24"/>
          <w:szCs w:val="24"/>
        </w:rPr>
        <w:t>Uvjeti:</w:t>
      </w:r>
    </w:p>
    <w:p w14:paraId="7700DBBF" w14:textId="77777777" w:rsidR="00060B64" w:rsidRPr="007E1E29" w:rsidRDefault="00060B64" w:rsidP="00060B64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Theme="minorEastAsia" w:cstheme="minorHAnsi"/>
          <w:color w:val="00000A"/>
          <w:sz w:val="24"/>
          <w:szCs w:val="24"/>
        </w:rPr>
      </w:pPr>
      <w:r w:rsidRPr="007E1E29">
        <w:rPr>
          <w:rFonts w:cstheme="minorHAnsi"/>
          <w:color w:val="00000A"/>
          <w:sz w:val="24"/>
          <w:szCs w:val="24"/>
        </w:rPr>
        <w:t>završen sveučilišni prijediplomski studij ili stručni prijediplomski studij (razina HKO-a 6.sv. ili 6.st.)</w:t>
      </w:r>
    </w:p>
    <w:p w14:paraId="76FB296A" w14:textId="77777777" w:rsidR="00060B64" w:rsidRPr="007E1E29" w:rsidRDefault="00060B64" w:rsidP="00060B64">
      <w:pPr>
        <w:pStyle w:val="ListParagraph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7E1E29">
        <w:rPr>
          <w:rFonts w:cstheme="minorHAnsi"/>
          <w:sz w:val="24"/>
          <w:szCs w:val="24"/>
        </w:rPr>
        <w:t>napredno znanje rada na računalu</w:t>
      </w:r>
    </w:p>
    <w:p w14:paraId="1C70D19A" w14:textId="77777777" w:rsidR="00060B64" w:rsidRPr="007E1E29" w:rsidRDefault="00060B64" w:rsidP="00060B64">
      <w:pPr>
        <w:pStyle w:val="ListParagraph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eastAsiaTheme="minorEastAsia" w:cstheme="minorHAnsi"/>
          <w:color w:val="00000A"/>
          <w:sz w:val="24"/>
          <w:szCs w:val="24"/>
        </w:rPr>
      </w:pPr>
      <w:r w:rsidRPr="007E1E29">
        <w:rPr>
          <w:rFonts w:cstheme="minorHAnsi"/>
          <w:sz w:val="24"/>
          <w:szCs w:val="24"/>
        </w:rPr>
        <w:t>znanje engleskog jezika.</w:t>
      </w:r>
    </w:p>
    <w:p w14:paraId="0456041F" w14:textId="12462685" w:rsidR="007A272C" w:rsidRPr="007A272C" w:rsidRDefault="00060B64" w:rsidP="007A272C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E1E29">
        <w:rPr>
          <w:rFonts w:cstheme="minorHAnsi"/>
          <w:sz w:val="24"/>
          <w:szCs w:val="24"/>
        </w:rPr>
        <w:t>Plaća radnog mjesta utvrđuje se sukladno projekt</w:t>
      </w:r>
      <w:r w:rsidR="007E1E29" w:rsidRPr="007E1E29">
        <w:rPr>
          <w:rFonts w:cstheme="minorHAnsi"/>
          <w:sz w:val="24"/>
          <w:szCs w:val="24"/>
        </w:rPr>
        <w:t>u</w:t>
      </w:r>
      <w:r w:rsidRPr="007E1E29">
        <w:rPr>
          <w:rFonts w:cstheme="minorHAnsi"/>
          <w:sz w:val="24"/>
          <w:szCs w:val="24"/>
        </w:rPr>
        <w:t xml:space="preserve">, </w:t>
      </w:r>
      <w:r w:rsidR="007A272C">
        <w:rPr>
          <w:rFonts w:cstheme="minorHAnsi"/>
          <w:sz w:val="24"/>
          <w:szCs w:val="24"/>
        </w:rPr>
        <w:t>primjenom</w:t>
      </w:r>
      <w:r w:rsidRPr="007E1E29">
        <w:rPr>
          <w:rFonts w:cstheme="minorHAnsi"/>
          <w:sz w:val="24"/>
          <w:szCs w:val="24"/>
        </w:rPr>
        <w:t xml:space="preserve"> koeficijenta za obračun plaće </w:t>
      </w:r>
      <w:r w:rsidR="007A272C">
        <w:rPr>
          <w:rFonts w:cstheme="minorHAnsi"/>
          <w:sz w:val="24"/>
          <w:szCs w:val="24"/>
        </w:rPr>
        <w:t>utvrđenog</w:t>
      </w:r>
      <w:r w:rsidRPr="007E1E29">
        <w:rPr>
          <w:rFonts w:cstheme="minorHAnsi"/>
          <w:sz w:val="24"/>
          <w:szCs w:val="24"/>
        </w:rPr>
        <w:t xml:space="preserve"> važećim propisima za radno mjesto viš</w:t>
      </w:r>
      <w:r w:rsidR="00E61556">
        <w:rPr>
          <w:rFonts w:cstheme="minorHAnsi"/>
          <w:sz w:val="24"/>
          <w:szCs w:val="24"/>
        </w:rPr>
        <w:t>eg</w:t>
      </w:r>
      <w:r w:rsidRPr="007E1E29">
        <w:rPr>
          <w:rFonts w:cstheme="minorHAnsi"/>
          <w:sz w:val="24"/>
          <w:szCs w:val="24"/>
        </w:rPr>
        <w:t xml:space="preserve"> informatičar</w:t>
      </w:r>
      <w:r w:rsidR="00E61556">
        <w:rPr>
          <w:rFonts w:cstheme="minorHAnsi"/>
          <w:sz w:val="24"/>
          <w:szCs w:val="24"/>
        </w:rPr>
        <w:t>a</w:t>
      </w:r>
      <w:r w:rsidRPr="007E1E29">
        <w:rPr>
          <w:rFonts w:cstheme="minorHAnsi"/>
          <w:sz w:val="24"/>
          <w:szCs w:val="24"/>
        </w:rPr>
        <w:t>.</w:t>
      </w:r>
    </w:p>
    <w:p w14:paraId="58EE3236" w14:textId="1F86757D" w:rsidR="00060B64" w:rsidRPr="007E1E29" w:rsidRDefault="00060B64" w:rsidP="007A272C">
      <w:pPr>
        <w:tabs>
          <w:tab w:val="left" w:pos="851"/>
        </w:tabs>
        <w:spacing w:before="20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7E1E29">
        <w:rPr>
          <w:rFonts w:cstheme="minorHAnsi"/>
          <w:bCs/>
          <w:i/>
          <w:iCs/>
          <w:sz w:val="24"/>
          <w:szCs w:val="24"/>
        </w:rPr>
        <w:t>5.8.20.</w:t>
      </w:r>
      <w:r w:rsidRPr="007E1E29">
        <w:rPr>
          <w:rFonts w:cstheme="minorHAnsi"/>
          <w:bCs/>
          <w:i/>
          <w:iCs/>
          <w:sz w:val="24"/>
          <w:szCs w:val="24"/>
        </w:rPr>
        <w:tab/>
        <w:t>Suradnik na projektu - informatičar 5</w:t>
      </w:r>
    </w:p>
    <w:p w14:paraId="450916D0" w14:textId="77777777" w:rsidR="00060B64" w:rsidRPr="007E1E29" w:rsidRDefault="00060B64" w:rsidP="007A272C">
      <w:pPr>
        <w:spacing w:before="80" w:after="0" w:line="240" w:lineRule="auto"/>
        <w:ind w:left="284" w:hanging="284"/>
        <w:jc w:val="both"/>
        <w:rPr>
          <w:rFonts w:eastAsiaTheme="minorEastAsia" w:cstheme="minorHAnsi"/>
          <w:bCs/>
          <w:i/>
          <w:iCs/>
          <w:color w:val="00000A"/>
          <w:sz w:val="24"/>
          <w:szCs w:val="24"/>
        </w:rPr>
      </w:pPr>
      <w:r w:rsidRPr="007E1E29">
        <w:rPr>
          <w:rFonts w:cstheme="minorHAnsi"/>
          <w:bCs/>
          <w:i/>
          <w:iCs/>
          <w:sz w:val="24"/>
          <w:szCs w:val="24"/>
        </w:rPr>
        <w:t>Uvjeti:</w:t>
      </w:r>
    </w:p>
    <w:p w14:paraId="08BCF133" w14:textId="77777777" w:rsidR="00060B64" w:rsidRPr="007E1E29" w:rsidRDefault="00060B64" w:rsidP="00060B64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r w:rsidRPr="007E1E29">
        <w:rPr>
          <w:rFonts w:cstheme="minorHAnsi"/>
          <w:sz w:val="24"/>
          <w:szCs w:val="24"/>
        </w:rPr>
        <w:t>završeno srednjoškolsko obrazovanje (razina HKO-a 4.2. ili 4.1.)</w:t>
      </w:r>
    </w:p>
    <w:p w14:paraId="537DD784" w14:textId="77777777" w:rsidR="00060B64" w:rsidRPr="007E1E29" w:rsidRDefault="00060B64" w:rsidP="00060B64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r w:rsidRPr="007E1E29">
        <w:rPr>
          <w:rFonts w:cstheme="minorHAnsi"/>
          <w:sz w:val="24"/>
          <w:szCs w:val="24"/>
        </w:rPr>
        <w:t>napredno znanje rada na računalu</w:t>
      </w:r>
    </w:p>
    <w:p w14:paraId="1DC1C051" w14:textId="77777777" w:rsidR="00060B64" w:rsidRPr="007E1E29" w:rsidRDefault="00060B64" w:rsidP="00060B64">
      <w:pPr>
        <w:pStyle w:val="ListParagraph"/>
        <w:numPr>
          <w:ilvl w:val="0"/>
          <w:numId w:val="2"/>
        </w:numPr>
        <w:spacing w:after="0" w:line="240" w:lineRule="auto"/>
        <w:ind w:hanging="436"/>
        <w:contextualSpacing w:val="0"/>
        <w:jc w:val="both"/>
        <w:rPr>
          <w:rFonts w:cstheme="minorHAnsi"/>
          <w:sz w:val="24"/>
          <w:szCs w:val="24"/>
        </w:rPr>
      </w:pPr>
      <w:r w:rsidRPr="007E1E29">
        <w:rPr>
          <w:rFonts w:cstheme="minorHAnsi"/>
          <w:sz w:val="24"/>
          <w:szCs w:val="24"/>
        </w:rPr>
        <w:t>znanje engleskog jezika.</w:t>
      </w:r>
    </w:p>
    <w:p w14:paraId="2CFBA357" w14:textId="530149D1" w:rsidR="00060B64" w:rsidRPr="007E1E29" w:rsidRDefault="00060B64" w:rsidP="00C05606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E1E29">
        <w:rPr>
          <w:rFonts w:cstheme="minorHAnsi"/>
          <w:sz w:val="24"/>
          <w:szCs w:val="24"/>
        </w:rPr>
        <w:lastRenderedPageBreak/>
        <w:t>Plaća radnog mjesta utvrđuje se sukladno projekt</w:t>
      </w:r>
      <w:r w:rsidR="007E1E29" w:rsidRPr="007E1E29">
        <w:rPr>
          <w:rFonts w:cstheme="minorHAnsi"/>
          <w:sz w:val="24"/>
          <w:szCs w:val="24"/>
        </w:rPr>
        <w:t>u</w:t>
      </w:r>
      <w:r w:rsidRPr="007E1E29">
        <w:rPr>
          <w:rFonts w:cstheme="minorHAnsi"/>
          <w:sz w:val="24"/>
          <w:szCs w:val="24"/>
        </w:rPr>
        <w:t xml:space="preserve">, </w:t>
      </w:r>
      <w:r w:rsidR="007A272C">
        <w:rPr>
          <w:rFonts w:cstheme="minorHAnsi"/>
          <w:sz w:val="24"/>
          <w:szCs w:val="24"/>
        </w:rPr>
        <w:t xml:space="preserve">primjenom </w:t>
      </w:r>
      <w:r w:rsidRPr="007E1E29">
        <w:rPr>
          <w:rFonts w:cstheme="minorHAnsi"/>
          <w:sz w:val="24"/>
          <w:szCs w:val="24"/>
        </w:rPr>
        <w:t xml:space="preserve">koeficijenta za obračun plaće </w:t>
      </w:r>
      <w:r w:rsidR="007A272C">
        <w:rPr>
          <w:rFonts w:cstheme="minorHAnsi"/>
          <w:sz w:val="24"/>
          <w:szCs w:val="24"/>
        </w:rPr>
        <w:t>utvrđenog</w:t>
      </w:r>
      <w:r w:rsidRPr="007E1E29">
        <w:rPr>
          <w:rFonts w:cstheme="minorHAnsi"/>
          <w:sz w:val="24"/>
          <w:szCs w:val="24"/>
        </w:rPr>
        <w:t xml:space="preserve"> važećim propisima za radno mjesto informatičk</w:t>
      </w:r>
      <w:r w:rsidR="00E61556">
        <w:rPr>
          <w:rFonts w:cstheme="minorHAnsi"/>
          <w:sz w:val="24"/>
          <w:szCs w:val="24"/>
        </w:rPr>
        <w:t>og</w:t>
      </w:r>
      <w:r w:rsidRPr="007E1E29">
        <w:rPr>
          <w:rFonts w:cstheme="minorHAnsi"/>
          <w:sz w:val="24"/>
          <w:szCs w:val="24"/>
        </w:rPr>
        <w:t xml:space="preserve"> tehničar</w:t>
      </w:r>
      <w:r w:rsidR="00E61556">
        <w:rPr>
          <w:rFonts w:cstheme="minorHAnsi"/>
          <w:sz w:val="24"/>
          <w:szCs w:val="24"/>
        </w:rPr>
        <w:t>a</w:t>
      </w:r>
      <w:r w:rsidRPr="007E1E29">
        <w:rPr>
          <w:rFonts w:cstheme="minorHAnsi"/>
          <w:sz w:val="24"/>
          <w:szCs w:val="24"/>
        </w:rPr>
        <w:t>.</w:t>
      </w:r>
    </w:p>
    <w:p w14:paraId="4CB6181F" w14:textId="77777777" w:rsidR="004931E6" w:rsidRPr="007E1E29" w:rsidRDefault="00694213" w:rsidP="00686173">
      <w:pPr>
        <w:tabs>
          <w:tab w:val="left" w:pos="851"/>
        </w:tabs>
        <w:spacing w:before="24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7E1E29">
        <w:rPr>
          <w:rFonts w:cstheme="minorHAnsi"/>
          <w:bCs/>
          <w:i/>
          <w:iCs/>
          <w:sz w:val="24"/>
          <w:szCs w:val="24"/>
        </w:rPr>
        <w:t>5.</w:t>
      </w:r>
      <w:r w:rsidR="0056016B" w:rsidRPr="007E1E29">
        <w:rPr>
          <w:rFonts w:cstheme="minorHAnsi"/>
          <w:bCs/>
          <w:i/>
          <w:iCs/>
          <w:sz w:val="24"/>
          <w:szCs w:val="24"/>
        </w:rPr>
        <w:t>8</w:t>
      </w:r>
      <w:r w:rsidRPr="007E1E29">
        <w:rPr>
          <w:rFonts w:cstheme="minorHAnsi"/>
          <w:bCs/>
          <w:i/>
          <w:iCs/>
          <w:sz w:val="24"/>
          <w:szCs w:val="24"/>
        </w:rPr>
        <w:t>.</w:t>
      </w:r>
      <w:r w:rsidR="00060B64" w:rsidRPr="007E1E29">
        <w:rPr>
          <w:rFonts w:cstheme="minorHAnsi"/>
          <w:bCs/>
          <w:i/>
          <w:iCs/>
          <w:sz w:val="24"/>
          <w:szCs w:val="24"/>
        </w:rPr>
        <w:t>21</w:t>
      </w:r>
      <w:r w:rsidRPr="007E1E29">
        <w:rPr>
          <w:rFonts w:cstheme="minorHAnsi"/>
          <w:bCs/>
          <w:i/>
          <w:iCs/>
          <w:sz w:val="24"/>
          <w:szCs w:val="24"/>
        </w:rPr>
        <w:t>.</w:t>
      </w:r>
      <w:r w:rsidR="004931E6" w:rsidRPr="007E1E29">
        <w:rPr>
          <w:rFonts w:cstheme="minorHAnsi"/>
          <w:bCs/>
          <w:i/>
          <w:iCs/>
          <w:sz w:val="24"/>
          <w:szCs w:val="24"/>
        </w:rPr>
        <w:tab/>
        <w:t>Suradnik na projektu - bruto plaća</w:t>
      </w:r>
    </w:p>
    <w:p w14:paraId="00C83D19" w14:textId="77777777" w:rsidR="004931E6" w:rsidRPr="007E1E29" w:rsidRDefault="004931E6" w:rsidP="004931E6">
      <w:pPr>
        <w:tabs>
          <w:tab w:val="left" w:pos="709"/>
        </w:tabs>
        <w:spacing w:before="120" w:after="0" w:line="240" w:lineRule="auto"/>
        <w:rPr>
          <w:rFonts w:cstheme="minorHAnsi"/>
          <w:bCs/>
          <w:i/>
          <w:iCs/>
          <w:sz w:val="24"/>
          <w:szCs w:val="24"/>
        </w:rPr>
      </w:pPr>
      <w:r w:rsidRPr="007E1E29">
        <w:rPr>
          <w:rFonts w:cstheme="minorHAnsi"/>
          <w:bCs/>
          <w:i/>
          <w:iCs/>
          <w:sz w:val="24"/>
          <w:szCs w:val="24"/>
        </w:rPr>
        <w:t>Uvjeti:</w:t>
      </w:r>
    </w:p>
    <w:p w14:paraId="1CDCA7C6" w14:textId="77777777" w:rsidR="004931E6" w:rsidRPr="007E1E29" w:rsidRDefault="004931E6" w:rsidP="00594F13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7E1E29">
        <w:rPr>
          <w:rFonts w:eastAsia="Calibri" w:cstheme="minorHAnsi"/>
          <w:color w:val="00000A"/>
          <w:sz w:val="24"/>
          <w:szCs w:val="24"/>
        </w:rPr>
        <w:t xml:space="preserve">uvjeti propisani projektom ili </w:t>
      </w:r>
      <w:r w:rsidR="00060B64" w:rsidRPr="007E1E29">
        <w:rPr>
          <w:rFonts w:eastAsia="Calibri" w:cstheme="minorHAnsi"/>
          <w:color w:val="00000A"/>
          <w:sz w:val="24"/>
          <w:szCs w:val="24"/>
        </w:rPr>
        <w:t>sukladno</w:t>
      </w:r>
      <w:r w:rsidRPr="007E1E29">
        <w:rPr>
          <w:rFonts w:eastAsia="Calibri" w:cstheme="minorHAnsi"/>
          <w:color w:val="00000A"/>
          <w:sz w:val="24"/>
          <w:szCs w:val="24"/>
        </w:rPr>
        <w:t xml:space="preserve"> potrebama projekta</w:t>
      </w:r>
      <w:r w:rsidRPr="007E1E29">
        <w:rPr>
          <w:rFonts w:cstheme="minorHAnsi"/>
          <w:sz w:val="24"/>
          <w:szCs w:val="24"/>
        </w:rPr>
        <w:t>.</w:t>
      </w:r>
    </w:p>
    <w:p w14:paraId="581D198A" w14:textId="068CF457" w:rsidR="004F3F9A" w:rsidRPr="004931E6" w:rsidRDefault="004931E6" w:rsidP="00C05606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E1E29">
        <w:rPr>
          <w:rFonts w:cstheme="minorHAnsi"/>
          <w:sz w:val="24"/>
          <w:szCs w:val="24"/>
        </w:rPr>
        <w:t>Plaća radnog mjesta utvrđuje</w:t>
      </w:r>
      <w:r w:rsidR="007A272C">
        <w:rPr>
          <w:rFonts w:cstheme="minorHAnsi"/>
          <w:sz w:val="24"/>
          <w:szCs w:val="24"/>
        </w:rPr>
        <w:t xml:space="preserve"> se</w:t>
      </w:r>
      <w:r w:rsidRPr="007E1E29">
        <w:rPr>
          <w:rFonts w:cstheme="minorHAnsi"/>
          <w:sz w:val="24"/>
          <w:szCs w:val="24"/>
        </w:rPr>
        <w:t xml:space="preserve"> sukladno projekt</w:t>
      </w:r>
      <w:r w:rsidR="00E61556">
        <w:rPr>
          <w:rFonts w:cstheme="minorHAnsi"/>
          <w:sz w:val="24"/>
          <w:szCs w:val="24"/>
        </w:rPr>
        <w:t>u,</w:t>
      </w:r>
      <w:r w:rsidRPr="007E1E29">
        <w:rPr>
          <w:rFonts w:cstheme="minorHAnsi"/>
          <w:sz w:val="24"/>
          <w:szCs w:val="24"/>
        </w:rPr>
        <w:t xml:space="preserve"> i ugovara se </w:t>
      </w:r>
      <w:r w:rsidR="004F3F9A" w:rsidRPr="007E1E29">
        <w:rPr>
          <w:rFonts w:cstheme="minorHAnsi"/>
          <w:sz w:val="24"/>
          <w:szCs w:val="24"/>
        </w:rPr>
        <w:t xml:space="preserve">ukupan trošak plaće (plaća u </w:t>
      </w:r>
      <w:r w:rsidRPr="007E1E29">
        <w:rPr>
          <w:rFonts w:cstheme="minorHAnsi"/>
          <w:sz w:val="24"/>
          <w:szCs w:val="24"/>
        </w:rPr>
        <w:t>brutoiznos</w:t>
      </w:r>
      <w:r w:rsidR="004F3F9A" w:rsidRPr="007E1E29">
        <w:rPr>
          <w:rFonts w:cstheme="minorHAnsi"/>
          <w:sz w:val="24"/>
          <w:szCs w:val="24"/>
        </w:rPr>
        <w:t>u uvećana za trošk</w:t>
      </w:r>
      <w:r w:rsidR="00E61556">
        <w:rPr>
          <w:rFonts w:cstheme="minorHAnsi"/>
          <w:sz w:val="24"/>
          <w:szCs w:val="24"/>
        </w:rPr>
        <w:t>ove</w:t>
      </w:r>
      <w:r w:rsidR="004F3F9A" w:rsidRPr="007E1E29">
        <w:rPr>
          <w:rFonts w:cstheme="minorHAnsi"/>
          <w:sz w:val="24"/>
          <w:szCs w:val="24"/>
        </w:rPr>
        <w:t xml:space="preserve"> javnih dav</w:t>
      </w:r>
      <w:r w:rsidR="00E814FA" w:rsidRPr="007E1E29">
        <w:rPr>
          <w:rFonts w:cstheme="minorHAnsi"/>
          <w:sz w:val="24"/>
          <w:szCs w:val="24"/>
        </w:rPr>
        <w:t>a</w:t>
      </w:r>
      <w:r w:rsidR="004F3F9A" w:rsidRPr="007E1E29">
        <w:rPr>
          <w:rFonts w:cstheme="minorHAnsi"/>
          <w:sz w:val="24"/>
          <w:szCs w:val="24"/>
        </w:rPr>
        <w:t>nja na plaću u skladu s propisima o porezima i doprinosima)</w:t>
      </w:r>
      <w:r w:rsidRPr="007E1E29">
        <w:rPr>
          <w:rFonts w:cstheme="minorHAnsi"/>
          <w:sz w:val="24"/>
          <w:szCs w:val="24"/>
        </w:rPr>
        <w:t>. Zapošljavanje na ovom radnom mjestu moguće je samo ako je projekt</w:t>
      </w:r>
      <w:r w:rsidR="00686173">
        <w:rPr>
          <w:rFonts w:cstheme="minorHAnsi"/>
          <w:sz w:val="24"/>
          <w:szCs w:val="24"/>
        </w:rPr>
        <w:t>om</w:t>
      </w:r>
      <w:r w:rsidRPr="007E1E29">
        <w:rPr>
          <w:rFonts w:cstheme="minorHAnsi"/>
          <w:sz w:val="24"/>
          <w:szCs w:val="24"/>
        </w:rPr>
        <w:t xml:space="preserve"> predviđen određeni iznos plaće koju je potrebno isplatiti zaposleniku ili je predviđena isplata plaće u bruto iznosu (npr. Marie </w:t>
      </w:r>
      <w:proofErr w:type="spellStart"/>
      <w:r w:rsidRPr="007E1E29">
        <w:rPr>
          <w:rFonts w:cstheme="minorHAnsi"/>
          <w:sz w:val="24"/>
          <w:szCs w:val="24"/>
        </w:rPr>
        <w:t>Sklodowska</w:t>
      </w:r>
      <w:proofErr w:type="spellEnd"/>
      <w:r w:rsidRPr="007E1E29">
        <w:rPr>
          <w:rFonts w:cstheme="minorHAnsi"/>
          <w:sz w:val="24"/>
          <w:szCs w:val="24"/>
        </w:rPr>
        <w:t>-Curie akcije). Parametre za utvrđivanje plaće konkretnog zaposlenika predlaže voditelj projekta na kojem se zaposlenik zapošljava</w:t>
      </w:r>
      <w:r w:rsidR="004F3F9A" w:rsidRPr="007E1E29">
        <w:rPr>
          <w:rFonts w:cstheme="minorHAnsi"/>
          <w:sz w:val="24"/>
          <w:szCs w:val="24"/>
        </w:rPr>
        <w:t>, uz suglasnost Službe za projekte i transfer znanja.</w:t>
      </w:r>
    </w:p>
    <w:p w14:paraId="6F69BAD4" w14:textId="3E4D53B5" w:rsidR="002D3D30" w:rsidRPr="00253FD6" w:rsidRDefault="00253FD6" w:rsidP="00E56729">
      <w:pPr>
        <w:pStyle w:val="ListParagraph"/>
        <w:spacing w:before="360" w:after="0" w:line="240" w:lineRule="auto"/>
        <w:ind w:left="0"/>
        <w:contextualSpacing w:val="0"/>
        <w:jc w:val="both"/>
        <w:rPr>
          <w:rFonts w:cstheme="minorHAnsi"/>
          <w:b/>
          <w:sz w:val="28"/>
          <w:szCs w:val="28"/>
        </w:rPr>
      </w:pPr>
      <w:r w:rsidRPr="00253FD6">
        <w:rPr>
          <w:rFonts w:cstheme="minorHAnsi"/>
          <w:b/>
          <w:sz w:val="28"/>
          <w:szCs w:val="28"/>
        </w:rPr>
        <w:t>I</w:t>
      </w:r>
      <w:r w:rsidR="002D3D30" w:rsidRPr="00253FD6">
        <w:rPr>
          <w:rFonts w:cstheme="minorHAnsi"/>
          <w:b/>
          <w:sz w:val="28"/>
          <w:szCs w:val="28"/>
        </w:rPr>
        <w:t>V.</w:t>
      </w:r>
      <w:r w:rsidR="002D3D30" w:rsidRPr="00253FD6">
        <w:rPr>
          <w:rFonts w:cstheme="minorHAnsi"/>
          <w:b/>
          <w:sz w:val="28"/>
          <w:szCs w:val="28"/>
        </w:rPr>
        <w:tab/>
        <w:t>PRIJELAZNE I ZAVRŠNE ODREDBE</w:t>
      </w:r>
    </w:p>
    <w:p w14:paraId="3CBDC4DB" w14:textId="4FDDFD51" w:rsidR="00BA6B4F" w:rsidRDefault="00BA6B4F" w:rsidP="00E56729">
      <w:pPr>
        <w:pStyle w:val="ListParagraph"/>
        <w:spacing w:before="240" w:after="0" w:line="240" w:lineRule="auto"/>
        <w:ind w:left="0"/>
        <w:contextualSpacing w:val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Članak 102.</w:t>
      </w:r>
    </w:p>
    <w:p w14:paraId="42CE3112" w14:textId="2E2AD9EA" w:rsidR="00BA6B4F" w:rsidRPr="00BA6B4F" w:rsidRDefault="00BA6B4F" w:rsidP="00BA6B4F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bCs/>
          <w:sz w:val="24"/>
          <w:szCs w:val="24"/>
        </w:rPr>
      </w:pPr>
      <w:r w:rsidRPr="00686173">
        <w:rPr>
          <w:rFonts w:cstheme="minorHAnsi"/>
          <w:bCs/>
          <w:sz w:val="24"/>
          <w:szCs w:val="24"/>
        </w:rPr>
        <w:t>Ovaj Pravilnik će se redovito revidirati i ažurirati, kako bi se osigurala njegova usklađenost s organizacijskim promjenama i potrebama Instituta.</w:t>
      </w:r>
    </w:p>
    <w:p w14:paraId="46314A8E" w14:textId="728A683F" w:rsidR="002D3D30" w:rsidRPr="002D3D30" w:rsidRDefault="002D3D30" w:rsidP="00DE2628">
      <w:pPr>
        <w:pStyle w:val="ListParagraph"/>
        <w:spacing w:before="240" w:after="0" w:line="240" w:lineRule="auto"/>
        <w:ind w:left="0"/>
        <w:contextualSpacing w:val="0"/>
        <w:jc w:val="center"/>
        <w:rPr>
          <w:rFonts w:cstheme="minorHAnsi"/>
          <w:b/>
          <w:sz w:val="24"/>
          <w:szCs w:val="24"/>
        </w:rPr>
      </w:pPr>
      <w:r w:rsidRPr="002D3D30">
        <w:rPr>
          <w:rFonts w:cstheme="minorHAnsi"/>
          <w:b/>
          <w:sz w:val="24"/>
          <w:szCs w:val="24"/>
        </w:rPr>
        <w:t>Članak 10</w:t>
      </w:r>
      <w:r w:rsidR="00BA6B4F">
        <w:rPr>
          <w:rFonts w:cstheme="minorHAnsi"/>
          <w:b/>
          <w:sz w:val="24"/>
          <w:szCs w:val="24"/>
        </w:rPr>
        <w:t>3</w:t>
      </w:r>
      <w:r w:rsidRPr="002D3D30">
        <w:rPr>
          <w:rFonts w:cstheme="minorHAnsi"/>
          <w:b/>
          <w:sz w:val="24"/>
          <w:szCs w:val="24"/>
        </w:rPr>
        <w:t>.</w:t>
      </w:r>
    </w:p>
    <w:p w14:paraId="6C060705" w14:textId="77777777" w:rsidR="002D3D30" w:rsidRPr="002D3D30" w:rsidRDefault="002D3D30" w:rsidP="00C05606">
      <w:pPr>
        <w:pStyle w:val="ListParagraph"/>
        <w:spacing w:before="120" w:after="0" w:line="240" w:lineRule="auto"/>
        <w:ind w:left="0"/>
        <w:contextualSpacing w:val="0"/>
        <w:jc w:val="both"/>
        <w:rPr>
          <w:rFonts w:cstheme="minorHAnsi"/>
          <w:sz w:val="24"/>
        </w:rPr>
      </w:pPr>
      <w:r w:rsidRPr="007E1E29">
        <w:rPr>
          <w:rFonts w:cstheme="minorHAnsi"/>
          <w:sz w:val="24"/>
          <w:szCs w:val="24"/>
        </w:rPr>
        <w:t>Vijeća zavoda nastavljaju s radom u postojećem sastavu.</w:t>
      </w:r>
      <w:r w:rsidRPr="007E1E29">
        <w:rPr>
          <w:rFonts w:cstheme="minorHAnsi"/>
          <w:sz w:val="24"/>
        </w:rPr>
        <w:t xml:space="preserve"> </w:t>
      </w:r>
      <w:r w:rsidR="00181F12" w:rsidRPr="007E1E29">
        <w:rPr>
          <w:rFonts w:cstheme="minorHAnsi"/>
          <w:sz w:val="24"/>
        </w:rPr>
        <w:t xml:space="preserve">Voditelji kompetitivnih projekata koji su bili članovi vijeća zavoda </w:t>
      </w:r>
      <w:r w:rsidR="00181F12" w:rsidRPr="007E1E29">
        <w:rPr>
          <w:rFonts w:cstheme="minorHAnsi"/>
          <w:sz w:val="24"/>
          <w:szCs w:val="24"/>
        </w:rPr>
        <w:t>prije stupanja na snagu ovoga Pravilnika ostaju članovi vijeća zavoda do isteka kompetitivnog projekta temeljem kojeg su postali članovi vijeća zavoda</w:t>
      </w:r>
      <w:r w:rsidRPr="007E1E29">
        <w:rPr>
          <w:rFonts w:cstheme="minorHAnsi"/>
          <w:sz w:val="24"/>
        </w:rPr>
        <w:t>.</w:t>
      </w:r>
    </w:p>
    <w:p w14:paraId="3E483810" w14:textId="632FC1CD" w:rsidR="002D3D30" w:rsidRDefault="009E675C" w:rsidP="00BA6B4F">
      <w:pPr>
        <w:pStyle w:val="ListParagraph"/>
        <w:spacing w:before="240" w:after="0" w:line="28" w:lineRule="atLeast"/>
        <w:ind w:left="0"/>
        <w:contextualSpacing w:val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Članak 1</w:t>
      </w:r>
      <w:r w:rsidR="00737427">
        <w:rPr>
          <w:rFonts w:cstheme="minorHAnsi"/>
          <w:b/>
          <w:sz w:val="24"/>
          <w:szCs w:val="24"/>
        </w:rPr>
        <w:t>0</w:t>
      </w:r>
      <w:r w:rsidR="00BA6B4F">
        <w:rPr>
          <w:rFonts w:cstheme="minorHAnsi"/>
          <w:b/>
          <w:sz w:val="24"/>
          <w:szCs w:val="24"/>
        </w:rPr>
        <w:t>4</w:t>
      </w:r>
      <w:r w:rsidR="002D3D30" w:rsidRPr="002D3D30">
        <w:rPr>
          <w:rFonts w:cstheme="minorHAnsi"/>
          <w:b/>
          <w:sz w:val="24"/>
          <w:szCs w:val="24"/>
        </w:rPr>
        <w:t>.</w:t>
      </w:r>
    </w:p>
    <w:p w14:paraId="739B915B" w14:textId="77777777" w:rsidR="002D3D30" w:rsidRPr="002D3D30" w:rsidRDefault="002D3D30" w:rsidP="0072152D">
      <w:pPr>
        <w:pStyle w:val="ListParagraph"/>
        <w:spacing w:before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(1)</w:t>
      </w:r>
      <w:r w:rsidRPr="002D3D30">
        <w:rPr>
          <w:rFonts w:cstheme="minorHAnsi"/>
          <w:sz w:val="24"/>
          <w:szCs w:val="24"/>
        </w:rPr>
        <w:tab/>
        <w:t>Laboratoriji kojima je dopusnica izdana prije stupanja na snagu ovoga Pravilnika nastavljaju s radom do prestanka važenja izdane dopusnice.</w:t>
      </w:r>
    </w:p>
    <w:p w14:paraId="32243E34" w14:textId="77777777" w:rsidR="002D3D30" w:rsidRPr="0072152D" w:rsidRDefault="002D3D30" w:rsidP="00F36B36">
      <w:pPr>
        <w:pStyle w:val="BodyText"/>
        <w:spacing w:before="120"/>
        <w:ind w:left="425" w:right="130" w:hanging="425"/>
        <w:rPr>
          <w:rFonts w:asciiTheme="minorHAnsi" w:hAnsiTheme="minorHAnsi" w:cstheme="minorHAnsi"/>
          <w:lang w:val="hr-HR"/>
        </w:rPr>
      </w:pPr>
      <w:r w:rsidRPr="002D3D30">
        <w:rPr>
          <w:rFonts w:asciiTheme="minorHAnsi" w:hAnsiTheme="minorHAnsi" w:cstheme="minorHAnsi"/>
        </w:rPr>
        <w:t>(2)</w:t>
      </w:r>
      <w:r w:rsidRPr="002D3D30">
        <w:rPr>
          <w:rFonts w:asciiTheme="minorHAnsi" w:hAnsiTheme="minorHAnsi" w:cstheme="minorHAnsi"/>
        </w:rPr>
        <w:tab/>
      </w:r>
      <w:r w:rsidRPr="0072152D">
        <w:rPr>
          <w:rFonts w:asciiTheme="minorHAnsi" w:hAnsiTheme="minorHAnsi" w:cstheme="minorHAnsi"/>
          <w:lang w:val="hr-HR"/>
        </w:rPr>
        <w:t xml:space="preserve">Postupci vrednovanja laboratorija započeti prije stupanja na snagu ovoga Pravilnika, dovršit će se prema odredbama Pravilnika o ustroju od 18. lipnja 2015. godine, koji je izmijenjen i dopunjen I. Izmjenama i dopunama Pravilnika o ustroju od 17. prosinca 2015. </w:t>
      </w:r>
      <w:r w:rsidRPr="007E1E29">
        <w:rPr>
          <w:rFonts w:asciiTheme="minorHAnsi" w:hAnsiTheme="minorHAnsi" w:cstheme="minorHAnsi"/>
          <w:lang w:val="hr-HR"/>
        </w:rPr>
        <w:t>godine, II. Izmjenama i dopunama Pravilnika o ustroju od 31. ožujka 2016. godine, Pravilnikom o izmjenama i dopunama Pravilnika o ustroju od 28. rujna 2017. godine i Pravilnikom o IV. izmjenama i dopunama Pravilnika o ustroju od 28. ožujka 2019. godine te odredbama Pravilnika o kriterijima za vrednovanje laboratorija od 18. lipnja 2015. godine.</w:t>
      </w:r>
    </w:p>
    <w:p w14:paraId="33732B55" w14:textId="072055D6" w:rsidR="002D3D30" w:rsidRPr="002D3D30" w:rsidRDefault="0072152D" w:rsidP="00E56729">
      <w:pPr>
        <w:pStyle w:val="ListParagraph"/>
        <w:spacing w:before="120" w:after="0" w:line="28" w:lineRule="atLeast"/>
        <w:ind w:left="0"/>
        <w:contextualSpacing w:val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Članak 1</w:t>
      </w:r>
      <w:r w:rsidR="00737427">
        <w:rPr>
          <w:rFonts w:cstheme="minorHAnsi"/>
          <w:b/>
          <w:sz w:val="24"/>
          <w:szCs w:val="24"/>
        </w:rPr>
        <w:t>0</w:t>
      </w:r>
      <w:r w:rsidR="00BA6B4F">
        <w:rPr>
          <w:rFonts w:cstheme="minorHAnsi"/>
          <w:b/>
          <w:sz w:val="24"/>
          <w:szCs w:val="24"/>
        </w:rPr>
        <w:t>5</w:t>
      </w:r>
      <w:r w:rsidR="002D3D30" w:rsidRPr="002D3D30">
        <w:rPr>
          <w:rFonts w:cstheme="minorHAnsi"/>
          <w:b/>
          <w:sz w:val="24"/>
          <w:szCs w:val="24"/>
        </w:rPr>
        <w:t>.</w:t>
      </w:r>
    </w:p>
    <w:p w14:paraId="64521892" w14:textId="77777777" w:rsidR="002D3D30" w:rsidRPr="007E1E29" w:rsidRDefault="002D3D30" w:rsidP="0072152D">
      <w:pPr>
        <w:pStyle w:val="ListParagraph"/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(1)</w:t>
      </w:r>
      <w:r w:rsidRPr="002D3D30">
        <w:rPr>
          <w:rFonts w:cstheme="minorHAnsi"/>
          <w:sz w:val="24"/>
          <w:szCs w:val="24"/>
        </w:rPr>
        <w:tab/>
        <w:t xml:space="preserve">Centri za znanstvenu potporu predviđeni ovim Pravilnikom obvezni su uskladiti se s odredbama ovoga Pravilnika te dobiti dopusnicu za rad centra. </w:t>
      </w:r>
      <w:r w:rsidRPr="007E1E29">
        <w:rPr>
          <w:rFonts w:cstheme="minorHAnsi"/>
          <w:sz w:val="24"/>
          <w:szCs w:val="24"/>
        </w:rPr>
        <w:t xml:space="preserve">Predlagatelj centra dužan je podnijeti prijedlog za izdavanje dopusnice za rad centra u </w:t>
      </w:r>
      <w:r w:rsidRPr="001D0D76">
        <w:rPr>
          <w:rFonts w:cstheme="minorHAnsi"/>
          <w:sz w:val="24"/>
          <w:szCs w:val="24"/>
        </w:rPr>
        <w:t>roku od jedne godine od stupanja na snagu ovoga Pravilnika.</w:t>
      </w:r>
    </w:p>
    <w:p w14:paraId="3C8577D3" w14:textId="3278D98F" w:rsidR="002D3D30" w:rsidRPr="002D3D30" w:rsidRDefault="002D3D30" w:rsidP="0072152D">
      <w:pPr>
        <w:pStyle w:val="ListParagraph"/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1E29">
        <w:rPr>
          <w:rFonts w:cstheme="minorHAnsi"/>
          <w:sz w:val="24"/>
          <w:szCs w:val="24"/>
        </w:rPr>
        <w:t>(2)</w:t>
      </w:r>
      <w:r w:rsidRPr="007E1E29">
        <w:rPr>
          <w:rFonts w:cstheme="minorHAnsi"/>
          <w:sz w:val="24"/>
          <w:szCs w:val="24"/>
        </w:rPr>
        <w:tab/>
        <w:t>Centar za znanstvenu potporu predviđen ovim Pravilnikom, za koj</w:t>
      </w:r>
      <w:r w:rsidR="00BD08B2" w:rsidRPr="007E1E29">
        <w:rPr>
          <w:rFonts w:cstheme="minorHAnsi"/>
          <w:sz w:val="24"/>
          <w:szCs w:val="24"/>
        </w:rPr>
        <w:t>i</w:t>
      </w:r>
      <w:r w:rsidRPr="007E1E29">
        <w:rPr>
          <w:rFonts w:cstheme="minorHAnsi"/>
          <w:sz w:val="24"/>
          <w:szCs w:val="24"/>
        </w:rPr>
        <w:t xml:space="preserve"> ne bude pokrenut postupak izdavanj</w:t>
      </w:r>
      <w:r w:rsidR="0072152D" w:rsidRPr="007E1E29">
        <w:rPr>
          <w:rFonts w:cstheme="minorHAnsi"/>
          <w:sz w:val="24"/>
          <w:szCs w:val="24"/>
        </w:rPr>
        <w:t>a</w:t>
      </w:r>
      <w:r w:rsidRPr="007E1E29">
        <w:rPr>
          <w:rFonts w:cstheme="minorHAnsi"/>
          <w:sz w:val="24"/>
          <w:szCs w:val="24"/>
        </w:rPr>
        <w:t xml:space="preserve"> dopusnice za rad centra u skladu s odredbom prethodnog stavka </w:t>
      </w:r>
      <w:r w:rsidRPr="007E1E29">
        <w:rPr>
          <w:rFonts w:cstheme="minorHAnsi"/>
          <w:sz w:val="24"/>
          <w:szCs w:val="24"/>
        </w:rPr>
        <w:lastRenderedPageBreak/>
        <w:t xml:space="preserve">ovoga članka, </w:t>
      </w:r>
      <w:r w:rsidR="005A34D3" w:rsidRPr="007E1E29">
        <w:rPr>
          <w:rFonts w:cstheme="minorHAnsi"/>
          <w:sz w:val="24"/>
          <w:szCs w:val="24"/>
        </w:rPr>
        <w:t>ukida se p</w:t>
      </w:r>
      <w:r w:rsidRPr="007E1E29">
        <w:rPr>
          <w:rFonts w:cstheme="minorHAnsi"/>
          <w:sz w:val="24"/>
          <w:szCs w:val="24"/>
        </w:rPr>
        <w:t>rotekom roka od jedne godine od stupanja na snagu ovoga Pravilnika.</w:t>
      </w:r>
    </w:p>
    <w:p w14:paraId="6752AADF" w14:textId="75458178" w:rsidR="002D3D30" w:rsidRDefault="002D3D30" w:rsidP="0072152D">
      <w:pPr>
        <w:pStyle w:val="ListParagraph"/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2D3D30">
        <w:rPr>
          <w:rFonts w:cstheme="minorHAnsi"/>
          <w:sz w:val="24"/>
          <w:szCs w:val="24"/>
        </w:rPr>
        <w:t>(3)</w:t>
      </w:r>
      <w:r w:rsidRPr="002D3D30">
        <w:rPr>
          <w:rFonts w:cstheme="minorHAnsi"/>
          <w:sz w:val="24"/>
          <w:szCs w:val="24"/>
        </w:rPr>
        <w:tab/>
        <w:t xml:space="preserve">Voditelji centara za znanstvenu potporu imenovani prije stupanja na snagu ovoga Pravilnika nastavljaju s radom do </w:t>
      </w:r>
      <w:r w:rsidR="007E1E29">
        <w:rPr>
          <w:rFonts w:cstheme="minorHAnsi"/>
          <w:sz w:val="24"/>
          <w:szCs w:val="24"/>
        </w:rPr>
        <w:t xml:space="preserve">stupanja na snagu </w:t>
      </w:r>
      <w:r w:rsidRPr="002D3D30">
        <w:rPr>
          <w:rFonts w:cstheme="minorHAnsi"/>
          <w:sz w:val="24"/>
          <w:szCs w:val="24"/>
        </w:rPr>
        <w:t>dopusnice za rad centra, temeljem provedenog postupka izdavanj</w:t>
      </w:r>
      <w:r w:rsidR="007F4713">
        <w:rPr>
          <w:rFonts w:cstheme="minorHAnsi"/>
          <w:sz w:val="24"/>
          <w:szCs w:val="24"/>
        </w:rPr>
        <w:t>a</w:t>
      </w:r>
      <w:r w:rsidRPr="002D3D30">
        <w:rPr>
          <w:rFonts w:cstheme="minorHAnsi"/>
          <w:sz w:val="24"/>
          <w:szCs w:val="24"/>
        </w:rPr>
        <w:t xml:space="preserve"> dopusnice za rad centra u skladu s ovim Pravilnikom odnosno do </w:t>
      </w:r>
      <w:r w:rsidR="00F36B36">
        <w:rPr>
          <w:rFonts w:cstheme="minorHAnsi"/>
          <w:sz w:val="24"/>
          <w:szCs w:val="24"/>
        </w:rPr>
        <w:t>ukidanja</w:t>
      </w:r>
      <w:r w:rsidRPr="002D3D30">
        <w:rPr>
          <w:rFonts w:cstheme="minorHAnsi"/>
          <w:sz w:val="24"/>
          <w:szCs w:val="24"/>
        </w:rPr>
        <w:t xml:space="preserve"> centra.</w:t>
      </w:r>
    </w:p>
    <w:p w14:paraId="69722951" w14:textId="56A27A15" w:rsidR="002D3D30" w:rsidRPr="00DE2628" w:rsidRDefault="002D3D30" w:rsidP="00DE2628">
      <w:pPr>
        <w:pStyle w:val="ListParagraph"/>
        <w:spacing w:before="240" w:after="0" w:line="28" w:lineRule="atLeast"/>
        <w:ind w:left="0"/>
        <w:contextualSpacing w:val="0"/>
        <w:jc w:val="center"/>
        <w:rPr>
          <w:rFonts w:cstheme="minorHAnsi"/>
          <w:b/>
          <w:sz w:val="24"/>
          <w:szCs w:val="24"/>
        </w:rPr>
      </w:pPr>
      <w:r w:rsidRPr="00DE2628">
        <w:rPr>
          <w:rFonts w:cstheme="minorHAnsi"/>
          <w:b/>
          <w:sz w:val="24"/>
          <w:szCs w:val="24"/>
        </w:rPr>
        <w:t>Članak 1</w:t>
      </w:r>
      <w:r w:rsidR="00737427" w:rsidRPr="00DE2628">
        <w:rPr>
          <w:rFonts w:cstheme="minorHAnsi"/>
          <w:b/>
          <w:sz w:val="24"/>
          <w:szCs w:val="24"/>
        </w:rPr>
        <w:t>0</w:t>
      </w:r>
      <w:r w:rsidR="00BA6B4F">
        <w:rPr>
          <w:rFonts w:cstheme="minorHAnsi"/>
          <w:b/>
          <w:sz w:val="24"/>
          <w:szCs w:val="24"/>
        </w:rPr>
        <w:t>6</w:t>
      </w:r>
      <w:r w:rsidRPr="00DE2628">
        <w:rPr>
          <w:rFonts w:cstheme="minorHAnsi"/>
          <w:b/>
          <w:sz w:val="24"/>
          <w:szCs w:val="24"/>
        </w:rPr>
        <w:t>.</w:t>
      </w:r>
    </w:p>
    <w:p w14:paraId="7A078830" w14:textId="31121E26" w:rsidR="00132F7B" w:rsidRPr="00132F7B" w:rsidRDefault="00024B01" w:rsidP="00024B01">
      <w:pPr>
        <w:pStyle w:val="BodyText"/>
        <w:spacing w:before="120"/>
        <w:ind w:left="426" w:right="132" w:hanging="426"/>
        <w:rPr>
          <w:rFonts w:asciiTheme="minorHAnsi" w:hAnsiTheme="minorHAnsi" w:cstheme="minorHAnsi"/>
          <w:lang w:val="hr-HR"/>
        </w:rPr>
      </w:pPr>
      <w:r w:rsidRPr="00024B01">
        <w:rPr>
          <w:rFonts w:asciiTheme="minorHAnsi" w:hAnsiTheme="minorHAnsi" w:cstheme="minorHAnsi"/>
          <w:lang w:val="hr-HR"/>
        </w:rPr>
        <w:t>(1)</w:t>
      </w:r>
      <w:r w:rsidRPr="00024B01">
        <w:rPr>
          <w:rFonts w:asciiTheme="minorHAnsi" w:hAnsiTheme="minorHAnsi" w:cstheme="minorHAnsi"/>
          <w:lang w:val="hr-HR"/>
        </w:rPr>
        <w:tab/>
      </w:r>
      <w:r w:rsidR="00132F7B" w:rsidRPr="002D7517">
        <w:rPr>
          <w:rFonts w:asciiTheme="minorHAnsi" w:hAnsiTheme="minorHAnsi" w:cstheme="minorHAnsi"/>
          <w:lang w:val="hr-HR"/>
        </w:rPr>
        <w:t>Poslodavac će, sukladno potrebama koje proizlaze iz organizacije rada utvrđene ovim Pravilnikom, u roku od šest mjeseci od njegovog stup</w:t>
      </w:r>
      <w:r w:rsidR="005A7F7D">
        <w:rPr>
          <w:rFonts w:asciiTheme="minorHAnsi" w:hAnsiTheme="minorHAnsi" w:cstheme="minorHAnsi"/>
          <w:lang w:val="hr-HR"/>
        </w:rPr>
        <w:t>a</w:t>
      </w:r>
      <w:r w:rsidR="00132F7B" w:rsidRPr="002D7517">
        <w:rPr>
          <w:rFonts w:asciiTheme="minorHAnsi" w:hAnsiTheme="minorHAnsi" w:cstheme="minorHAnsi"/>
          <w:lang w:val="hr-HR"/>
        </w:rPr>
        <w:t>nja na snagu, provesti usklađivanje pojedinačnih ugovora o radu s odredbama Pravilnika putem ponude sklapanja dodatka (aneksa) ugovora o radu sa zaposlenicima, pri čemu će se voditi računa o kontinuitetu radnih zadataka i pravima zaposlenika iz postojećeg radnog odnosa.</w:t>
      </w:r>
    </w:p>
    <w:p w14:paraId="549725BE" w14:textId="69E53147" w:rsidR="0072152D" w:rsidRPr="00DE2628" w:rsidRDefault="009179E9" w:rsidP="00152E14">
      <w:pPr>
        <w:pStyle w:val="BodyText"/>
        <w:spacing w:before="120"/>
        <w:ind w:left="426" w:right="132" w:hanging="426"/>
        <w:rPr>
          <w:rFonts w:asciiTheme="minorHAnsi" w:hAnsiTheme="minorHAnsi" w:cstheme="minorHAnsi"/>
          <w:lang w:val="hr-HR"/>
        </w:rPr>
      </w:pPr>
      <w:r w:rsidRPr="00DE2628">
        <w:rPr>
          <w:rFonts w:asciiTheme="minorHAnsi" w:hAnsiTheme="minorHAnsi" w:cstheme="minorHAnsi"/>
          <w:lang w:val="hr-HR"/>
        </w:rPr>
        <w:t>(2)</w:t>
      </w:r>
      <w:r w:rsidRPr="00DE2628">
        <w:rPr>
          <w:rFonts w:asciiTheme="minorHAnsi" w:hAnsiTheme="minorHAnsi" w:cstheme="minorHAnsi"/>
          <w:lang w:val="hr-HR"/>
        </w:rPr>
        <w:tab/>
        <w:t xml:space="preserve">Suradnici na projektu koji su zasnovali radni odnos na Institutu prije stupanja na snagu ovoga Pravilnika zadržavaju radno mjesto i </w:t>
      </w:r>
      <w:r w:rsidR="00152E14" w:rsidRPr="00DE2628">
        <w:rPr>
          <w:rFonts w:asciiTheme="minorHAnsi" w:hAnsiTheme="minorHAnsi" w:cstheme="minorHAnsi"/>
          <w:lang w:val="hr-HR"/>
        </w:rPr>
        <w:t xml:space="preserve">pravo na </w:t>
      </w:r>
      <w:r w:rsidRPr="00DE2628">
        <w:rPr>
          <w:rFonts w:asciiTheme="minorHAnsi" w:hAnsiTheme="minorHAnsi" w:cstheme="minorHAnsi"/>
          <w:lang w:val="hr-HR"/>
        </w:rPr>
        <w:t>plaću prema sklopljenom ugovoru.</w:t>
      </w:r>
    </w:p>
    <w:p w14:paraId="458FCB21" w14:textId="1AB6D15C" w:rsidR="004C1440" w:rsidRPr="00DE2628" w:rsidRDefault="004C1440" w:rsidP="000B2926">
      <w:pPr>
        <w:pStyle w:val="ListParagraph"/>
        <w:spacing w:before="240" w:after="0" w:line="28" w:lineRule="atLeast"/>
        <w:ind w:left="0"/>
        <w:contextualSpacing w:val="0"/>
        <w:jc w:val="center"/>
        <w:rPr>
          <w:rFonts w:cstheme="minorHAnsi"/>
          <w:b/>
          <w:sz w:val="24"/>
          <w:szCs w:val="24"/>
        </w:rPr>
      </w:pPr>
      <w:r w:rsidRPr="00DE2628">
        <w:rPr>
          <w:rFonts w:cstheme="minorHAnsi"/>
          <w:b/>
          <w:sz w:val="24"/>
          <w:szCs w:val="24"/>
        </w:rPr>
        <w:t>Članak 1</w:t>
      </w:r>
      <w:r w:rsidR="001D75BA" w:rsidRPr="00DE2628">
        <w:rPr>
          <w:rFonts w:cstheme="minorHAnsi"/>
          <w:b/>
          <w:sz w:val="24"/>
          <w:szCs w:val="24"/>
        </w:rPr>
        <w:t>0</w:t>
      </w:r>
      <w:r w:rsidR="00BA6B4F">
        <w:rPr>
          <w:rFonts w:cstheme="minorHAnsi"/>
          <w:b/>
          <w:sz w:val="24"/>
          <w:szCs w:val="24"/>
        </w:rPr>
        <w:t>7</w:t>
      </w:r>
      <w:r w:rsidR="001D75BA" w:rsidRPr="00DE2628">
        <w:rPr>
          <w:rFonts w:cstheme="minorHAnsi"/>
          <w:b/>
          <w:sz w:val="24"/>
          <w:szCs w:val="24"/>
        </w:rPr>
        <w:t>.</w:t>
      </w:r>
    </w:p>
    <w:p w14:paraId="38709A6A" w14:textId="77777777" w:rsidR="004C1440" w:rsidRDefault="002D3D30" w:rsidP="004C1440">
      <w:pPr>
        <w:pStyle w:val="BodyText"/>
        <w:spacing w:before="120"/>
        <w:ind w:left="426" w:right="132" w:hanging="426"/>
        <w:rPr>
          <w:rFonts w:asciiTheme="minorHAnsi" w:hAnsiTheme="minorHAnsi" w:cstheme="minorHAnsi"/>
          <w:lang w:val="hr-HR"/>
        </w:rPr>
      </w:pPr>
      <w:r w:rsidRPr="00DE2628">
        <w:rPr>
          <w:rFonts w:asciiTheme="minorHAnsi" w:hAnsiTheme="minorHAnsi" w:cstheme="minorHAnsi"/>
          <w:lang w:val="hr-HR"/>
        </w:rPr>
        <w:t>(1)</w:t>
      </w:r>
      <w:r w:rsidRPr="00DE2628">
        <w:rPr>
          <w:rFonts w:asciiTheme="minorHAnsi" w:hAnsiTheme="minorHAnsi" w:cstheme="minorHAnsi"/>
          <w:lang w:val="hr-HR"/>
        </w:rPr>
        <w:tab/>
        <w:t>Stupanjem na snagu ovoga Pravilnika prestaje važiti Pravilnik o ustroju, broj: 010-3510/2-2015.dcp od 18. lipnja 2015. godine</w:t>
      </w:r>
      <w:r w:rsidRPr="00143FF0">
        <w:rPr>
          <w:rFonts w:asciiTheme="minorHAnsi" w:hAnsiTheme="minorHAnsi" w:cstheme="minorHAnsi"/>
          <w:lang w:val="hr-HR"/>
        </w:rPr>
        <w:t>, I. Izmjene i dopune Pravilnika o ustroju, broj: 01-3510/4-2015.is od 17. prosinca 2015. godine, II. Izmjene i dopune Pravilnika o ustroju, broj: 010-3510/7-2015. od 31. ožujka 2016. godine, Pravilnik o izmjenama i dopunama Pravilnika o ustroju, broj: 010-</w:t>
      </w:r>
      <w:r w:rsidRPr="00DE2628">
        <w:rPr>
          <w:rFonts w:asciiTheme="minorHAnsi" w:hAnsiTheme="minorHAnsi" w:cstheme="minorHAnsi"/>
          <w:lang w:val="hr-HR"/>
        </w:rPr>
        <w:t>4251/4-2017. od 28. rujna 2017. godine i Pravilnik o IV. izmjenama i dopunama Pravilnika o ustroju, broj: 010-884/5-2019. od 28. ožujka 2019. godine</w:t>
      </w:r>
      <w:r w:rsidR="004C1440" w:rsidRPr="00DE2628">
        <w:rPr>
          <w:rFonts w:asciiTheme="minorHAnsi" w:hAnsiTheme="minorHAnsi" w:cstheme="minorHAnsi"/>
          <w:lang w:val="hr-HR"/>
        </w:rPr>
        <w:t xml:space="preserve"> te Pravilnik o ustroju radnih mjesta od 28. rujna 2017. godine.</w:t>
      </w:r>
    </w:p>
    <w:p w14:paraId="52E09DC9" w14:textId="77777777" w:rsidR="00FD03F3" w:rsidRDefault="004C1440" w:rsidP="00FD03F3">
      <w:pPr>
        <w:pStyle w:val="BodyText"/>
        <w:spacing w:before="120"/>
        <w:ind w:left="426" w:right="132" w:hanging="426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(2)</w:t>
      </w:r>
      <w:r>
        <w:rPr>
          <w:rFonts w:asciiTheme="minorHAnsi" w:hAnsiTheme="minorHAnsi" w:cstheme="minorHAnsi"/>
          <w:lang w:val="hr-HR"/>
        </w:rPr>
        <w:tab/>
      </w:r>
      <w:r w:rsidR="002D3D30" w:rsidRPr="00143FF0">
        <w:rPr>
          <w:rFonts w:asciiTheme="minorHAnsi" w:hAnsiTheme="minorHAnsi" w:cstheme="minorHAnsi"/>
          <w:lang w:val="hr-HR"/>
        </w:rPr>
        <w:t>Ovaj Pravilnik će se objaviti na oglasnoj ploči i n</w:t>
      </w:r>
      <w:r w:rsidR="00FD03F3">
        <w:rPr>
          <w:rFonts w:asciiTheme="minorHAnsi" w:hAnsiTheme="minorHAnsi" w:cstheme="minorHAnsi"/>
          <w:lang w:val="hr-HR"/>
        </w:rPr>
        <w:t>a mrežnim stranicama Instituta.</w:t>
      </w:r>
    </w:p>
    <w:p w14:paraId="0E121A97" w14:textId="77777777" w:rsidR="002D3D30" w:rsidRPr="00FD03F3" w:rsidRDefault="00FD03F3" w:rsidP="00FD03F3">
      <w:pPr>
        <w:pStyle w:val="BodyText"/>
        <w:spacing w:before="120"/>
        <w:ind w:left="426" w:right="132" w:hanging="426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(3)</w:t>
      </w:r>
      <w:r>
        <w:rPr>
          <w:rFonts w:asciiTheme="minorHAnsi" w:hAnsiTheme="minorHAnsi" w:cstheme="minorHAnsi"/>
          <w:lang w:val="hr-HR"/>
        </w:rPr>
        <w:tab/>
      </w:r>
      <w:r w:rsidR="002D3D30" w:rsidRPr="00143FF0">
        <w:rPr>
          <w:rFonts w:asciiTheme="minorHAnsi" w:hAnsiTheme="minorHAnsi" w:cstheme="minorHAnsi"/>
          <w:szCs w:val="24"/>
          <w:lang w:val="hr-HR"/>
        </w:rPr>
        <w:t>Ovaj Pravilnik stupa na snagu osmog dana od dana objave.</w:t>
      </w:r>
    </w:p>
    <w:p w14:paraId="6792BBEA" w14:textId="77777777" w:rsidR="002D3D30" w:rsidRDefault="002D3D30" w:rsidP="002D3D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3FEE88" w14:textId="1333153E" w:rsidR="00CC01D2" w:rsidRPr="00CC01D2" w:rsidRDefault="00CC01D2" w:rsidP="00CC0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  <w:r w:rsidRPr="00CC01D2">
        <w:rPr>
          <w:rFonts w:ascii="Calibri" w:eastAsia="Times New Roman" w:hAnsi="Calibri" w:cs="Calibri"/>
          <w:sz w:val="24"/>
          <w:szCs w:val="24"/>
          <w:lang w:eastAsia="hr-HR"/>
        </w:rPr>
        <w:t>Broj:</w:t>
      </w:r>
      <w:r w:rsidR="00933B53">
        <w:rPr>
          <w:rFonts w:ascii="Calibri" w:eastAsia="Times New Roman" w:hAnsi="Calibri" w:cs="Calibri"/>
          <w:sz w:val="24"/>
          <w:szCs w:val="24"/>
          <w:lang w:eastAsia="hr-HR"/>
        </w:rPr>
        <w:t xml:space="preserve"> 010-9659/5-2025</w:t>
      </w:r>
      <w:r w:rsidR="007149D7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46AE87CF" w14:textId="5CFADC0E" w:rsidR="00CC01D2" w:rsidRPr="00CC01D2" w:rsidRDefault="00CC01D2" w:rsidP="00CC0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  <w:r w:rsidRPr="00CC01D2">
        <w:rPr>
          <w:rFonts w:ascii="Calibri" w:eastAsia="Times New Roman" w:hAnsi="Calibri" w:cs="Calibri"/>
          <w:sz w:val="24"/>
          <w:szCs w:val="24"/>
          <w:lang w:eastAsia="hr-HR"/>
        </w:rPr>
        <w:t>U Zagrebu,</w:t>
      </w:r>
      <w:r w:rsidR="007149D7">
        <w:rPr>
          <w:rFonts w:ascii="Calibri" w:eastAsia="Times New Roman" w:hAnsi="Calibri" w:cs="Calibri"/>
          <w:sz w:val="24"/>
          <w:szCs w:val="24"/>
          <w:lang w:eastAsia="hr-HR"/>
        </w:rPr>
        <w:t xml:space="preserve"> 6. srpnja 2026. godine</w:t>
      </w:r>
    </w:p>
    <w:p w14:paraId="309CF714" w14:textId="77777777" w:rsidR="00CC01D2" w:rsidRPr="00CC01D2" w:rsidRDefault="00CC01D2" w:rsidP="00024B01">
      <w:pPr>
        <w:tabs>
          <w:tab w:val="center" w:pos="6237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  <w:r w:rsidRPr="00CC01D2">
        <w:rPr>
          <w:rFonts w:ascii="Calibri" w:eastAsia="Times New Roman" w:hAnsi="Calibri" w:cs="Calibri"/>
          <w:sz w:val="24"/>
          <w:szCs w:val="24"/>
          <w:lang w:eastAsia="hr-HR"/>
        </w:rPr>
        <w:tab/>
        <w:t>Predsjednik Upravnog vijeća</w:t>
      </w:r>
    </w:p>
    <w:p w14:paraId="10BF93CF" w14:textId="77777777" w:rsidR="00CC01D2" w:rsidRPr="00CC01D2" w:rsidRDefault="00CC01D2" w:rsidP="00CC01D2">
      <w:pPr>
        <w:tabs>
          <w:tab w:val="center" w:pos="623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0962200" w14:textId="77777777" w:rsidR="00CC01D2" w:rsidRPr="00CC01D2" w:rsidRDefault="00CC01D2" w:rsidP="00CC01D2">
      <w:pPr>
        <w:tabs>
          <w:tab w:val="center" w:pos="623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AA31D83" w14:textId="77777777" w:rsidR="00CC01D2" w:rsidRPr="00CC01D2" w:rsidRDefault="00CC01D2" w:rsidP="00CC01D2">
      <w:pPr>
        <w:tabs>
          <w:tab w:val="center" w:pos="623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  <w:r w:rsidRPr="00CC01D2">
        <w:rPr>
          <w:rFonts w:ascii="Calibri" w:eastAsia="Times New Roman" w:hAnsi="Calibri" w:cs="Calibri"/>
          <w:sz w:val="24"/>
          <w:szCs w:val="24"/>
          <w:lang w:eastAsia="hr-HR"/>
        </w:rPr>
        <w:tab/>
        <w:t>mr. sc. Marko Pavić</w:t>
      </w:r>
    </w:p>
    <w:p w14:paraId="295293F4" w14:textId="77777777" w:rsidR="006B2617" w:rsidRDefault="006B2617" w:rsidP="00E56729">
      <w:pPr>
        <w:tabs>
          <w:tab w:val="center" w:pos="708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hr-HR"/>
        </w:rPr>
      </w:pPr>
    </w:p>
    <w:p w14:paraId="733CDA5F" w14:textId="11524FD8" w:rsidR="00CC01D2" w:rsidRPr="00CC01D2" w:rsidRDefault="00CC01D2" w:rsidP="004626B9">
      <w:pPr>
        <w:tabs>
          <w:tab w:val="center" w:pos="7088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hr-HR"/>
        </w:rPr>
      </w:pPr>
      <w:r w:rsidRPr="008804B4">
        <w:rPr>
          <w:rFonts w:ascii="Calibri" w:eastAsia="Times New Roman" w:hAnsi="Calibri" w:cs="Calibri"/>
          <w:i/>
          <w:sz w:val="24"/>
          <w:szCs w:val="24"/>
          <w:lang w:eastAsia="hr-HR"/>
        </w:rPr>
        <w:t xml:space="preserve">Utvrđuje se da je Pravilnik o unutarnjem ustrojstvu i sistematizaciji radnih mjesta Instituta Ruđer Bošković objavljen na oglasnoj ploči dana </w:t>
      </w:r>
      <w:r w:rsidR="007149D7">
        <w:rPr>
          <w:rFonts w:ascii="Calibri" w:eastAsia="Times New Roman" w:hAnsi="Calibri" w:cs="Calibri"/>
          <w:i/>
          <w:sz w:val="24"/>
          <w:szCs w:val="24"/>
          <w:lang w:eastAsia="hr-HR"/>
        </w:rPr>
        <w:t>7. srpnja 2026.</w:t>
      </w:r>
      <w:r w:rsidRPr="008804B4">
        <w:rPr>
          <w:rFonts w:ascii="Calibri" w:eastAsia="Times New Roman" w:hAnsi="Calibri" w:cs="Calibri"/>
          <w:i/>
          <w:sz w:val="24"/>
          <w:szCs w:val="24"/>
          <w:lang w:eastAsia="hr-HR"/>
        </w:rPr>
        <w:t xml:space="preserve"> godine i stupa na snagu dana </w:t>
      </w:r>
      <w:r w:rsidR="007149D7">
        <w:rPr>
          <w:rFonts w:ascii="Calibri" w:eastAsia="Times New Roman" w:hAnsi="Calibri" w:cs="Calibri"/>
          <w:i/>
          <w:sz w:val="24"/>
          <w:szCs w:val="24"/>
          <w:lang w:eastAsia="hr-HR"/>
        </w:rPr>
        <w:t>15. srpnja 2026.</w:t>
      </w:r>
      <w:r w:rsidRPr="008804B4">
        <w:rPr>
          <w:rFonts w:ascii="Calibri" w:eastAsia="Times New Roman" w:hAnsi="Calibri" w:cs="Calibri"/>
          <w:i/>
          <w:sz w:val="24"/>
          <w:szCs w:val="24"/>
          <w:lang w:eastAsia="hr-HR"/>
        </w:rPr>
        <w:t xml:space="preserve"> godine.</w:t>
      </w:r>
    </w:p>
    <w:p w14:paraId="00926E45" w14:textId="77777777" w:rsidR="00CC01D2" w:rsidRPr="00CC01D2" w:rsidRDefault="00CC01D2" w:rsidP="004626B9">
      <w:pPr>
        <w:tabs>
          <w:tab w:val="center" w:pos="6804"/>
        </w:tabs>
        <w:overflowPunct w:val="0"/>
        <w:autoSpaceDE w:val="0"/>
        <w:autoSpaceDN w:val="0"/>
        <w:adjustRightInd w:val="0"/>
        <w:spacing w:before="180" w:after="12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  <w:r w:rsidRPr="00CC01D2">
        <w:rPr>
          <w:rFonts w:ascii="Calibri" w:eastAsia="Times New Roman" w:hAnsi="Calibri" w:cs="Calibri"/>
          <w:sz w:val="24"/>
          <w:szCs w:val="20"/>
          <w:lang w:eastAsia="hr-HR"/>
        </w:rPr>
        <w:tab/>
        <w:t>Ravnatelj</w:t>
      </w:r>
    </w:p>
    <w:p w14:paraId="7D88E832" w14:textId="3BD2B2D9" w:rsidR="00C05606" w:rsidRDefault="00CC01D2" w:rsidP="00C05606">
      <w:pPr>
        <w:tabs>
          <w:tab w:val="center" w:pos="6804"/>
        </w:tabs>
        <w:overflowPunct w:val="0"/>
        <w:autoSpaceDE w:val="0"/>
        <w:autoSpaceDN w:val="0"/>
        <w:adjustRightInd w:val="0"/>
        <w:spacing w:before="480"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  <w:r w:rsidRPr="00CC01D2">
        <w:rPr>
          <w:rFonts w:ascii="Calibri" w:eastAsia="Times New Roman" w:hAnsi="Calibri" w:cs="Calibri"/>
          <w:sz w:val="24"/>
          <w:szCs w:val="20"/>
          <w:lang w:eastAsia="hr-HR"/>
        </w:rPr>
        <w:tab/>
        <w:t>dr. sc. David Matthew Smith</w:t>
      </w:r>
    </w:p>
    <w:p w14:paraId="1D23F63E" w14:textId="77777777" w:rsidR="00E56729" w:rsidRDefault="00E56729" w:rsidP="00C05606">
      <w:pPr>
        <w:tabs>
          <w:tab w:val="center" w:pos="6804"/>
        </w:tabs>
        <w:overflowPunct w:val="0"/>
        <w:autoSpaceDE w:val="0"/>
        <w:autoSpaceDN w:val="0"/>
        <w:adjustRightInd w:val="0"/>
        <w:spacing w:before="480"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14:paraId="7C6FFA15" w14:textId="1BE3643B" w:rsidR="00E56729" w:rsidRDefault="00E56729" w:rsidP="00E56729">
      <w:pPr>
        <w:tabs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  <w:sectPr w:rsidR="00E56729" w:rsidSect="000248E8"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4F6D6544" w14:textId="322643EF" w:rsidR="00902F02" w:rsidRPr="00013D83" w:rsidRDefault="00902F02" w:rsidP="00137FA0">
      <w:pPr>
        <w:spacing w:line="240" w:lineRule="auto"/>
        <w:ind w:firstLine="7938"/>
        <w:jc w:val="right"/>
        <w:rPr>
          <w:rFonts w:cstheme="minorHAnsi"/>
          <w:b/>
          <w:sz w:val="24"/>
          <w:szCs w:val="24"/>
        </w:rPr>
      </w:pPr>
      <w:r w:rsidRPr="00013D83">
        <w:rPr>
          <w:rFonts w:cstheme="minorHAnsi"/>
          <w:b/>
          <w:sz w:val="24"/>
          <w:szCs w:val="24"/>
        </w:rPr>
        <w:lastRenderedPageBreak/>
        <w:t xml:space="preserve">Prilog </w:t>
      </w:r>
      <w:r w:rsidR="00013D83" w:rsidRPr="00013D83">
        <w:rPr>
          <w:rFonts w:cstheme="minorHAnsi"/>
          <w:b/>
          <w:sz w:val="24"/>
          <w:szCs w:val="24"/>
        </w:rPr>
        <w:t>1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664"/>
        <w:gridCol w:w="1403"/>
      </w:tblGrid>
      <w:tr w:rsidR="00902F02" w14:paraId="24AB3E2A" w14:textId="77777777" w:rsidTr="000373CC">
        <w:tc>
          <w:tcPr>
            <w:tcW w:w="7664" w:type="dxa"/>
            <w:shd w:val="clear" w:color="auto" w:fill="BFBFBF" w:themeFill="background1" w:themeFillShade="BF"/>
          </w:tcPr>
          <w:p w14:paraId="32D2C7AF" w14:textId="4E5C406A" w:rsidR="00902F02" w:rsidRPr="00902F02" w:rsidRDefault="00902F02" w:rsidP="00697FE0">
            <w:pPr>
              <w:spacing w:before="40" w:after="4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02F02">
              <w:rPr>
                <w:rFonts w:cstheme="minorHAnsi"/>
                <w:b/>
                <w:sz w:val="22"/>
                <w:szCs w:val="22"/>
              </w:rPr>
              <w:t>RASPORED RADNIH MJESTA</w:t>
            </w:r>
            <w:r>
              <w:rPr>
                <w:rFonts w:cstheme="minorHAnsi"/>
                <w:b/>
                <w:sz w:val="22"/>
                <w:szCs w:val="22"/>
              </w:rPr>
              <w:t xml:space="preserve"> PO USTROJSTVENIM JEDINICAMA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14:paraId="3E036E4C" w14:textId="15C54B10" w:rsidR="00902F02" w:rsidRPr="00902F02" w:rsidRDefault="00902F02" w:rsidP="00C513DF">
            <w:pPr>
              <w:spacing w:before="40" w:after="4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902F02">
              <w:rPr>
                <w:rFonts w:cstheme="minorHAnsi"/>
                <w:b/>
                <w:sz w:val="22"/>
                <w:szCs w:val="22"/>
              </w:rPr>
              <w:t>BROJ</w:t>
            </w:r>
          </w:p>
        </w:tc>
      </w:tr>
      <w:tr w:rsidR="00902F02" w14:paraId="405DFF88" w14:textId="77777777" w:rsidTr="0054333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87CA1F4" w14:textId="77777777" w:rsidR="00902F02" w:rsidRPr="00762402" w:rsidRDefault="00902F02" w:rsidP="00C33ADB">
            <w:pPr>
              <w:spacing w:before="40" w:after="40"/>
              <w:ind w:right="-397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762402">
              <w:rPr>
                <w:rFonts w:cstheme="minorHAnsi"/>
                <w:b/>
                <w:sz w:val="22"/>
                <w:szCs w:val="22"/>
              </w:rPr>
              <w:t>1. RAVNATELJ I POMOĆNICI RAVNATELJA</w:t>
            </w:r>
          </w:p>
        </w:tc>
      </w:tr>
      <w:tr w:rsidR="00902F02" w14:paraId="25EC6A3E" w14:textId="77777777" w:rsidTr="000373CC">
        <w:tc>
          <w:tcPr>
            <w:tcW w:w="7664" w:type="dxa"/>
            <w:shd w:val="clear" w:color="auto" w:fill="FFFFFF" w:themeFill="background1"/>
          </w:tcPr>
          <w:p w14:paraId="7120E1D7" w14:textId="77777777" w:rsidR="00902F02" w:rsidRPr="00762402" w:rsidRDefault="00902F02" w:rsidP="00C33ADB">
            <w:pPr>
              <w:ind w:right="-397"/>
              <w:jc w:val="both"/>
              <w:rPr>
                <w:rFonts w:cstheme="minorHAnsi"/>
                <w:sz w:val="22"/>
                <w:szCs w:val="22"/>
              </w:rPr>
            </w:pPr>
            <w:r w:rsidRPr="00762402">
              <w:rPr>
                <w:rFonts w:cstheme="minorHAnsi"/>
                <w:sz w:val="22"/>
                <w:szCs w:val="22"/>
              </w:rPr>
              <w:t>Ravnatelj instituta</w:t>
            </w:r>
          </w:p>
        </w:tc>
        <w:tc>
          <w:tcPr>
            <w:tcW w:w="1403" w:type="dxa"/>
            <w:shd w:val="clear" w:color="auto" w:fill="FFFFFF" w:themeFill="background1"/>
          </w:tcPr>
          <w:p w14:paraId="1584E25B" w14:textId="652121D6" w:rsidR="00902F02" w:rsidRPr="00762402" w:rsidRDefault="00C513DF" w:rsidP="00543332">
            <w:pPr>
              <w:ind w:right="-397" w:firstLine="45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902F02" w14:paraId="63972551" w14:textId="77777777" w:rsidTr="000373CC">
        <w:tc>
          <w:tcPr>
            <w:tcW w:w="7664" w:type="dxa"/>
            <w:shd w:val="clear" w:color="auto" w:fill="auto"/>
          </w:tcPr>
          <w:p w14:paraId="79B4944D" w14:textId="77777777" w:rsidR="00902F02" w:rsidRPr="00013D83" w:rsidRDefault="00902F02" w:rsidP="00C33ADB">
            <w:pPr>
              <w:ind w:right="-397"/>
              <w:jc w:val="both"/>
              <w:rPr>
                <w:rFonts w:cstheme="minorHAnsi"/>
                <w:sz w:val="22"/>
                <w:szCs w:val="22"/>
              </w:rPr>
            </w:pPr>
            <w:r w:rsidRPr="00013D83">
              <w:rPr>
                <w:rFonts w:cstheme="minorHAnsi"/>
                <w:sz w:val="22"/>
                <w:szCs w:val="22"/>
              </w:rPr>
              <w:t>Pomoćnik ravnatelja instituta</w:t>
            </w:r>
          </w:p>
        </w:tc>
        <w:tc>
          <w:tcPr>
            <w:tcW w:w="1403" w:type="dxa"/>
            <w:shd w:val="clear" w:color="auto" w:fill="auto"/>
          </w:tcPr>
          <w:p w14:paraId="1FAA4EA0" w14:textId="77777777" w:rsidR="00902F02" w:rsidRPr="00013D83" w:rsidRDefault="00902F02" w:rsidP="00C513DF">
            <w:pPr>
              <w:ind w:hanging="251"/>
              <w:jc w:val="center"/>
              <w:rPr>
                <w:rFonts w:cstheme="minorHAnsi"/>
                <w:sz w:val="22"/>
                <w:szCs w:val="22"/>
              </w:rPr>
            </w:pPr>
            <w:r w:rsidRPr="00013D83"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902F02" w14:paraId="0EBB3597" w14:textId="77777777" w:rsidTr="0054333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87F826C" w14:textId="77777777" w:rsidR="00902F02" w:rsidRPr="00013D83" w:rsidRDefault="00902F02" w:rsidP="00697FE0">
            <w:pPr>
              <w:spacing w:before="40" w:after="40"/>
              <w:ind w:right="-397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13D83">
              <w:rPr>
                <w:rFonts w:cstheme="minorHAnsi"/>
                <w:b/>
                <w:sz w:val="22"/>
                <w:szCs w:val="22"/>
              </w:rPr>
              <w:t>2. ZAVODI</w:t>
            </w:r>
          </w:p>
        </w:tc>
      </w:tr>
      <w:tr w:rsidR="00902F02" w14:paraId="080BC97A" w14:textId="77777777" w:rsidTr="000373CC">
        <w:tc>
          <w:tcPr>
            <w:tcW w:w="9067" w:type="dxa"/>
            <w:gridSpan w:val="2"/>
            <w:shd w:val="clear" w:color="auto" w:fill="auto"/>
          </w:tcPr>
          <w:p w14:paraId="3F0398DA" w14:textId="3207E1EE" w:rsidR="00902F02" w:rsidRPr="00856563" w:rsidRDefault="00902F02" w:rsidP="00C513DF">
            <w:pPr>
              <w:spacing w:before="40" w:after="40"/>
              <w:ind w:right="-397"/>
              <w:jc w:val="both"/>
              <w:rPr>
                <w:rFonts w:cstheme="minorHAnsi"/>
                <w:b/>
              </w:rPr>
            </w:pPr>
            <w:r w:rsidRPr="00856563">
              <w:rPr>
                <w:rFonts w:cstheme="minorHAnsi"/>
                <w:b/>
                <w:sz w:val="22"/>
                <w:szCs w:val="22"/>
              </w:rPr>
              <w:t>Z</w:t>
            </w:r>
            <w:r w:rsidR="00DB641B">
              <w:rPr>
                <w:rFonts w:cstheme="minorHAnsi"/>
                <w:b/>
                <w:sz w:val="22"/>
                <w:szCs w:val="22"/>
              </w:rPr>
              <w:t>AVOD ZA TEORIJSKU FIZIKU</w:t>
            </w:r>
          </w:p>
        </w:tc>
      </w:tr>
      <w:tr w:rsidR="00902F02" w:rsidRPr="00856563" w14:paraId="07FDF670" w14:textId="77777777" w:rsidTr="000373CC"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CFE79" w14:textId="1A904FC9" w:rsidR="00902F02" w:rsidRPr="00856563" w:rsidRDefault="001A5679" w:rsidP="00C33ADB">
            <w:pPr>
              <w:jc w:val="both"/>
              <w:rPr>
                <w:rFonts w:cstheme="minorHAnsi"/>
                <w:sz w:val="22"/>
                <w:szCs w:val="22"/>
              </w:rPr>
            </w:pPr>
            <w:r w:rsidRPr="00013D83">
              <w:rPr>
                <w:rFonts w:cstheme="minorHAnsi"/>
                <w:sz w:val="22"/>
                <w:szCs w:val="22"/>
              </w:rPr>
              <w:t>Predstojnik zavoda</w:t>
            </w:r>
            <w:r w:rsidR="00341E75" w:rsidRPr="00013D83"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  <w:shd w:val="clear" w:color="auto" w:fill="auto"/>
          </w:tcPr>
          <w:p w14:paraId="09FB47CB" w14:textId="77777777" w:rsidR="00902F02" w:rsidRPr="00D31C90" w:rsidRDefault="00902F02" w:rsidP="00C33A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902F02" w:rsidRPr="00856563" w14:paraId="2FB167C4" w14:textId="77777777" w:rsidTr="000373CC"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3E94D" w14:textId="2D519768" w:rsidR="00902F02" w:rsidRPr="00856563" w:rsidRDefault="001A5679" w:rsidP="00C33AD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Voditelj laboratorija</w:t>
            </w:r>
            <w:r w:rsidR="00341E75"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  <w:shd w:val="clear" w:color="auto" w:fill="auto"/>
          </w:tcPr>
          <w:p w14:paraId="2679F4CF" w14:textId="74A43C49" w:rsidR="00902F02" w:rsidRPr="00D31C90" w:rsidRDefault="006924A1" w:rsidP="00C33A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902F02" w:rsidRPr="00856563" w14:paraId="3BC090FD" w14:textId="77777777" w:rsidTr="000373CC"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69761" w14:textId="21C1FF3D" w:rsidR="00902F02" w:rsidRPr="00856563" w:rsidRDefault="001A5679" w:rsidP="00C33AD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Znanstvena radna mjesta</w:t>
            </w:r>
          </w:p>
        </w:tc>
        <w:tc>
          <w:tcPr>
            <w:tcW w:w="1403" w:type="dxa"/>
            <w:shd w:val="clear" w:color="auto" w:fill="auto"/>
          </w:tcPr>
          <w:p w14:paraId="004A4187" w14:textId="355B6D61" w:rsidR="00902F02" w:rsidRPr="00D31C90" w:rsidRDefault="006924A1" w:rsidP="00C33A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2</w:t>
            </w:r>
            <w:r w:rsidR="00002FC2">
              <w:rPr>
                <w:rFonts w:cstheme="minorHAnsi"/>
                <w:sz w:val="22"/>
                <w:szCs w:val="22"/>
              </w:rPr>
              <w:t>7</w:t>
            </w:r>
          </w:p>
        </w:tc>
      </w:tr>
      <w:tr w:rsidR="00902F02" w:rsidRPr="00856563" w14:paraId="7CA20A5A" w14:textId="77777777" w:rsidTr="000373CC"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58E3A" w14:textId="7F4AD014" w:rsidR="00902F02" w:rsidRPr="00856563" w:rsidRDefault="001A5679" w:rsidP="00C33AD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Stručna radna mjesta</w:t>
            </w:r>
          </w:p>
        </w:tc>
        <w:tc>
          <w:tcPr>
            <w:tcW w:w="1403" w:type="dxa"/>
            <w:shd w:val="clear" w:color="auto" w:fill="auto"/>
          </w:tcPr>
          <w:p w14:paraId="4CDE063C" w14:textId="4F0CA62A" w:rsidR="00902F02" w:rsidRPr="00D31C90" w:rsidRDefault="003919A7" w:rsidP="00C33A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902F02" w:rsidRPr="00856563" w14:paraId="1C5CEC80" w14:textId="77777777" w:rsidTr="000373CC"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D7914" w14:textId="77777777" w:rsidR="00902F02" w:rsidRPr="00856563" w:rsidRDefault="00902F02" w:rsidP="00C33AD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Tajnik u sustavu znanosti i visokog obrazovanja 2</w:t>
            </w:r>
          </w:p>
        </w:tc>
        <w:tc>
          <w:tcPr>
            <w:tcW w:w="1403" w:type="dxa"/>
          </w:tcPr>
          <w:p w14:paraId="67FAD226" w14:textId="77777777" w:rsidR="00902F02" w:rsidRPr="00D31C90" w:rsidRDefault="00902F02" w:rsidP="00C33A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902F02" w:rsidRPr="00856563" w14:paraId="25724514" w14:textId="77777777" w:rsidTr="000373CC">
        <w:tc>
          <w:tcPr>
            <w:tcW w:w="9067" w:type="dxa"/>
            <w:gridSpan w:val="2"/>
            <w:tcBorders>
              <w:top w:val="single" w:sz="4" w:space="0" w:color="auto"/>
            </w:tcBorders>
          </w:tcPr>
          <w:p w14:paraId="33E9A52B" w14:textId="13B39844" w:rsidR="00902F02" w:rsidRPr="00D31C90" w:rsidRDefault="00902F02" w:rsidP="00C513DF">
            <w:pPr>
              <w:spacing w:before="40" w:after="40"/>
              <w:jc w:val="both"/>
              <w:rPr>
                <w:rFonts w:cstheme="minorHAnsi"/>
              </w:rPr>
            </w:pPr>
            <w:r w:rsidRPr="00D31C90">
              <w:rPr>
                <w:rFonts w:cstheme="minorHAnsi"/>
                <w:b/>
                <w:sz w:val="22"/>
                <w:szCs w:val="22"/>
              </w:rPr>
              <w:t>Z</w:t>
            </w:r>
            <w:r w:rsidR="00DB641B" w:rsidRPr="00D31C90">
              <w:rPr>
                <w:rFonts w:cstheme="minorHAnsi"/>
                <w:b/>
                <w:sz w:val="22"/>
                <w:szCs w:val="22"/>
              </w:rPr>
              <w:t>AVOD ZA EKSPERIMENTALNU FIZIKU</w:t>
            </w:r>
          </w:p>
        </w:tc>
      </w:tr>
      <w:tr w:rsidR="00902F02" w:rsidRPr="00856563" w14:paraId="292EA13A" w14:textId="77777777" w:rsidTr="000373CC">
        <w:tc>
          <w:tcPr>
            <w:tcW w:w="7664" w:type="dxa"/>
            <w:tcBorders>
              <w:top w:val="single" w:sz="4" w:space="0" w:color="auto"/>
            </w:tcBorders>
          </w:tcPr>
          <w:p w14:paraId="2BD0DDAB" w14:textId="2E2A2BE7" w:rsidR="00902F02" w:rsidRPr="00856563" w:rsidRDefault="006A1D52" w:rsidP="00C33AD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Predstojnik zavoda</w:t>
            </w:r>
            <w:r w:rsidR="00341E75"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</w:tcPr>
          <w:p w14:paraId="06D4B4F4" w14:textId="522B23C0" w:rsidR="00902F02" w:rsidRPr="00D31C90" w:rsidRDefault="006A1D52" w:rsidP="00C33A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902F02" w:rsidRPr="00856563" w14:paraId="60BB219B" w14:textId="77777777" w:rsidTr="000373CC">
        <w:tc>
          <w:tcPr>
            <w:tcW w:w="7664" w:type="dxa"/>
          </w:tcPr>
          <w:p w14:paraId="7CEBE477" w14:textId="22E2FC76" w:rsidR="00902F02" w:rsidRPr="00856563" w:rsidRDefault="006A1D52" w:rsidP="00C33AD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Voditelj laboratorija</w:t>
            </w:r>
            <w:r w:rsidR="00341E75"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</w:tcPr>
          <w:p w14:paraId="00A8A47E" w14:textId="437A1AD2" w:rsidR="00902F02" w:rsidRPr="00D31C90" w:rsidRDefault="00AE1185" w:rsidP="00C33A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7</w:t>
            </w:r>
          </w:p>
        </w:tc>
      </w:tr>
      <w:tr w:rsidR="00902F02" w:rsidRPr="00856563" w14:paraId="231EE162" w14:textId="77777777" w:rsidTr="000373CC">
        <w:tc>
          <w:tcPr>
            <w:tcW w:w="7664" w:type="dxa"/>
          </w:tcPr>
          <w:p w14:paraId="06051B1E" w14:textId="3E512EB3" w:rsidR="00902F02" w:rsidRPr="00856563" w:rsidRDefault="006A1D52" w:rsidP="00C33AD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Znanstvena radna mjesta</w:t>
            </w:r>
          </w:p>
        </w:tc>
        <w:tc>
          <w:tcPr>
            <w:tcW w:w="1403" w:type="dxa"/>
            <w:shd w:val="clear" w:color="auto" w:fill="auto"/>
          </w:tcPr>
          <w:p w14:paraId="0CEE0ABE" w14:textId="12555E85" w:rsidR="00902F02" w:rsidRPr="00D31C90" w:rsidRDefault="00AE1185" w:rsidP="00C33A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3</w:t>
            </w:r>
            <w:r w:rsidR="000B70DE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6A1D52" w:rsidRPr="00856563" w14:paraId="15D6A9E0" w14:textId="77777777" w:rsidTr="000373CC">
        <w:tc>
          <w:tcPr>
            <w:tcW w:w="7664" w:type="dxa"/>
          </w:tcPr>
          <w:p w14:paraId="47E7460E" w14:textId="660F847F" w:rsidR="006A1D52" w:rsidRPr="00856563" w:rsidRDefault="006A1D52" w:rsidP="006A1D5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Stručna radna mjesta</w:t>
            </w:r>
          </w:p>
        </w:tc>
        <w:tc>
          <w:tcPr>
            <w:tcW w:w="1403" w:type="dxa"/>
          </w:tcPr>
          <w:p w14:paraId="0E7767D2" w14:textId="501A4D1D" w:rsidR="006A1D52" w:rsidRPr="00D31C90" w:rsidRDefault="003919A7" w:rsidP="006A1D5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  <w:r w:rsidR="00EC782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902F02" w:rsidRPr="00856563" w14:paraId="7B3E1C64" w14:textId="77777777" w:rsidTr="000373CC">
        <w:tc>
          <w:tcPr>
            <w:tcW w:w="7664" w:type="dxa"/>
          </w:tcPr>
          <w:p w14:paraId="5DFC4F32" w14:textId="77777777" w:rsidR="00902F02" w:rsidRPr="00856563" w:rsidRDefault="00902F02" w:rsidP="00C33AD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Viši tehnički suradnik – viši laborant</w:t>
            </w:r>
          </w:p>
        </w:tc>
        <w:tc>
          <w:tcPr>
            <w:tcW w:w="1403" w:type="dxa"/>
            <w:shd w:val="clear" w:color="auto" w:fill="auto"/>
          </w:tcPr>
          <w:p w14:paraId="33771A70" w14:textId="4F708487" w:rsidR="00902F02" w:rsidRPr="00D31C90" w:rsidRDefault="00E735C2" w:rsidP="00C33A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902F02" w:rsidRPr="00856563" w14:paraId="65D76104" w14:textId="77777777" w:rsidTr="000373CC">
        <w:tc>
          <w:tcPr>
            <w:tcW w:w="7664" w:type="dxa"/>
          </w:tcPr>
          <w:p w14:paraId="5AE4218C" w14:textId="77777777" w:rsidR="00902F02" w:rsidRPr="006924A1" w:rsidRDefault="00902F02" w:rsidP="00C33ADB">
            <w:pPr>
              <w:jc w:val="both"/>
              <w:rPr>
                <w:rFonts w:cstheme="minorHAnsi"/>
                <w:sz w:val="22"/>
                <w:szCs w:val="22"/>
              </w:rPr>
            </w:pPr>
            <w:r w:rsidRPr="006924A1">
              <w:rPr>
                <w:rFonts w:cstheme="minorHAnsi"/>
                <w:sz w:val="22"/>
                <w:szCs w:val="22"/>
              </w:rPr>
              <w:t>Tajnik u sustavu znanosti i visokog obrazovanja</w:t>
            </w:r>
          </w:p>
        </w:tc>
        <w:tc>
          <w:tcPr>
            <w:tcW w:w="1403" w:type="dxa"/>
          </w:tcPr>
          <w:p w14:paraId="7CE7DB5C" w14:textId="77777777" w:rsidR="00902F02" w:rsidRPr="00D31C90" w:rsidRDefault="00902F02" w:rsidP="00C33A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902F02" w:rsidRPr="00856563" w14:paraId="5AEC9E05" w14:textId="77777777" w:rsidTr="000373CC">
        <w:tc>
          <w:tcPr>
            <w:tcW w:w="9067" w:type="dxa"/>
            <w:gridSpan w:val="2"/>
          </w:tcPr>
          <w:p w14:paraId="377692DB" w14:textId="4BB30264" w:rsidR="00902F02" w:rsidRPr="00D31C90" w:rsidRDefault="00902F02" w:rsidP="00C513DF">
            <w:pPr>
              <w:spacing w:before="40" w:after="4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31C90">
              <w:rPr>
                <w:rFonts w:cstheme="minorHAnsi"/>
                <w:b/>
                <w:sz w:val="22"/>
                <w:szCs w:val="22"/>
              </w:rPr>
              <w:t>Z</w:t>
            </w:r>
            <w:r w:rsidR="0011605C" w:rsidRPr="00D31C90">
              <w:rPr>
                <w:rFonts w:cstheme="minorHAnsi"/>
                <w:b/>
                <w:sz w:val="22"/>
                <w:szCs w:val="22"/>
              </w:rPr>
              <w:t>AVOD ZA FIZIKU MATERIJALA</w:t>
            </w:r>
          </w:p>
        </w:tc>
      </w:tr>
      <w:tr w:rsidR="00902F02" w:rsidRPr="00856563" w14:paraId="5094B754" w14:textId="77777777" w:rsidTr="000373CC">
        <w:tc>
          <w:tcPr>
            <w:tcW w:w="7664" w:type="dxa"/>
            <w:shd w:val="clear" w:color="auto" w:fill="auto"/>
          </w:tcPr>
          <w:p w14:paraId="42770414" w14:textId="74217592" w:rsidR="00902F02" w:rsidRPr="00856563" w:rsidRDefault="00555730" w:rsidP="00C33ADB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Predstojnik zavoda</w:t>
            </w:r>
            <w:r w:rsidR="00341E75" w:rsidRPr="005E4034"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</w:tcPr>
          <w:p w14:paraId="6AE43A12" w14:textId="51349A4A" w:rsidR="00902F02" w:rsidRPr="00D31C90" w:rsidRDefault="00273AEA" w:rsidP="00C33A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902F02" w:rsidRPr="00856563" w14:paraId="65076F2A" w14:textId="77777777" w:rsidTr="000373CC">
        <w:tc>
          <w:tcPr>
            <w:tcW w:w="7664" w:type="dxa"/>
          </w:tcPr>
          <w:p w14:paraId="7449F5D7" w14:textId="1354B636" w:rsidR="00902F02" w:rsidRPr="00856563" w:rsidRDefault="00E067D0" w:rsidP="00C33AD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Voditelj laboratorij</w:t>
            </w:r>
            <w:r w:rsidR="00341E75"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</w:tcPr>
          <w:p w14:paraId="546941A0" w14:textId="289898E2" w:rsidR="00902F02" w:rsidRPr="00D31C90" w:rsidRDefault="00DA34D7" w:rsidP="00C33A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6</w:t>
            </w:r>
          </w:p>
        </w:tc>
      </w:tr>
      <w:tr w:rsidR="00902F02" w:rsidRPr="00856563" w14:paraId="0000E390" w14:textId="77777777" w:rsidTr="000373CC">
        <w:tc>
          <w:tcPr>
            <w:tcW w:w="7664" w:type="dxa"/>
          </w:tcPr>
          <w:p w14:paraId="69408881" w14:textId="0EF8E43C" w:rsidR="00902F02" w:rsidRPr="00856563" w:rsidRDefault="00341E75" w:rsidP="00C33A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sz w:val="22"/>
                <w:szCs w:val="22"/>
              </w:rPr>
              <w:t>Znanstvena radna mjesta</w:t>
            </w:r>
          </w:p>
        </w:tc>
        <w:tc>
          <w:tcPr>
            <w:tcW w:w="1403" w:type="dxa"/>
            <w:shd w:val="clear" w:color="auto" w:fill="auto"/>
          </w:tcPr>
          <w:p w14:paraId="6BC1AC6E" w14:textId="1A65701A" w:rsidR="00902F02" w:rsidRPr="00D31C90" w:rsidRDefault="00F81AF6" w:rsidP="00C33A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28</w:t>
            </w:r>
          </w:p>
        </w:tc>
      </w:tr>
      <w:tr w:rsidR="00E067D0" w:rsidRPr="00856563" w14:paraId="02EE9F42" w14:textId="77777777" w:rsidTr="000373CC">
        <w:tc>
          <w:tcPr>
            <w:tcW w:w="7664" w:type="dxa"/>
          </w:tcPr>
          <w:p w14:paraId="72815CB7" w14:textId="2BE10E7A" w:rsidR="00E067D0" w:rsidRPr="00856563" w:rsidRDefault="00E067D0" w:rsidP="00E067D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sz w:val="22"/>
                <w:szCs w:val="22"/>
              </w:rPr>
              <w:t>Stručna radna mjesta</w:t>
            </w:r>
          </w:p>
        </w:tc>
        <w:tc>
          <w:tcPr>
            <w:tcW w:w="1403" w:type="dxa"/>
          </w:tcPr>
          <w:p w14:paraId="67CEC87F" w14:textId="184319F1" w:rsidR="00E067D0" w:rsidRPr="00EC782B" w:rsidRDefault="00842715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</w:p>
        </w:tc>
      </w:tr>
      <w:tr w:rsidR="00E067D0" w:rsidRPr="00856563" w14:paraId="337B6A55" w14:textId="77777777" w:rsidTr="000373CC">
        <w:tc>
          <w:tcPr>
            <w:tcW w:w="7664" w:type="dxa"/>
          </w:tcPr>
          <w:p w14:paraId="735BC15B" w14:textId="77777777" w:rsidR="00E067D0" w:rsidRPr="00856563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Viši tehnički suradnik – viši laborant</w:t>
            </w:r>
          </w:p>
        </w:tc>
        <w:tc>
          <w:tcPr>
            <w:tcW w:w="1403" w:type="dxa"/>
          </w:tcPr>
          <w:p w14:paraId="2215A583" w14:textId="0D76AC8C" w:rsidR="00E067D0" w:rsidRPr="00D31C90" w:rsidRDefault="00B567D9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E067D0" w:rsidRPr="00856563" w14:paraId="01DDDA8A" w14:textId="77777777" w:rsidTr="000373CC">
        <w:tc>
          <w:tcPr>
            <w:tcW w:w="7664" w:type="dxa"/>
          </w:tcPr>
          <w:p w14:paraId="2BE0882C" w14:textId="77777777" w:rsidR="00E067D0" w:rsidRPr="005E4034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Tajnik u sustavu znanosti i visokog obrazovanja</w:t>
            </w:r>
          </w:p>
        </w:tc>
        <w:tc>
          <w:tcPr>
            <w:tcW w:w="1403" w:type="dxa"/>
          </w:tcPr>
          <w:p w14:paraId="5FD4CD89" w14:textId="77777777" w:rsidR="00E067D0" w:rsidRPr="00D31C90" w:rsidRDefault="00E067D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E067D0" w:rsidRPr="00856563" w14:paraId="4F87F378" w14:textId="77777777" w:rsidTr="000373CC">
        <w:tc>
          <w:tcPr>
            <w:tcW w:w="9067" w:type="dxa"/>
            <w:gridSpan w:val="2"/>
          </w:tcPr>
          <w:p w14:paraId="37158479" w14:textId="580A7117" w:rsidR="00E067D0" w:rsidRPr="00D31C90" w:rsidRDefault="00E067D0" w:rsidP="00C513DF">
            <w:pPr>
              <w:spacing w:before="40" w:after="4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31C90">
              <w:rPr>
                <w:rFonts w:cstheme="minorHAnsi"/>
                <w:b/>
                <w:sz w:val="22"/>
                <w:szCs w:val="22"/>
              </w:rPr>
              <w:t>Z</w:t>
            </w:r>
            <w:r w:rsidR="0011605C" w:rsidRPr="00D31C90">
              <w:rPr>
                <w:rFonts w:cstheme="minorHAnsi"/>
                <w:b/>
                <w:sz w:val="22"/>
                <w:szCs w:val="22"/>
              </w:rPr>
              <w:t>AVOD ZA RAČUNARSTVO I PODATKOVNU ZNANOST</w:t>
            </w:r>
          </w:p>
        </w:tc>
      </w:tr>
      <w:tr w:rsidR="00E067D0" w:rsidRPr="00856563" w14:paraId="2C5CA0F5" w14:textId="77777777" w:rsidTr="000373CC">
        <w:tc>
          <w:tcPr>
            <w:tcW w:w="7664" w:type="dxa"/>
          </w:tcPr>
          <w:p w14:paraId="2D942773" w14:textId="78FBEF8A" w:rsidR="00E067D0" w:rsidRPr="005E4034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Predstojnik zavoda</w:t>
            </w:r>
            <w:r w:rsidRPr="005E4034"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</w:tcPr>
          <w:p w14:paraId="27BA2CFD" w14:textId="00FD87EA" w:rsidR="00E067D0" w:rsidRPr="00D31C90" w:rsidRDefault="00E067D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E067D0" w:rsidRPr="00856563" w14:paraId="69863729" w14:textId="77777777" w:rsidTr="000373CC">
        <w:tc>
          <w:tcPr>
            <w:tcW w:w="7664" w:type="dxa"/>
          </w:tcPr>
          <w:p w14:paraId="78978F92" w14:textId="39C12C99" w:rsidR="00E067D0" w:rsidRPr="005E4034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Voditelj laboratorija</w:t>
            </w:r>
            <w:r w:rsidRPr="005E4034"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</w:tcPr>
          <w:p w14:paraId="696BD98F" w14:textId="4C306B34" w:rsidR="00E067D0" w:rsidRPr="00D31C90" w:rsidRDefault="007719E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E067D0" w:rsidRPr="00856563" w14:paraId="67B5E2EB" w14:textId="77777777" w:rsidTr="000373CC">
        <w:tc>
          <w:tcPr>
            <w:tcW w:w="7664" w:type="dxa"/>
          </w:tcPr>
          <w:p w14:paraId="5CFF1588" w14:textId="213F1160" w:rsidR="00E067D0" w:rsidRPr="005E4034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Znanstvena radna mjesta</w:t>
            </w:r>
          </w:p>
        </w:tc>
        <w:tc>
          <w:tcPr>
            <w:tcW w:w="1403" w:type="dxa"/>
            <w:shd w:val="clear" w:color="auto" w:fill="auto"/>
          </w:tcPr>
          <w:p w14:paraId="40E9E2FD" w14:textId="7774F1E7" w:rsidR="00E067D0" w:rsidRPr="00D31C90" w:rsidRDefault="007719E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  <w:r w:rsidR="00842715"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E067D0" w:rsidRPr="00856563" w14:paraId="45C06507" w14:textId="77777777" w:rsidTr="000373CC">
        <w:tc>
          <w:tcPr>
            <w:tcW w:w="7664" w:type="dxa"/>
          </w:tcPr>
          <w:p w14:paraId="59CF8A20" w14:textId="48D85A17" w:rsidR="00E067D0" w:rsidRPr="005E4034" w:rsidRDefault="0003027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Viši t</w:t>
            </w:r>
            <w:r w:rsidR="00E067D0" w:rsidRPr="005E4034">
              <w:rPr>
                <w:rFonts w:cstheme="minorHAnsi"/>
                <w:sz w:val="22"/>
                <w:szCs w:val="22"/>
              </w:rPr>
              <w:t xml:space="preserve">ehnički suradnik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="00E067D0" w:rsidRPr="005E4034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viši </w:t>
            </w:r>
            <w:r w:rsidR="00E067D0" w:rsidRPr="005E4034">
              <w:rPr>
                <w:rFonts w:cstheme="minorHAnsi"/>
                <w:sz w:val="22"/>
                <w:szCs w:val="22"/>
              </w:rPr>
              <w:t>laborant</w:t>
            </w:r>
          </w:p>
        </w:tc>
        <w:tc>
          <w:tcPr>
            <w:tcW w:w="1403" w:type="dxa"/>
          </w:tcPr>
          <w:p w14:paraId="09F2E178" w14:textId="77777777" w:rsidR="00E067D0" w:rsidRPr="00D31C90" w:rsidRDefault="00E067D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E067D0" w:rsidRPr="00856563" w14:paraId="3245E4A6" w14:textId="77777777" w:rsidTr="000373CC">
        <w:tc>
          <w:tcPr>
            <w:tcW w:w="9067" w:type="dxa"/>
            <w:gridSpan w:val="2"/>
          </w:tcPr>
          <w:p w14:paraId="4A18BE35" w14:textId="7E7967ED" w:rsidR="00E067D0" w:rsidRPr="00D31C90" w:rsidRDefault="00E067D0" w:rsidP="00C513DF">
            <w:pPr>
              <w:spacing w:before="40" w:after="4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31C90">
              <w:rPr>
                <w:rFonts w:cstheme="minorHAnsi"/>
                <w:b/>
                <w:sz w:val="22"/>
                <w:szCs w:val="22"/>
              </w:rPr>
              <w:t>Z</w:t>
            </w:r>
            <w:r w:rsidR="0011605C" w:rsidRPr="00D31C90">
              <w:rPr>
                <w:rFonts w:cstheme="minorHAnsi"/>
                <w:b/>
                <w:sz w:val="22"/>
                <w:szCs w:val="22"/>
              </w:rPr>
              <w:t>AVOD ZA FIZIČKU KEMIJU</w:t>
            </w:r>
          </w:p>
        </w:tc>
      </w:tr>
      <w:tr w:rsidR="00E067D0" w:rsidRPr="00856563" w14:paraId="307AD5FE" w14:textId="77777777" w:rsidTr="000373CC">
        <w:tc>
          <w:tcPr>
            <w:tcW w:w="7664" w:type="dxa"/>
          </w:tcPr>
          <w:p w14:paraId="3E6195A3" w14:textId="49DACAA2" w:rsidR="00E067D0" w:rsidRPr="005E4034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Predstojnik zavoda</w:t>
            </w:r>
            <w:r w:rsidRPr="005E4034"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</w:tcPr>
          <w:p w14:paraId="40B6662E" w14:textId="3EDE5EA2" w:rsidR="00E067D0" w:rsidRPr="00D31C90" w:rsidRDefault="00E067D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E067D0" w:rsidRPr="00856563" w14:paraId="0C27DBFB" w14:textId="77777777" w:rsidTr="000373CC">
        <w:tc>
          <w:tcPr>
            <w:tcW w:w="7664" w:type="dxa"/>
          </w:tcPr>
          <w:p w14:paraId="73703E99" w14:textId="255B413E" w:rsidR="00E067D0" w:rsidRPr="005E4034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Voditelj laboratorija</w:t>
            </w:r>
            <w:r w:rsidRPr="005E4034"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</w:tcPr>
          <w:p w14:paraId="341E5ECE" w14:textId="62EF034E" w:rsidR="00E067D0" w:rsidRPr="00D31C90" w:rsidRDefault="0068047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9</w:t>
            </w:r>
          </w:p>
        </w:tc>
      </w:tr>
      <w:tr w:rsidR="00E067D0" w:rsidRPr="00856563" w14:paraId="66C775C1" w14:textId="77777777" w:rsidTr="000373CC">
        <w:tc>
          <w:tcPr>
            <w:tcW w:w="7664" w:type="dxa"/>
          </w:tcPr>
          <w:p w14:paraId="702EE92C" w14:textId="4B3DD8C7" w:rsidR="00E067D0" w:rsidRPr="005E4034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Znanstvena radna mjesta</w:t>
            </w:r>
          </w:p>
        </w:tc>
        <w:tc>
          <w:tcPr>
            <w:tcW w:w="1403" w:type="dxa"/>
            <w:shd w:val="clear" w:color="auto" w:fill="auto"/>
          </w:tcPr>
          <w:p w14:paraId="52B437A4" w14:textId="2F2B2B1B" w:rsidR="00E067D0" w:rsidRPr="00D31C90" w:rsidRDefault="007B471C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3</w:t>
            </w:r>
            <w:r w:rsidR="00692EAF">
              <w:rPr>
                <w:rFonts w:cstheme="minorHAnsi"/>
                <w:sz w:val="22"/>
                <w:szCs w:val="22"/>
              </w:rPr>
              <w:t>9</w:t>
            </w:r>
          </w:p>
        </w:tc>
      </w:tr>
      <w:tr w:rsidR="00E067D0" w:rsidRPr="00856563" w14:paraId="2EB4A579" w14:textId="77777777" w:rsidTr="000373CC">
        <w:tc>
          <w:tcPr>
            <w:tcW w:w="7664" w:type="dxa"/>
          </w:tcPr>
          <w:p w14:paraId="2AD95AE3" w14:textId="0B5D8BC0" w:rsidR="00E067D0" w:rsidRPr="005E4034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Stručna radna mjesta</w:t>
            </w:r>
          </w:p>
        </w:tc>
        <w:tc>
          <w:tcPr>
            <w:tcW w:w="1403" w:type="dxa"/>
          </w:tcPr>
          <w:p w14:paraId="6F807926" w14:textId="61E826AC" w:rsidR="00E067D0" w:rsidRPr="00D31C90" w:rsidRDefault="00D31C9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  <w:r w:rsidR="007A4D7A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4542E5" w:rsidRPr="00856563" w14:paraId="24ADDABA" w14:textId="77777777" w:rsidTr="000373CC">
        <w:tc>
          <w:tcPr>
            <w:tcW w:w="7664" w:type="dxa"/>
          </w:tcPr>
          <w:p w14:paraId="7C590BA5" w14:textId="7FC48CA4" w:rsidR="004542E5" w:rsidRPr="005E4034" w:rsidRDefault="004542E5" w:rsidP="00E067D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sz w:val="22"/>
                <w:szCs w:val="22"/>
              </w:rPr>
              <w:t>Viši tehnički suradnik – viši laborant</w:t>
            </w:r>
          </w:p>
        </w:tc>
        <w:tc>
          <w:tcPr>
            <w:tcW w:w="1403" w:type="dxa"/>
          </w:tcPr>
          <w:p w14:paraId="7F20B432" w14:textId="418AE5F4" w:rsidR="004542E5" w:rsidRPr="00403F14" w:rsidRDefault="004542E5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03F14">
              <w:rPr>
                <w:rFonts w:cstheme="minorHAnsi"/>
                <w:sz w:val="22"/>
                <w:szCs w:val="22"/>
              </w:rPr>
              <w:t>1</w:t>
            </w:r>
            <w:r w:rsidR="00403F14" w:rsidRPr="00403F14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E067D0" w:rsidRPr="00856563" w14:paraId="16492CE7" w14:textId="77777777" w:rsidTr="000373CC">
        <w:tc>
          <w:tcPr>
            <w:tcW w:w="7664" w:type="dxa"/>
          </w:tcPr>
          <w:p w14:paraId="7388BF9E" w14:textId="77777777" w:rsidR="00E067D0" w:rsidRPr="005E4034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Tehnički suradnik - laborant</w:t>
            </w:r>
          </w:p>
        </w:tc>
        <w:tc>
          <w:tcPr>
            <w:tcW w:w="1403" w:type="dxa"/>
          </w:tcPr>
          <w:p w14:paraId="602C15B2" w14:textId="301B3644" w:rsidR="00E067D0" w:rsidRPr="00D31C90" w:rsidRDefault="00403F14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E067D0" w:rsidRPr="00856563" w14:paraId="754157B7" w14:textId="77777777" w:rsidTr="000373CC">
        <w:tc>
          <w:tcPr>
            <w:tcW w:w="7664" w:type="dxa"/>
          </w:tcPr>
          <w:p w14:paraId="104C483A" w14:textId="77777777" w:rsidR="00E067D0" w:rsidRPr="005E4034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Pomoćni radnik</w:t>
            </w:r>
          </w:p>
        </w:tc>
        <w:tc>
          <w:tcPr>
            <w:tcW w:w="1403" w:type="dxa"/>
          </w:tcPr>
          <w:p w14:paraId="597B9649" w14:textId="77777777" w:rsidR="00E067D0" w:rsidRPr="00D31C90" w:rsidRDefault="00E067D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E067D0" w:rsidRPr="00856563" w14:paraId="38EE9ED6" w14:textId="77777777" w:rsidTr="000373CC">
        <w:tc>
          <w:tcPr>
            <w:tcW w:w="7664" w:type="dxa"/>
          </w:tcPr>
          <w:p w14:paraId="66CF0894" w14:textId="77777777" w:rsidR="00E067D0" w:rsidRPr="005E4034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Tajnik u sustavu znanosti i visokog obrazovanja</w:t>
            </w:r>
          </w:p>
        </w:tc>
        <w:tc>
          <w:tcPr>
            <w:tcW w:w="1403" w:type="dxa"/>
          </w:tcPr>
          <w:p w14:paraId="2F8914C5" w14:textId="77777777" w:rsidR="00E067D0" w:rsidRPr="00D31C90" w:rsidRDefault="00E067D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E067D0" w:rsidRPr="00856563" w14:paraId="1D4AF10E" w14:textId="77777777" w:rsidTr="000373CC">
        <w:tc>
          <w:tcPr>
            <w:tcW w:w="9067" w:type="dxa"/>
            <w:gridSpan w:val="2"/>
          </w:tcPr>
          <w:p w14:paraId="23375880" w14:textId="4BDC330F" w:rsidR="00E067D0" w:rsidRPr="00D31C90" w:rsidRDefault="00E067D0" w:rsidP="00C513DF">
            <w:pPr>
              <w:spacing w:before="40" w:after="40"/>
              <w:jc w:val="both"/>
              <w:rPr>
                <w:rFonts w:cstheme="minorHAnsi"/>
                <w:b/>
              </w:rPr>
            </w:pPr>
            <w:r w:rsidRPr="00D31C90">
              <w:rPr>
                <w:rFonts w:cstheme="minorHAnsi"/>
                <w:b/>
                <w:sz w:val="22"/>
                <w:szCs w:val="22"/>
              </w:rPr>
              <w:t>Z</w:t>
            </w:r>
            <w:r w:rsidR="0011605C" w:rsidRPr="00D31C90">
              <w:rPr>
                <w:rFonts w:cstheme="minorHAnsi"/>
                <w:b/>
                <w:sz w:val="22"/>
                <w:szCs w:val="22"/>
              </w:rPr>
              <w:t>AVOD ZA ORGANSKU KEMIJU I BIOKEMIJU</w:t>
            </w:r>
          </w:p>
        </w:tc>
      </w:tr>
      <w:tr w:rsidR="00E067D0" w:rsidRPr="00856563" w14:paraId="3BCD4BF0" w14:textId="77777777" w:rsidTr="000373CC">
        <w:tc>
          <w:tcPr>
            <w:tcW w:w="7664" w:type="dxa"/>
          </w:tcPr>
          <w:p w14:paraId="5F0E75A9" w14:textId="12DD23F0" w:rsidR="00E067D0" w:rsidRPr="005E4034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Predstojnik zavoda</w:t>
            </w:r>
            <w:r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</w:tcPr>
          <w:p w14:paraId="48C4AA7D" w14:textId="26827D81" w:rsidR="00E067D0" w:rsidRPr="00D31C90" w:rsidRDefault="00E067D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E067D0" w:rsidRPr="00856563" w14:paraId="6516A13B" w14:textId="77777777" w:rsidTr="000373CC">
        <w:tc>
          <w:tcPr>
            <w:tcW w:w="7664" w:type="dxa"/>
          </w:tcPr>
          <w:p w14:paraId="4DE6F773" w14:textId="42F4A507" w:rsidR="00E067D0" w:rsidRPr="005E4034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Voditelj laboratorija</w:t>
            </w:r>
            <w:r w:rsidRPr="005E4034"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  <w:shd w:val="clear" w:color="auto" w:fill="auto"/>
          </w:tcPr>
          <w:p w14:paraId="30AFD8A3" w14:textId="6C5D60F7" w:rsidR="00E067D0" w:rsidRPr="00D31C90" w:rsidRDefault="004307EB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E067D0" w:rsidRPr="00856563" w14:paraId="14C7362D" w14:textId="77777777" w:rsidTr="000373CC">
        <w:tc>
          <w:tcPr>
            <w:tcW w:w="7664" w:type="dxa"/>
          </w:tcPr>
          <w:p w14:paraId="3034413B" w14:textId="4D250FFE" w:rsidR="00E067D0" w:rsidRPr="00F93123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Znanstvena radna mjesta</w:t>
            </w:r>
          </w:p>
        </w:tc>
        <w:tc>
          <w:tcPr>
            <w:tcW w:w="1403" w:type="dxa"/>
            <w:shd w:val="clear" w:color="auto" w:fill="auto"/>
          </w:tcPr>
          <w:p w14:paraId="5FB74461" w14:textId="0AD885C3" w:rsidR="00E067D0" w:rsidRPr="00D31C90" w:rsidRDefault="004307EB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35</w:t>
            </w:r>
          </w:p>
        </w:tc>
      </w:tr>
      <w:tr w:rsidR="00E067D0" w:rsidRPr="00856563" w14:paraId="6D7E8198" w14:textId="77777777" w:rsidTr="000373CC">
        <w:tc>
          <w:tcPr>
            <w:tcW w:w="7664" w:type="dxa"/>
          </w:tcPr>
          <w:p w14:paraId="3C645429" w14:textId="722C72FD" w:rsidR="00E067D0" w:rsidRPr="00F93123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Stručna radna mjesta</w:t>
            </w:r>
          </w:p>
        </w:tc>
        <w:tc>
          <w:tcPr>
            <w:tcW w:w="1403" w:type="dxa"/>
          </w:tcPr>
          <w:p w14:paraId="6FFD8FB2" w14:textId="329226CD" w:rsidR="00E067D0" w:rsidRPr="00D31C90" w:rsidRDefault="00D31C9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7</w:t>
            </w:r>
          </w:p>
        </w:tc>
      </w:tr>
      <w:tr w:rsidR="00E067D0" w:rsidRPr="00856563" w14:paraId="6CA4A3AA" w14:textId="77777777" w:rsidTr="000373CC">
        <w:tc>
          <w:tcPr>
            <w:tcW w:w="7664" w:type="dxa"/>
          </w:tcPr>
          <w:p w14:paraId="7452D2AE" w14:textId="77777777" w:rsidR="00E067D0" w:rsidRPr="00F93123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Viši tehnički suradnik – viši laborant</w:t>
            </w:r>
          </w:p>
        </w:tc>
        <w:tc>
          <w:tcPr>
            <w:tcW w:w="1403" w:type="dxa"/>
          </w:tcPr>
          <w:p w14:paraId="286959BE" w14:textId="24023F06" w:rsidR="00E067D0" w:rsidRPr="00D31C90" w:rsidRDefault="009538E9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E067D0" w:rsidRPr="00856563" w14:paraId="17045F4F" w14:textId="77777777" w:rsidTr="000373CC">
        <w:tc>
          <w:tcPr>
            <w:tcW w:w="7664" w:type="dxa"/>
          </w:tcPr>
          <w:p w14:paraId="0327A234" w14:textId="77777777" w:rsidR="00E067D0" w:rsidRPr="00F93123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F93123">
              <w:rPr>
                <w:rFonts w:cstheme="minorHAnsi"/>
                <w:sz w:val="22"/>
                <w:szCs w:val="22"/>
              </w:rPr>
              <w:t>Tehnički suradnik - laborant</w:t>
            </w:r>
          </w:p>
        </w:tc>
        <w:tc>
          <w:tcPr>
            <w:tcW w:w="1403" w:type="dxa"/>
          </w:tcPr>
          <w:p w14:paraId="228658AB" w14:textId="6304AB59" w:rsidR="00E067D0" w:rsidRPr="00D31C90" w:rsidRDefault="009538E9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E067D0" w:rsidRPr="00856563" w14:paraId="41449F5A" w14:textId="77777777" w:rsidTr="000373CC">
        <w:tc>
          <w:tcPr>
            <w:tcW w:w="7664" w:type="dxa"/>
          </w:tcPr>
          <w:p w14:paraId="1DC9133F" w14:textId="77777777" w:rsidR="00E067D0" w:rsidRPr="00F93123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F93123">
              <w:rPr>
                <w:rFonts w:cstheme="minorHAnsi"/>
                <w:sz w:val="22"/>
                <w:szCs w:val="22"/>
              </w:rPr>
              <w:lastRenderedPageBreak/>
              <w:t>Pomoćni radnik</w:t>
            </w:r>
          </w:p>
        </w:tc>
        <w:tc>
          <w:tcPr>
            <w:tcW w:w="1403" w:type="dxa"/>
          </w:tcPr>
          <w:p w14:paraId="45F41E8B" w14:textId="77777777" w:rsidR="00E067D0" w:rsidRPr="00D31C90" w:rsidRDefault="00E067D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E067D0" w:rsidRPr="00856563" w14:paraId="601B5F16" w14:textId="77777777" w:rsidTr="000373CC">
        <w:tc>
          <w:tcPr>
            <w:tcW w:w="7664" w:type="dxa"/>
          </w:tcPr>
          <w:p w14:paraId="00A205E8" w14:textId="77777777" w:rsidR="00E067D0" w:rsidRPr="00F93123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F93123">
              <w:rPr>
                <w:rFonts w:cstheme="minorHAnsi"/>
                <w:sz w:val="22"/>
                <w:szCs w:val="22"/>
              </w:rPr>
              <w:t>Tajnik u sustavu znanosti i visokog obrazovanja</w:t>
            </w:r>
            <w:r>
              <w:rPr>
                <w:rFonts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1403" w:type="dxa"/>
          </w:tcPr>
          <w:p w14:paraId="62C95053" w14:textId="77777777" w:rsidR="00E067D0" w:rsidRPr="00D31C90" w:rsidRDefault="00E067D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E067D0" w:rsidRPr="00856563" w14:paraId="63ACA814" w14:textId="77777777" w:rsidTr="000373CC">
        <w:tc>
          <w:tcPr>
            <w:tcW w:w="9067" w:type="dxa"/>
            <w:gridSpan w:val="2"/>
          </w:tcPr>
          <w:p w14:paraId="151BB99E" w14:textId="283231A4" w:rsidR="00E067D0" w:rsidRPr="00D31C90" w:rsidRDefault="00E067D0" w:rsidP="00C513DF">
            <w:pPr>
              <w:spacing w:before="40" w:after="40"/>
              <w:jc w:val="both"/>
              <w:rPr>
                <w:rFonts w:cstheme="minorHAnsi"/>
                <w:b/>
              </w:rPr>
            </w:pPr>
            <w:r w:rsidRPr="00D31C90">
              <w:rPr>
                <w:rFonts w:cstheme="minorHAnsi"/>
                <w:b/>
                <w:sz w:val="22"/>
                <w:szCs w:val="22"/>
              </w:rPr>
              <w:t>Z</w:t>
            </w:r>
            <w:r w:rsidR="0011605C" w:rsidRPr="00D31C90">
              <w:rPr>
                <w:rFonts w:cstheme="minorHAnsi"/>
                <w:b/>
                <w:sz w:val="22"/>
                <w:szCs w:val="22"/>
              </w:rPr>
              <w:t>AVOD ZA KEMIJU MATERIJALA</w:t>
            </w:r>
          </w:p>
        </w:tc>
      </w:tr>
      <w:tr w:rsidR="00E067D0" w:rsidRPr="00856563" w14:paraId="46B34A3F" w14:textId="77777777" w:rsidTr="000373CC">
        <w:tc>
          <w:tcPr>
            <w:tcW w:w="7664" w:type="dxa"/>
          </w:tcPr>
          <w:p w14:paraId="71B9049E" w14:textId="184ED8BF" w:rsidR="00E067D0" w:rsidRPr="00F93123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Predstojnik zavoda</w:t>
            </w:r>
            <w:r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</w:tcPr>
          <w:p w14:paraId="61F31D2E" w14:textId="77777777" w:rsidR="00E067D0" w:rsidRPr="00D31C90" w:rsidRDefault="00E067D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E067D0" w:rsidRPr="00856563" w14:paraId="538610A7" w14:textId="77777777" w:rsidTr="000373CC">
        <w:tc>
          <w:tcPr>
            <w:tcW w:w="7664" w:type="dxa"/>
          </w:tcPr>
          <w:p w14:paraId="6734393D" w14:textId="4961769D" w:rsidR="00E067D0" w:rsidRPr="00F93123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Voditelj laboratorija</w:t>
            </w:r>
            <w:r w:rsidRPr="005E4034"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</w:tcPr>
          <w:p w14:paraId="5984B7A5" w14:textId="77777777" w:rsidR="00E067D0" w:rsidRPr="00D31C90" w:rsidRDefault="00E067D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6</w:t>
            </w:r>
          </w:p>
        </w:tc>
      </w:tr>
      <w:tr w:rsidR="00E067D0" w:rsidRPr="00856563" w14:paraId="14A39A94" w14:textId="77777777" w:rsidTr="000373CC">
        <w:tc>
          <w:tcPr>
            <w:tcW w:w="7664" w:type="dxa"/>
          </w:tcPr>
          <w:p w14:paraId="5939BD18" w14:textId="522EDD66" w:rsidR="00E067D0" w:rsidRPr="00F93123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Znanstvena radna mjesta</w:t>
            </w:r>
          </w:p>
        </w:tc>
        <w:tc>
          <w:tcPr>
            <w:tcW w:w="1403" w:type="dxa"/>
            <w:shd w:val="clear" w:color="auto" w:fill="auto"/>
          </w:tcPr>
          <w:p w14:paraId="1718272D" w14:textId="3FB8EAF1" w:rsidR="00E067D0" w:rsidRPr="00D31C90" w:rsidRDefault="00124153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3</w:t>
            </w:r>
            <w:r w:rsidR="002859B6"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E067D0" w:rsidRPr="00856563" w14:paraId="50694437" w14:textId="77777777" w:rsidTr="000373CC">
        <w:tc>
          <w:tcPr>
            <w:tcW w:w="7664" w:type="dxa"/>
          </w:tcPr>
          <w:p w14:paraId="5306FEE4" w14:textId="055FCB04" w:rsidR="00E067D0" w:rsidRPr="00F93123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Stručna radna mjesta</w:t>
            </w:r>
          </w:p>
        </w:tc>
        <w:tc>
          <w:tcPr>
            <w:tcW w:w="1403" w:type="dxa"/>
          </w:tcPr>
          <w:p w14:paraId="4E6D4127" w14:textId="52E9A4BD" w:rsidR="00E067D0" w:rsidRPr="00D31C90" w:rsidRDefault="00D31C9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9</w:t>
            </w:r>
          </w:p>
        </w:tc>
      </w:tr>
      <w:tr w:rsidR="00E067D0" w:rsidRPr="00856563" w14:paraId="203E5C13" w14:textId="77777777" w:rsidTr="000373CC">
        <w:tc>
          <w:tcPr>
            <w:tcW w:w="7664" w:type="dxa"/>
          </w:tcPr>
          <w:p w14:paraId="1C34A508" w14:textId="77777777" w:rsidR="00E067D0" w:rsidRPr="00F93123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Viši tehnički suradnik – viši laborant</w:t>
            </w:r>
          </w:p>
        </w:tc>
        <w:tc>
          <w:tcPr>
            <w:tcW w:w="1403" w:type="dxa"/>
          </w:tcPr>
          <w:p w14:paraId="2AABEA0A" w14:textId="770B07B8" w:rsidR="00E067D0" w:rsidRPr="00D31C90" w:rsidRDefault="00097289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6</w:t>
            </w:r>
          </w:p>
        </w:tc>
      </w:tr>
      <w:tr w:rsidR="00E067D0" w:rsidRPr="00856563" w14:paraId="46BF484C" w14:textId="77777777" w:rsidTr="000373CC">
        <w:tc>
          <w:tcPr>
            <w:tcW w:w="7664" w:type="dxa"/>
          </w:tcPr>
          <w:p w14:paraId="42B1666F" w14:textId="77777777" w:rsidR="00E067D0" w:rsidRPr="00F93123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F93123">
              <w:rPr>
                <w:rFonts w:cstheme="minorHAnsi"/>
                <w:sz w:val="22"/>
                <w:szCs w:val="22"/>
              </w:rPr>
              <w:t>Pomoćni radnik</w:t>
            </w:r>
          </w:p>
        </w:tc>
        <w:tc>
          <w:tcPr>
            <w:tcW w:w="1403" w:type="dxa"/>
          </w:tcPr>
          <w:p w14:paraId="2AB39747" w14:textId="77777777" w:rsidR="00E067D0" w:rsidRPr="00D31C90" w:rsidRDefault="00E067D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E067D0" w:rsidRPr="00856563" w14:paraId="0BB23A91" w14:textId="77777777" w:rsidTr="000373CC">
        <w:tc>
          <w:tcPr>
            <w:tcW w:w="7664" w:type="dxa"/>
          </w:tcPr>
          <w:p w14:paraId="33456CB8" w14:textId="77777777" w:rsidR="00E067D0" w:rsidRPr="00F93123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F93123">
              <w:rPr>
                <w:rFonts w:cstheme="minorHAnsi"/>
                <w:sz w:val="22"/>
                <w:szCs w:val="22"/>
              </w:rPr>
              <w:t>Tajnik u sustavu znanosti i visokog obrazovanja</w:t>
            </w:r>
            <w:r>
              <w:rPr>
                <w:rFonts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1403" w:type="dxa"/>
          </w:tcPr>
          <w:p w14:paraId="096891E9" w14:textId="77777777" w:rsidR="00E067D0" w:rsidRPr="00D31C90" w:rsidRDefault="00E067D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E067D0" w:rsidRPr="00856563" w14:paraId="0E608262" w14:textId="77777777" w:rsidTr="000373CC">
        <w:tc>
          <w:tcPr>
            <w:tcW w:w="9067" w:type="dxa"/>
            <w:gridSpan w:val="2"/>
          </w:tcPr>
          <w:p w14:paraId="0BA32F76" w14:textId="0CB5E2B6" w:rsidR="00E067D0" w:rsidRPr="00D31C90" w:rsidRDefault="00E067D0" w:rsidP="00C513DF">
            <w:pPr>
              <w:spacing w:before="40" w:after="40"/>
              <w:jc w:val="both"/>
              <w:rPr>
                <w:rFonts w:cstheme="minorHAnsi"/>
                <w:b/>
              </w:rPr>
            </w:pPr>
            <w:r w:rsidRPr="00D31C90">
              <w:rPr>
                <w:rFonts w:cstheme="minorHAnsi"/>
                <w:b/>
                <w:sz w:val="22"/>
                <w:szCs w:val="22"/>
              </w:rPr>
              <w:t>Z</w:t>
            </w:r>
            <w:r w:rsidR="0011605C" w:rsidRPr="00D31C90">
              <w:rPr>
                <w:rFonts w:cstheme="minorHAnsi"/>
                <w:b/>
                <w:sz w:val="22"/>
                <w:szCs w:val="22"/>
              </w:rPr>
              <w:t>AVOD ZA MOLEKULARNU BIOLOGIJU</w:t>
            </w:r>
          </w:p>
        </w:tc>
      </w:tr>
      <w:tr w:rsidR="00E067D0" w:rsidRPr="00856563" w14:paraId="0F22C99B" w14:textId="77777777" w:rsidTr="000373CC">
        <w:tc>
          <w:tcPr>
            <w:tcW w:w="7664" w:type="dxa"/>
          </w:tcPr>
          <w:p w14:paraId="2776AC24" w14:textId="2EF0E475" w:rsidR="00E067D0" w:rsidRPr="00F93123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Predstojnik zavoda</w:t>
            </w:r>
            <w:r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</w:tcPr>
          <w:p w14:paraId="0EB69FF2" w14:textId="4623EB48" w:rsidR="00E067D0" w:rsidRPr="00D31C90" w:rsidRDefault="00E067D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E067D0" w:rsidRPr="00856563" w14:paraId="316898B7" w14:textId="77777777" w:rsidTr="000373CC">
        <w:tc>
          <w:tcPr>
            <w:tcW w:w="7664" w:type="dxa"/>
          </w:tcPr>
          <w:p w14:paraId="449CE5BF" w14:textId="4D213BB4" w:rsidR="00E067D0" w:rsidRPr="00F93123" w:rsidRDefault="00483352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Voditelj laboratorija</w:t>
            </w:r>
            <w:r w:rsidRPr="005E4034"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</w:tcPr>
          <w:p w14:paraId="5226B131" w14:textId="4EE9FBCF" w:rsidR="00E067D0" w:rsidRPr="00D31C90" w:rsidRDefault="00124153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11</w:t>
            </w:r>
          </w:p>
        </w:tc>
      </w:tr>
      <w:tr w:rsidR="00E067D0" w:rsidRPr="00856563" w14:paraId="7D10DB5D" w14:textId="77777777" w:rsidTr="000373CC">
        <w:tc>
          <w:tcPr>
            <w:tcW w:w="7664" w:type="dxa"/>
          </w:tcPr>
          <w:p w14:paraId="14B77E3F" w14:textId="73D397C8" w:rsidR="00E067D0" w:rsidRPr="00F93123" w:rsidRDefault="00483352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Znanstvena radna mjesta</w:t>
            </w:r>
          </w:p>
        </w:tc>
        <w:tc>
          <w:tcPr>
            <w:tcW w:w="1403" w:type="dxa"/>
          </w:tcPr>
          <w:p w14:paraId="5E730197" w14:textId="5E910C41" w:rsidR="00E067D0" w:rsidRPr="00D31C90" w:rsidRDefault="009C7A09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36</w:t>
            </w:r>
          </w:p>
        </w:tc>
      </w:tr>
      <w:tr w:rsidR="00E067D0" w:rsidRPr="00856563" w14:paraId="6B592B58" w14:textId="77777777" w:rsidTr="000373CC">
        <w:tc>
          <w:tcPr>
            <w:tcW w:w="7664" w:type="dxa"/>
          </w:tcPr>
          <w:p w14:paraId="342CA824" w14:textId="1A3FF615" w:rsidR="00E067D0" w:rsidRPr="00F93123" w:rsidRDefault="00483352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Stručna radna mjesta</w:t>
            </w:r>
          </w:p>
        </w:tc>
        <w:tc>
          <w:tcPr>
            <w:tcW w:w="1403" w:type="dxa"/>
          </w:tcPr>
          <w:p w14:paraId="303B3B28" w14:textId="63A6A151" w:rsidR="00E067D0" w:rsidRPr="00D31C90" w:rsidRDefault="002859B6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</w:p>
        </w:tc>
      </w:tr>
      <w:tr w:rsidR="00E067D0" w:rsidRPr="00D31C90" w14:paraId="27BD52DE" w14:textId="77777777" w:rsidTr="000373CC">
        <w:tc>
          <w:tcPr>
            <w:tcW w:w="7664" w:type="dxa"/>
          </w:tcPr>
          <w:p w14:paraId="7DC745C6" w14:textId="77777777" w:rsidR="00E067D0" w:rsidRPr="00D31C90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Viši tehnički suradnik – viši laborant</w:t>
            </w:r>
          </w:p>
        </w:tc>
        <w:tc>
          <w:tcPr>
            <w:tcW w:w="1403" w:type="dxa"/>
          </w:tcPr>
          <w:p w14:paraId="60CCB15E" w14:textId="743B4793" w:rsidR="00E067D0" w:rsidRPr="00D31C90" w:rsidRDefault="0040273A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E067D0" w:rsidRPr="00D31C90" w14:paraId="58178FC0" w14:textId="77777777" w:rsidTr="000373CC">
        <w:tc>
          <w:tcPr>
            <w:tcW w:w="7664" w:type="dxa"/>
          </w:tcPr>
          <w:p w14:paraId="2520E1D2" w14:textId="77777777" w:rsidR="00E067D0" w:rsidRPr="00D31C90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Pomoćni radnik</w:t>
            </w:r>
          </w:p>
        </w:tc>
        <w:tc>
          <w:tcPr>
            <w:tcW w:w="1403" w:type="dxa"/>
          </w:tcPr>
          <w:p w14:paraId="79840097" w14:textId="77777777" w:rsidR="00E067D0" w:rsidRPr="00D31C90" w:rsidRDefault="00E067D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E067D0" w:rsidRPr="00D31C90" w14:paraId="7DF7BA0D" w14:textId="77777777" w:rsidTr="000373CC">
        <w:tc>
          <w:tcPr>
            <w:tcW w:w="7664" w:type="dxa"/>
          </w:tcPr>
          <w:p w14:paraId="1AF28BFF" w14:textId="77777777" w:rsidR="00E067D0" w:rsidRPr="00D31C90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Tajnik u sustavu znanosti i visokog obrazovanja 2</w:t>
            </w:r>
          </w:p>
        </w:tc>
        <w:tc>
          <w:tcPr>
            <w:tcW w:w="1403" w:type="dxa"/>
          </w:tcPr>
          <w:p w14:paraId="65F187E8" w14:textId="77777777" w:rsidR="00E067D0" w:rsidRPr="00D31C90" w:rsidRDefault="00E067D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E067D0" w:rsidRPr="00D31C90" w14:paraId="2C482762" w14:textId="77777777" w:rsidTr="000373CC">
        <w:tc>
          <w:tcPr>
            <w:tcW w:w="9067" w:type="dxa"/>
            <w:gridSpan w:val="2"/>
          </w:tcPr>
          <w:p w14:paraId="66C84691" w14:textId="2FBF6417" w:rsidR="00E067D0" w:rsidRPr="00D31C90" w:rsidRDefault="00E067D0" w:rsidP="00C513DF">
            <w:pPr>
              <w:spacing w:before="40" w:after="4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31C90">
              <w:rPr>
                <w:rFonts w:cstheme="minorHAnsi"/>
                <w:b/>
                <w:sz w:val="22"/>
                <w:szCs w:val="22"/>
              </w:rPr>
              <w:t>Z</w:t>
            </w:r>
            <w:r w:rsidR="0011605C" w:rsidRPr="00D31C90">
              <w:rPr>
                <w:rFonts w:cstheme="minorHAnsi"/>
                <w:b/>
                <w:sz w:val="22"/>
                <w:szCs w:val="22"/>
              </w:rPr>
              <w:t>AVOD ZA MOLEKULARNU MEDICINU</w:t>
            </w:r>
          </w:p>
        </w:tc>
      </w:tr>
      <w:tr w:rsidR="00E067D0" w:rsidRPr="00D31C90" w14:paraId="0F028BF1" w14:textId="77777777" w:rsidTr="000373CC">
        <w:tc>
          <w:tcPr>
            <w:tcW w:w="7664" w:type="dxa"/>
          </w:tcPr>
          <w:p w14:paraId="671B93FF" w14:textId="6635E056" w:rsidR="00E067D0" w:rsidRPr="00D31C90" w:rsidRDefault="00483352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Predstojnik zavoda</w:t>
            </w:r>
            <w:r w:rsidRPr="00D31C90"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</w:tcPr>
          <w:p w14:paraId="28097CB9" w14:textId="3B348169" w:rsidR="00E067D0" w:rsidRPr="00D31C90" w:rsidRDefault="00503FB9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E067D0" w:rsidRPr="00D31C90" w14:paraId="0B5BD348" w14:textId="77777777" w:rsidTr="000373CC">
        <w:tc>
          <w:tcPr>
            <w:tcW w:w="7664" w:type="dxa"/>
          </w:tcPr>
          <w:p w14:paraId="6FBF6202" w14:textId="0E23429E" w:rsidR="00E067D0" w:rsidRPr="00D31C90" w:rsidRDefault="00503FB9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Voditelj laboratorija</w:t>
            </w:r>
            <w:r w:rsidRPr="00D31C90"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  <w:shd w:val="clear" w:color="auto" w:fill="auto"/>
          </w:tcPr>
          <w:p w14:paraId="1C1FCF2E" w14:textId="18FC7DFA" w:rsidR="00E067D0" w:rsidRPr="00D31C90" w:rsidRDefault="009C7A09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1322">
              <w:rPr>
                <w:rFonts w:cstheme="minorHAnsi"/>
                <w:sz w:val="22"/>
                <w:szCs w:val="22"/>
              </w:rPr>
              <w:t>14</w:t>
            </w:r>
          </w:p>
        </w:tc>
      </w:tr>
      <w:tr w:rsidR="00E067D0" w:rsidRPr="00D31C90" w14:paraId="6277896F" w14:textId="77777777" w:rsidTr="000373CC">
        <w:tc>
          <w:tcPr>
            <w:tcW w:w="7664" w:type="dxa"/>
          </w:tcPr>
          <w:p w14:paraId="5CC53424" w14:textId="3B4FEAD3" w:rsidR="00E067D0" w:rsidRPr="00D31C90" w:rsidRDefault="00503FB9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Znanstvena radna mjesta</w:t>
            </w:r>
          </w:p>
        </w:tc>
        <w:tc>
          <w:tcPr>
            <w:tcW w:w="1403" w:type="dxa"/>
            <w:shd w:val="clear" w:color="auto" w:fill="auto"/>
          </w:tcPr>
          <w:p w14:paraId="146E31C2" w14:textId="29D3469C" w:rsidR="00E067D0" w:rsidRPr="00D31C90" w:rsidRDefault="009C7A09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4</w:t>
            </w:r>
            <w:r w:rsidR="008A3FB6"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E067D0" w:rsidRPr="00D31C90" w14:paraId="2A5F4E76" w14:textId="77777777" w:rsidTr="000373CC">
        <w:tc>
          <w:tcPr>
            <w:tcW w:w="7664" w:type="dxa"/>
          </w:tcPr>
          <w:p w14:paraId="0EC89C0B" w14:textId="297D6435" w:rsidR="00E067D0" w:rsidRPr="00D31C90" w:rsidRDefault="00503FB9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Stručna radna mjesta</w:t>
            </w:r>
          </w:p>
        </w:tc>
        <w:tc>
          <w:tcPr>
            <w:tcW w:w="1403" w:type="dxa"/>
          </w:tcPr>
          <w:p w14:paraId="4116FFC7" w14:textId="5D74D595" w:rsidR="00E067D0" w:rsidRPr="00D31C90" w:rsidRDefault="00D31C9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7</w:t>
            </w:r>
          </w:p>
        </w:tc>
      </w:tr>
      <w:tr w:rsidR="00E067D0" w:rsidRPr="00856563" w14:paraId="25A6899F" w14:textId="77777777" w:rsidTr="000373CC">
        <w:tc>
          <w:tcPr>
            <w:tcW w:w="7664" w:type="dxa"/>
          </w:tcPr>
          <w:p w14:paraId="29270C4D" w14:textId="77777777" w:rsidR="00E067D0" w:rsidRPr="00392E2F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392E2F">
              <w:rPr>
                <w:rFonts w:cstheme="minorHAnsi"/>
                <w:sz w:val="22"/>
                <w:szCs w:val="22"/>
              </w:rPr>
              <w:t>Viši tehnički suradnik – viši laborant</w:t>
            </w:r>
          </w:p>
        </w:tc>
        <w:tc>
          <w:tcPr>
            <w:tcW w:w="1403" w:type="dxa"/>
          </w:tcPr>
          <w:p w14:paraId="5A0FA7D5" w14:textId="2944D167" w:rsidR="00E067D0" w:rsidRPr="00D31C90" w:rsidRDefault="000E3ECD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  <w:r w:rsidR="0040273A" w:rsidRPr="00D31C90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E067D0" w:rsidRPr="00856563" w14:paraId="164F6170" w14:textId="77777777" w:rsidTr="000373CC">
        <w:tc>
          <w:tcPr>
            <w:tcW w:w="7664" w:type="dxa"/>
          </w:tcPr>
          <w:p w14:paraId="00FA5A2E" w14:textId="77777777" w:rsidR="00E067D0" w:rsidRPr="00392E2F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392E2F">
              <w:rPr>
                <w:rFonts w:cstheme="minorHAnsi"/>
                <w:sz w:val="22"/>
                <w:szCs w:val="22"/>
              </w:rPr>
              <w:t>Tehnički suradnik - laborant</w:t>
            </w:r>
          </w:p>
        </w:tc>
        <w:tc>
          <w:tcPr>
            <w:tcW w:w="1403" w:type="dxa"/>
          </w:tcPr>
          <w:p w14:paraId="1F6239C8" w14:textId="64CBAF8E" w:rsidR="00E067D0" w:rsidRPr="00D31C90" w:rsidRDefault="000E3ECD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E067D0" w:rsidRPr="00856563" w14:paraId="1D0C7068" w14:textId="77777777" w:rsidTr="000373CC">
        <w:tc>
          <w:tcPr>
            <w:tcW w:w="7664" w:type="dxa"/>
          </w:tcPr>
          <w:p w14:paraId="7E59B201" w14:textId="77777777" w:rsidR="00E067D0" w:rsidRPr="00392E2F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392E2F">
              <w:rPr>
                <w:rFonts w:cstheme="minorHAnsi"/>
                <w:sz w:val="22"/>
                <w:szCs w:val="22"/>
              </w:rPr>
              <w:t>Pomoćni radnik</w:t>
            </w:r>
          </w:p>
        </w:tc>
        <w:tc>
          <w:tcPr>
            <w:tcW w:w="1403" w:type="dxa"/>
          </w:tcPr>
          <w:p w14:paraId="520ECE48" w14:textId="77777777" w:rsidR="00E067D0" w:rsidRPr="00D31C90" w:rsidRDefault="00E067D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E067D0" w:rsidRPr="00856563" w14:paraId="01BFBBA2" w14:textId="77777777" w:rsidTr="000373CC">
        <w:tc>
          <w:tcPr>
            <w:tcW w:w="7664" w:type="dxa"/>
          </w:tcPr>
          <w:p w14:paraId="01410DDE" w14:textId="77777777" w:rsidR="00E067D0" w:rsidRPr="00392E2F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392E2F">
              <w:rPr>
                <w:rFonts w:cstheme="minorHAnsi"/>
                <w:sz w:val="22"/>
                <w:szCs w:val="22"/>
              </w:rPr>
              <w:t>Tajnik u sustavu znanosti i visokog obrazovanja 2</w:t>
            </w:r>
          </w:p>
        </w:tc>
        <w:tc>
          <w:tcPr>
            <w:tcW w:w="1403" w:type="dxa"/>
          </w:tcPr>
          <w:p w14:paraId="37BDA716" w14:textId="77777777" w:rsidR="00E067D0" w:rsidRPr="00D31C90" w:rsidRDefault="00E067D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E067D0" w:rsidRPr="00392E2F" w14:paraId="0A987391" w14:textId="77777777" w:rsidTr="000373CC">
        <w:tc>
          <w:tcPr>
            <w:tcW w:w="9067" w:type="dxa"/>
            <w:gridSpan w:val="2"/>
          </w:tcPr>
          <w:p w14:paraId="6053D17C" w14:textId="105C86E7" w:rsidR="00E067D0" w:rsidRPr="00D31C90" w:rsidRDefault="00E067D0" w:rsidP="00C513DF">
            <w:pPr>
              <w:spacing w:before="40" w:after="4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31C90">
              <w:rPr>
                <w:rFonts w:cstheme="minorHAnsi"/>
                <w:b/>
                <w:sz w:val="22"/>
                <w:szCs w:val="22"/>
              </w:rPr>
              <w:t>Z</w:t>
            </w:r>
            <w:r w:rsidR="0011605C" w:rsidRPr="00D31C90">
              <w:rPr>
                <w:rFonts w:cstheme="minorHAnsi"/>
                <w:b/>
                <w:sz w:val="22"/>
                <w:szCs w:val="22"/>
              </w:rPr>
              <w:t>AVOD ZA ISTRAŽIVANJE MORA I OKOLIŠA</w:t>
            </w:r>
          </w:p>
        </w:tc>
      </w:tr>
      <w:tr w:rsidR="00E067D0" w:rsidRPr="00856563" w14:paraId="053C5F1D" w14:textId="77777777" w:rsidTr="000373CC">
        <w:tc>
          <w:tcPr>
            <w:tcW w:w="7664" w:type="dxa"/>
          </w:tcPr>
          <w:p w14:paraId="15963C46" w14:textId="5E2A4742" w:rsidR="00E067D0" w:rsidRPr="00392E2F" w:rsidRDefault="00503FB9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Predstojnik zavoda</w:t>
            </w:r>
            <w:r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</w:tcPr>
          <w:p w14:paraId="3F92FE8E" w14:textId="739D6EA0" w:rsidR="00E067D0" w:rsidRPr="00D31C90" w:rsidRDefault="00503FB9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E067D0" w:rsidRPr="00856563" w14:paraId="0DE8A260" w14:textId="77777777" w:rsidTr="000373CC">
        <w:tc>
          <w:tcPr>
            <w:tcW w:w="7664" w:type="dxa"/>
          </w:tcPr>
          <w:p w14:paraId="7819809F" w14:textId="7071EF4B" w:rsidR="00E067D0" w:rsidRPr="00392E2F" w:rsidRDefault="00503FB9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Voditelj laboratorija</w:t>
            </w:r>
            <w:r w:rsidRPr="005E4034"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</w:tcPr>
          <w:p w14:paraId="05685099" w14:textId="6355DCAF" w:rsidR="00E067D0" w:rsidRPr="00D31C90" w:rsidRDefault="00401BF2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  <w:r w:rsidR="008A3FB6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E067D0" w:rsidRPr="00856563" w14:paraId="02FC0128" w14:textId="77777777" w:rsidTr="000373CC">
        <w:tc>
          <w:tcPr>
            <w:tcW w:w="7664" w:type="dxa"/>
          </w:tcPr>
          <w:p w14:paraId="30A9F778" w14:textId="7178922B" w:rsidR="00E067D0" w:rsidRPr="00392E2F" w:rsidRDefault="00503FB9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Znanstvena radna mjesta</w:t>
            </w:r>
          </w:p>
        </w:tc>
        <w:tc>
          <w:tcPr>
            <w:tcW w:w="1403" w:type="dxa"/>
          </w:tcPr>
          <w:p w14:paraId="03879216" w14:textId="3172D7F5" w:rsidR="00E067D0" w:rsidRPr="00D31C90" w:rsidRDefault="00401BF2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5</w:t>
            </w:r>
            <w:r w:rsidR="00EE1AAB">
              <w:rPr>
                <w:rFonts w:cstheme="minorHAnsi"/>
                <w:sz w:val="22"/>
                <w:szCs w:val="22"/>
              </w:rPr>
              <w:t>6</w:t>
            </w:r>
          </w:p>
        </w:tc>
      </w:tr>
      <w:tr w:rsidR="00E067D0" w:rsidRPr="00856563" w14:paraId="5FFE5211" w14:textId="77777777" w:rsidTr="000373CC">
        <w:tc>
          <w:tcPr>
            <w:tcW w:w="7664" w:type="dxa"/>
          </w:tcPr>
          <w:p w14:paraId="469C6801" w14:textId="6B9E55B7" w:rsidR="00E067D0" w:rsidRPr="00F93123" w:rsidRDefault="00503FB9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Stručna radna mjesta</w:t>
            </w:r>
          </w:p>
        </w:tc>
        <w:tc>
          <w:tcPr>
            <w:tcW w:w="1403" w:type="dxa"/>
          </w:tcPr>
          <w:p w14:paraId="794ED2EA" w14:textId="0874D028" w:rsidR="00E067D0" w:rsidRPr="00D31C90" w:rsidRDefault="00D31C9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17</w:t>
            </w:r>
          </w:p>
        </w:tc>
      </w:tr>
      <w:tr w:rsidR="00E067D0" w:rsidRPr="00856563" w14:paraId="41F20820" w14:textId="77777777" w:rsidTr="000373CC">
        <w:tc>
          <w:tcPr>
            <w:tcW w:w="7664" w:type="dxa"/>
          </w:tcPr>
          <w:p w14:paraId="7071FD4C" w14:textId="77777777" w:rsidR="00E067D0" w:rsidRPr="00F93123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Viši tehnički suradnik – viši laborant</w:t>
            </w:r>
          </w:p>
        </w:tc>
        <w:tc>
          <w:tcPr>
            <w:tcW w:w="1403" w:type="dxa"/>
          </w:tcPr>
          <w:p w14:paraId="600F31B0" w14:textId="25E6ECA6" w:rsidR="00E067D0" w:rsidRPr="00D31C90" w:rsidRDefault="00C6295A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</w:p>
        </w:tc>
      </w:tr>
      <w:tr w:rsidR="00E067D0" w:rsidRPr="00856563" w14:paraId="5A957936" w14:textId="77777777" w:rsidTr="000373CC">
        <w:tc>
          <w:tcPr>
            <w:tcW w:w="7664" w:type="dxa"/>
          </w:tcPr>
          <w:p w14:paraId="7D2E8FA2" w14:textId="77777777" w:rsidR="00E067D0" w:rsidRPr="00F93123" w:rsidRDefault="00E067D0" w:rsidP="00E067D0">
            <w:pPr>
              <w:jc w:val="both"/>
              <w:rPr>
                <w:rFonts w:cstheme="minorHAnsi"/>
              </w:rPr>
            </w:pPr>
            <w:r w:rsidRPr="00392E2F">
              <w:rPr>
                <w:rFonts w:cstheme="minorHAnsi"/>
                <w:sz w:val="22"/>
                <w:szCs w:val="22"/>
              </w:rPr>
              <w:t>Tehnički suradnik - laborant</w:t>
            </w:r>
          </w:p>
        </w:tc>
        <w:tc>
          <w:tcPr>
            <w:tcW w:w="1403" w:type="dxa"/>
          </w:tcPr>
          <w:p w14:paraId="7E493C26" w14:textId="5FE369AB" w:rsidR="00E067D0" w:rsidRPr="00D31C90" w:rsidRDefault="00C6295A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E067D0" w:rsidRPr="00856563" w14:paraId="74629E8D" w14:textId="77777777" w:rsidTr="000373CC">
        <w:tc>
          <w:tcPr>
            <w:tcW w:w="7664" w:type="dxa"/>
          </w:tcPr>
          <w:p w14:paraId="3357ECC0" w14:textId="77777777" w:rsidR="00E067D0" w:rsidRPr="00F93123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F93123">
              <w:rPr>
                <w:rFonts w:cstheme="minorHAnsi"/>
                <w:sz w:val="22"/>
                <w:szCs w:val="22"/>
              </w:rPr>
              <w:t>Pomoćni radnik</w:t>
            </w:r>
          </w:p>
        </w:tc>
        <w:tc>
          <w:tcPr>
            <w:tcW w:w="1403" w:type="dxa"/>
          </w:tcPr>
          <w:p w14:paraId="4F225D50" w14:textId="77777777" w:rsidR="00E067D0" w:rsidRPr="00D31C90" w:rsidRDefault="00E067D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E067D0" w:rsidRPr="00856563" w14:paraId="0D0E2F77" w14:textId="77777777" w:rsidTr="000373CC">
        <w:tc>
          <w:tcPr>
            <w:tcW w:w="7664" w:type="dxa"/>
          </w:tcPr>
          <w:p w14:paraId="066974EC" w14:textId="77777777" w:rsidR="00E067D0" w:rsidRPr="00F93123" w:rsidRDefault="00E067D0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F93123">
              <w:rPr>
                <w:rFonts w:cstheme="minorHAnsi"/>
                <w:sz w:val="22"/>
                <w:szCs w:val="22"/>
              </w:rPr>
              <w:t>Tajnik u sustavu znanosti i visokog obrazovanja</w:t>
            </w:r>
          </w:p>
        </w:tc>
        <w:tc>
          <w:tcPr>
            <w:tcW w:w="1403" w:type="dxa"/>
          </w:tcPr>
          <w:p w14:paraId="16B73237" w14:textId="77777777" w:rsidR="00E067D0" w:rsidRPr="00D31C90" w:rsidRDefault="00E067D0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E067D0" w:rsidRPr="00392E2F" w14:paraId="30C31458" w14:textId="77777777" w:rsidTr="000373CC">
        <w:tc>
          <w:tcPr>
            <w:tcW w:w="9067" w:type="dxa"/>
            <w:gridSpan w:val="2"/>
          </w:tcPr>
          <w:p w14:paraId="00C56BBE" w14:textId="70DBFB5F" w:rsidR="00E067D0" w:rsidRPr="00D31C90" w:rsidRDefault="00E067D0" w:rsidP="00C513DF">
            <w:pPr>
              <w:spacing w:before="40" w:after="40"/>
              <w:jc w:val="both"/>
              <w:rPr>
                <w:rFonts w:cstheme="minorHAnsi"/>
                <w:b/>
              </w:rPr>
            </w:pPr>
            <w:r w:rsidRPr="00D31C90">
              <w:rPr>
                <w:rFonts w:cstheme="minorHAnsi"/>
                <w:b/>
                <w:sz w:val="22"/>
                <w:szCs w:val="22"/>
              </w:rPr>
              <w:t>C</w:t>
            </w:r>
            <w:r w:rsidR="0011605C" w:rsidRPr="00D31C90">
              <w:rPr>
                <w:rFonts w:cstheme="minorHAnsi"/>
                <w:b/>
                <w:sz w:val="22"/>
                <w:szCs w:val="22"/>
              </w:rPr>
              <w:t>ENTAR ZA ISTRAŽIVANJE MORA</w:t>
            </w:r>
          </w:p>
        </w:tc>
      </w:tr>
      <w:tr w:rsidR="00503FB9" w:rsidRPr="00856563" w14:paraId="2C5EA937" w14:textId="77777777" w:rsidTr="000373CC">
        <w:tc>
          <w:tcPr>
            <w:tcW w:w="7664" w:type="dxa"/>
          </w:tcPr>
          <w:p w14:paraId="46F02FEA" w14:textId="0F2F9E18" w:rsidR="00503FB9" w:rsidRPr="00B45642" w:rsidRDefault="00503FB9" w:rsidP="00503FB9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Predstojnik zavoda</w:t>
            </w:r>
            <w:r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</w:tcPr>
          <w:p w14:paraId="076AEEFA" w14:textId="1974317C" w:rsidR="00503FB9" w:rsidRPr="00D31C90" w:rsidRDefault="00503FB9" w:rsidP="00503FB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E067D0" w:rsidRPr="00856563" w14:paraId="585F0536" w14:textId="77777777" w:rsidTr="000373CC">
        <w:tc>
          <w:tcPr>
            <w:tcW w:w="7664" w:type="dxa"/>
          </w:tcPr>
          <w:p w14:paraId="468E65E4" w14:textId="5DB4214A" w:rsidR="00E067D0" w:rsidRPr="00B45642" w:rsidRDefault="00503FB9" w:rsidP="00E067D0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Voditelj laboratorija</w:t>
            </w:r>
            <w:r w:rsidRPr="005E4034"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</w:tcPr>
          <w:p w14:paraId="5FE7BD88" w14:textId="3D56657E" w:rsidR="00E067D0" w:rsidRPr="00D31C90" w:rsidRDefault="0048719F" w:rsidP="00E067D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503FB9" w:rsidRPr="00856563" w14:paraId="716FC20C" w14:textId="77777777" w:rsidTr="000373CC">
        <w:tc>
          <w:tcPr>
            <w:tcW w:w="7664" w:type="dxa"/>
          </w:tcPr>
          <w:p w14:paraId="5057DDA8" w14:textId="0786726C" w:rsidR="00503FB9" w:rsidRPr="00B45642" w:rsidRDefault="00503FB9" w:rsidP="00503FB9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Znanstvena radna mjesta</w:t>
            </w:r>
          </w:p>
        </w:tc>
        <w:tc>
          <w:tcPr>
            <w:tcW w:w="1403" w:type="dxa"/>
          </w:tcPr>
          <w:p w14:paraId="55DF453B" w14:textId="2F064F34" w:rsidR="00503FB9" w:rsidRPr="00D31C90" w:rsidRDefault="008A3FB6" w:rsidP="00503FB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23</w:t>
            </w:r>
          </w:p>
        </w:tc>
      </w:tr>
      <w:tr w:rsidR="00503FB9" w:rsidRPr="00856563" w14:paraId="35E34BC5" w14:textId="77777777" w:rsidTr="000373CC">
        <w:tc>
          <w:tcPr>
            <w:tcW w:w="7664" w:type="dxa"/>
          </w:tcPr>
          <w:p w14:paraId="09DFF7C9" w14:textId="0F46792C" w:rsidR="00503FB9" w:rsidRPr="00B45642" w:rsidRDefault="00503FB9" w:rsidP="00503FB9">
            <w:pPr>
              <w:jc w:val="both"/>
              <w:rPr>
                <w:rFonts w:cstheme="minorHAnsi"/>
                <w:sz w:val="22"/>
                <w:szCs w:val="22"/>
              </w:rPr>
            </w:pPr>
            <w:r w:rsidRPr="005E4034">
              <w:rPr>
                <w:rFonts w:cstheme="minorHAnsi"/>
                <w:sz w:val="22"/>
                <w:szCs w:val="22"/>
              </w:rPr>
              <w:t>Stručna radna mjesta</w:t>
            </w:r>
          </w:p>
        </w:tc>
        <w:tc>
          <w:tcPr>
            <w:tcW w:w="1403" w:type="dxa"/>
          </w:tcPr>
          <w:p w14:paraId="70317F08" w14:textId="581846C8" w:rsidR="00503FB9" w:rsidRPr="00D31C90" w:rsidRDefault="00BE06B2" w:rsidP="00503FB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503FB9" w:rsidRPr="00856563" w14:paraId="20C59E64" w14:textId="77777777" w:rsidTr="000373CC">
        <w:tc>
          <w:tcPr>
            <w:tcW w:w="7664" w:type="dxa"/>
          </w:tcPr>
          <w:p w14:paraId="78AB16D6" w14:textId="77777777" w:rsidR="00503FB9" w:rsidRPr="00B45642" w:rsidRDefault="00503FB9" w:rsidP="00503FB9">
            <w:pPr>
              <w:jc w:val="both"/>
              <w:rPr>
                <w:rFonts w:cstheme="minorHAnsi"/>
                <w:sz w:val="22"/>
                <w:szCs w:val="22"/>
              </w:rPr>
            </w:pPr>
            <w:r w:rsidRPr="00B45642">
              <w:rPr>
                <w:rFonts w:cstheme="minorHAnsi"/>
                <w:sz w:val="22"/>
                <w:szCs w:val="22"/>
              </w:rPr>
              <w:t>Viši tehnički suradnik – viši laborant</w:t>
            </w:r>
          </w:p>
        </w:tc>
        <w:tc>
          <w:tcPr>
            <w:tcW w:w="1403" w:type="dxa"/>
          </w:tcPr>
          <w:p w14:paraId="5698035B" w14:textId="478621D1" w:rsidR="00503FB9" w:rsidRPr="00D31C90" w:rsidRDefault="0040273A" w:rsidP="00503FB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D68D0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503FB9" w:rsidRPr="00856563" w14:paraId="55206F7B" w14:textId="77777777" w:rsidTr="000373CC">
        <w:tc>
          <w:tcPr>
            <w:tcW w:w="7664" w:type="dxa"/>
          </w:tcPr>
          <w:p w14:paraId="7FD95F21" w14:textId="77777777" w:rsidR="00503FB9" w:rsidRPr="00B45642" w:rsidRDefault="00503FB9" w:rsidP="00503FB9">
            <w:pPr>
              <w:jc w:val="both"/>
              <w:rPr>
                <w:rFonts w:cstheme="minorHAnsi"/>
                <w:sz w:val="22"/>
                <w:szCs w:val="22"/>
              </w:rPr>
            </w:pPr>
            <w:r w:rsidRPr="00B45642">
              <w:rPr>
                <w:rFonts w:cstheme="minorHAnsi"/>
                <w:sz w:val="22"/>
                <w:szCs w:val="22"/>
              </w:rPr>
              <w:t>Tajnik u sustavu znanosti i visokog obrazovanja</w:t>
            </w:r>
          </w:p>
        </w:tc>
        <w:tc>
          <w:tcPr>
            <w:tcW w:w="1403" w:type="dxa"/>
          </w:tcPr>
          <w:p w14:paraId="51235FD6" w14:textId="77777777" w:rsidR="00503FB9" w:rsidRPr="00D31C90" w:rsidRDefault="00503FB9" w:rsidP="00503FB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503FB9" w:rsidRPr="00856563" w14:paraId="1E968EF2" w14:textId="77777777" w:rsidTr="000373CC">
        <w:tc>
          <w:tcPr>
            <w:tcW w:w="7664" w:type="dxa"/>
          </w:tcPr>
          <w:p w14:paraId="58619A3F" w14:textId="77777777" w:rsidR="00503FB9" w:rsidRPr="00B45642" w:rsidRDefault="00503FB9" w:rsidP="00503FB9">
            <w:pPr>
              <w:jc w:val="both"/>
              <w:rPr>
                <w:rFonts w:cstheme="minorHAnsi"/>
                <w:sz w:val="22"/>
                <w:szCs w:val="22"/>
              </w:rPr>
            </w:pPr>
            <w:r w:rsidRPr="00B45642">
              <w:rPr>
                <w:rFonts w:cstheme="minorHAnsi"/>
                <w:sz w:val="22"/>
                <w:szCs w:val="22"/>
              </w:rPr>
              <w:t xml:space="preserve">Zapovjednik broda </w:t>
            </w:r>
          </w:p>
        </w:tc>
        <w:tc>
          <w:tcPr>
            <w:tcW w:w="1403" w:type="dxa"/>
          </w:tcPr>
          <w:p w14:paraId="3367578D" w14:textId="77777777" w:rsidR="00503FB9" w:rsidRPr="00D31C90" w:rsidRDefault="00503FB9" w:rsidP="00503FB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503FB9" w:rsidRPr="00856563" w14:paraId="4A38E6A6" w14:textId="77777777" w:rsidTr="000373CC">
        <w:tc>
          <w:tcPr>
            <w:tcW w:w="7664" w:type="dxa"/>
          </w:tcPr>
          <w:p w14:paraId="10F6A1C6" w14:textId="77777777" w:rsidR="00503FB9" w:rsidRPr="00B45642" w:rsidRDefault="00503FB9" w:rsidP="00503FB9">
            <w:pPr>
              <w:jc w:val="both"/>
              <w:rPr>
                <w:rFonts w:cstheme="minorHAnsi"/>
                <w:sz w:val="22"/>
                <w:szCs w:val="22"/>
              </w:rPr>
            </w:pPr>
            <w:r w:rsidRPr="00B45642">
              <w:rPr>
                <w:rFonts w:cstheme="minorHAnsi"/>
                <w:sz w:val="22"/>
                <w:szCs w:val="22"/>
              </w:rPr>
              <w:t>Upravitelj stroja</w:t>
            </w:r>
          </w:p>
        </w:tc>
        <w:tc>
          <w:tcPr>
            <w:tcW w:w="1403" w:type="dxa"/>
          </w:tcPr>
          <w:p w14:paraId="60A8E3D2" w14:textId="77777777" w:rsidR="00503FB9" w:rsidRPr="00D31C90" w:rsidRDefault="00503FB9" w:rsidP="00503FB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503FB9" w:rsidRPr="00856563" w14:paraId="0C116123" w14:textId="77777777" w:rsidTr="000373CC">
        <w:tc>
          <w:tcPr>
            <w:tcW w:w="7664" w:type="dxa"/>
          </w:tcPr>
          <w:p w14:paraId="03F555B6" w14:textId="77777777" w:rsidR="00503FB9" w:rsidRPr="00B45642" w:rsidRDefault="00503FB9" w:rsidP="00503FB9">
            <w:pPr>
              <w:jc w:val="both"/>
              <w:rPr>
                <w:rFonts w:cstheme="minorHAnsi"/>
                <w:sz w:val="22"/>
                <w:szCs w:val="22"/>
              </w:rPr>
            </w:pPr>
            <w:r w:rsidRPr="00B45642">
              <w:rPr>
                <w:rFonts w:cstheme="minorHAnsi"/>
                <w:sz w:val="22"/>
                <w:szCs w:val="22"/>
              </w:rPr>
              <w:t>Pomorac određene struke</w:t>
            </w:r>
          </w:p>
        </w:tc>
        <w:tc>
          <w:tcPr>
            <w:tcW w:w="1403" w:type="dxa"/>
          </w:tcPr>
          <w:p w14:paraId="75E5CDB4" w14:textId="77777777" w:rsidR="00503FB9" w:rsidRPr="00D31C90" w:rsidRDefault="00503FB9" w:rsidP="00503FB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503FB9" w:rsidRPr="00856563" w14:paraId="236B0D1C" w14:textId="77777777" w:rsidTr="000373CC">
        <w:tc>
          <w:tcPr>
            <w:tcW w:w="7664" w:type="dxa"/>
          </w:tcPr>
          <w:p w14:paraId="11C8412D" w14:textId="77777777" w:rsidR="00503FB9" w:rsidRPr="00B45642" w:rsidRDefault="00503FB9" w:rsidP="00503FB9">
            <w:pPr>
              <w:jc w:val="both"/>
              <w:rPr>
                <w:rFonts w:cstheme="minorHAnsi"/>
                <w:sz w:val="22"/>
                <w:szCs w:val="22"/>
              </w:rPr>
            </w:pPr>
            <w:r w:rsidRPr="00B45642">
              <w:rPr>
                <w:rFonts w:cstheme="minorHAnsi"/>
                <w:sz w:val="22"/>
                <w:szCs w:val="22"/>
              </w:rPr>
              <w:t>Upravitelj brodice</w:t>
            </w:r>
          </w:p>
        </w:tc>
        <w:tc>
          <w:tcPr>
            <w:tcW w:w="1403" w:type="dxa"/>
          </w:tcPr>
          <w:p w14:paraId="4A791D6F" w14:textId="77777777" w:rsidR="00503FB9" w:rsidRPr="00D31C90" w:rsidRDefault="00503FB9" w:rsidP="00503FB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503FB9" w:rsidRPr="00856563" w14:paraId="3A845AEA" w14:textId="77777777" w:rsidTr="000373CC">
        <w:tc>
          <w:tcPr>
            <w:tcW w:w="7664" w:type="dxa"/>
          </w:tcPr>
          <w:p w14:paraId="5CE2A038" w14:textId="77777777" w:rsidR="00503FB9" w:rsidRPr="00B45642" w:rsidRDefault="00503FB9" w:rsidP="00503FB9">
            <w:pPr>
              <w:jc w:val="both"/>
              <w:rPr>
                <w:rFonts w:cstheme="minorHAnsi"/>
                <w:sz w:val="22"/>
                <w:szCs w:val="22"/>
              </w:rPr>
            </w:pPr>
            <w:r w:rsidRPr="00B45642">
              <w:rPr>
                <w:rFonts w:cstheme="minorHAnsi"/>
                <w:sz w:val="22"/>
                <w:szCs w:val="22"/>
              </w:rPr>
              <w:t>Stručni radnik na tehničkom održavanju</w:t>
            </w:r>
          </w:p>
        </w:tc>
        <w:tc>
          <w:tcPr>
            <w:tcW w:w="1403" w:type="dxa"/>
          </w:tcPr>
          <w:p w14:paraId="7D297542" w14:textId="77777777" w:rsidR="00503FB9" w:rsidRPr="00D31C90" w:rsidRDefault="00503FB9" w:rsidP="00503FB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503FB9" w:rsidRPr="00856563" w14:paraId="0F6F0D82" w14:textId="77777777" w:rsidTr="000373CC">
        <w:tc>
          <w:tcPr>
            <w:tcW w:w="7664" w:type="dxa"/>
          </w:tcPr>
          <w:p w14:paraId="02A09941" w14:textId="77777777" w:rsidR="00503FB9" w:rsidRPr="00B45642" w:rsidRDefault="00503FB9" w:rsidP="00503FB9">
            <w:pPr>
              <w:jc w:val="both"/>
              <w:rPr>
                <w:rFonts w:cstheme="minorHAnsi"/>
                <w:sz w:val="22"/>
                <w:szCs w:val="22"/>
              </w:rPr>
            </w:pPr>
            <w:r w:rsidRPr="00B45642">
              <w:rPr>
                <w:rFonts w:cstheme="minorHAnsi"/>
                <w:sz w:val="22"/>
                <w:szCs w:val="22"/>
              </w:rPr>
              <w:lastRenderedPageBreak/>
              <w:t>Čistač - spremač</w:t>
            </w:r>
          </w:p>
        </w:tc>
        <w:tc>
          <w:tcPr>
            <w:tcW w:w="1403" w:type="dxa"/>
          </w:tcPr>
          <w:p w14:paraId="662408B6" w14:textId="77777777" w:rsidR="00503FB9" w:rsidRPr="00D31C90" w:rsidRDefault="00503FB9" w:rsidP="00503FB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31C90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D71C45" w:rsidRPr="00856563" w14:paraId="5B2B21AB" w14:textId="77777777" w:rsidTr="00543332">
        <w:tc>
          <w:tcPr>
            <w:tcW w:w="9067" w:type="dxa"/>
            <w:gridSpan w:val="2"/>
            <w:shd w:val="clear" w:color="auto" w:fill="FFFFFF" w:themeFill="background1"/>
          </w:tcPr>
          <w:p w14:paraId="124AD070" w14:textId="6697BE7E" w:rsidR="00D71C45" w:rsidRPr="000373CC" w:rsidRDefault="00D71C45" w:rsidP="00D71C45">
            <w:pPr>
              <w:spacing w:before="40"/>
              <w:jc w:val="both"/>
              <w:rPr>
                <w:rFonts w:cstheme="minorHAnsi"/>
                <w:i/>
                <w:iCs/>
              </w:rPr>
            </w:pPr>
            <w:r w:rsidRPr="000373CC">
              <w:rPr>
                <w:rFonts w:cstheme="minorHAnsi"/>
                <w:i/>
                <w:iCs/>
              </w:rPr>
              <w:t>*Radna mjesta u zavodima koja ne povećavaju ukupan broj izvršitelja na znanstvenim radnim mjestima jer se poslovi radnog mjesta obavljaju kao poslovi uz redovni opis posla pojedinog radnog smjesta, sukladno posebnim propisima u sustavu znanosti i visokog obrazovanja.</w:t>
            </w:r>
          </w:p>
        </w:tc>
      </w:tr>
      <w:tr w:rsidR="00503FB9" w:rsidRPr="00392E2F" w14:paraId="2EF5DC2E" w14:textId="77777777" w:rsidTr="0054333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64FD046" w14:textId="77777777" w:rsidR="00503FB9" w:rsidRPr="00D31C90" w:rsidRDefault="00503FB9" w:rsidP="00503FB9">
            <w:pPr>
              <w:spacing w:before="40" w:after="4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31C90">
              <w:rPr>
                <w:rFonts w:cstheme="minorHAnsi"/>
                <w:b/>
                <w:sz w:val="22"/>
                <w:szCs w:val="22"/>
              </w:rPr>
              <w:t>3. CENTRI ZA ZNANSTVENU POTPORU</w:t>
            </w:r>
          </w:p>
        </w:tc>
      </w:tr>
      <w:tr w:rsidR="00503FB9" w:rsidRPr="00392E2F" w14:paraId="656ADB3B" w14:textId="77777777" w:rsidTr="000373CC">
        <w:tc>
          <w:tcPr>
            <w:tcW w:w="9067" w:type="dxa"/>
            <w:gridSpan w:val="2"/>
          </w:tcPr>
          <w:p w14:paraId="290CA6E1" w14:textId="25EF546E" w:rsidR="00503FB9" w:rsidRPr="00F82A16" w:rsidRDefault="00503FB9" w:rsidP="00C513DF">
            <w:pPr>
              <w:spacing w:before="40" w:after="4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82A16">
              <w:rPr>
                <w:rFonts w:cstheme="minorHAnsi"/>
                <w:b/>
                <w:sz w:val="22"/>
                <w:szCs w:val="22"/>
              </w:rPr>
              <w:t>C</w:t>
            </w:r>
            <w:r w:rsidR="0011605C">
              <w:rPr>
                <w:rFonts w:cstheme="minorHAnsi"/>
                <w:b/>
                <w:sz w:val="22"/>
                <w:szCs w:val="22"/>
              </w:rPr>
              <w:t>ENTAR ZA NUKLEARNU MAGNETSKU REZONANCIJU</w:t>
            </w:r>
          </w:p>
        </w:tc>
      </w:tr>
      <w:tr w:rsidR="00503FB9" w:rsidRPr="00B45642" w14:paraId="47A10DBB" w14:textId="77777777" w:rsidTr="000373CC">
        <w:tc>
          <w:tcPr>
            <w:tcW w:w="7664" w:type="dxa"/>
          </w:tcPr>
          <w:p w14:paraId="4F6949F0" w14:textId="2B7618FD" w:rsidR="00503FB9" w:rsidRPr="00D87891" w:rsidRDefault="00EA6603" w:rsidP="00503FB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Voditelj centra</w:t>
            </w:r>
            <w:r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</w:tcPr>
          <w:p w14:paraId="15465E6C" w14:textId="79BC3C54" w:rsidR="00503FB9" w:rsidRPr="00D87891" w:rsidRDefault="00EA6603" w:rsidP="00503FB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503FB9" w:rsidRPr="00B45642" w14:paraId="1E1B94BE" w14:textId="77777777" w:rsidTr="000373CC">
        <w:tc>
          <w:tcPr>
            <w:tcW w:w="7664" w:type="dxa"/>
          </w:tcPr>
          <w:p w14:paraId="08989721" w14:textId="760C7C8E" w:rsidR="00503FB9" w:rsidRPr="00D87891" w:rsidRDefault="00503FB9" w:rsidP="00503FB9">
            <w:pPr>
              <w:jc w:val="both"/>
              <w:rPr>
                <w:rFonts w:cstheme="minorHAnsi"/>
                <w:sz w:val="22"/>
                <w:szCs w:val="22"/>
              </w:rPr>
            </w:pPr>
            <w:r w:rsidRPr="00D87891">
              <w:rPr>
                <w:rFonts w:cstheme="minorHAnsi"/>
                <w:sz w:val="22"/>
                <w:szCs w:val="22"/>
              </w:rPr>
              <w:t>Znanstven</w:t>
            </w:r>
            <w:r w:rsidR="00EA6603">
              <w:rPr>
                <w:rFonts w:cstheme="minorHAnsi"/>
                <w:sz w:val="22"/>
                <w:szCs w:val="22"/>
              </w:rPr>
              <w:t>a radna mjesta</w:t>
            </w:r>
          </w:p>
        </w:tc>
        <w:tc>
          <w:tcPr>
            <w:tcW w:w="1403" w:type="dxa"/>
          </w:tcPr>
          <w:p w14:paraId="60EA7872" w14:textId="7B9525B7" w:rsidR="00503FB9" w:rsidRPr="00D87891" w:rsidRDefault="008A3FB6" w:rsidP="00503FB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503FB9" w:rsidRPr="00B45642" w14:paraId="15C42966" w14:textId="77777777" w:rsidTr="000373CC">
        <w:tc>
          <w:tcPr>
            <w:tcW w:w="7664" w:type="dxa"/>
          </w:tcPr>
          <w:p w14:paraId="11F05030" w14:textId="2A76BDCF" w:rsidR="00503FB9" w:rsidRPr="00D87891" w:rsidRDefault="00503FB9" w:rsidP="00503FB9">
            <w:pPr>
              <w:jc w:val="both"/>
              <w:rPr>
                <w:rFonts w:cstheme="minorHAnsi"/>
                <w:sz w:val="22"/>
                <w:szCs w:val="22"/>
              </w:rPr>
            </w:pPr>
            <w:r w:rsidRPr="00D87891">
              <w:rPr>
                <w:rFonts w:cstheme="minorHAnsi"/>
                <w:sz w:val="22"/>
                <w:szCs w:val="22"/>
              </w:rPr>
              <w:t>Stručn</w:t>
            </w:r>
            <w:r w:rsidR="00EA6603">
              <w:rPr>
                <w:rFonts w:cstheme="minorHAnsi"/>
                <w:sz w:val="22"/>
                <w:szCs w:val="22"/>
              </w:rPr>
              <w:t>a radna mjesta</w:t>
            </w:r>
          </w:p>
        </w:tc>
        <w:tc>
          <w:tcPr>
            <w:tcW w:w="1403" w:type="dxa"/>
          </w:tcPr>
          <w:p w14:paraId="4B40F357" w14:textId="0065DE9C" w:rsidR="00503FB9" w:rsidRPr="00D87891" w:rsidRDefault="00EA6603" w:rsidP="00503FB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503FB9" w:rsidRPr="00B45642" w14:paraId="588F4B37" w14:textId="77777777" w:rsidTr="000373CC">
        <w:tc>
          <w:tcPr>
            <w:tcW w:w="7664" w:type="dxa"/>
          </w:tcPr>
          <w:p w14:paraId="2D030C9B" w14:textId="0E53B37F" w:rsidR="00503FB9" w:rsidRPr="00D87891" w:rsidRDefault="00F113D4" w:rsidP="00503FB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Viši t</w:t>
            </w:r>
            <w:r w:rsidR="00503FB9" w:rsidRPr="00D87891">
              <w:rPr>
                <w:rFonts w:cstheme="minorHAnsi"/>
                <w:sz w:val="22"/>
                <w:szCs w:val="22"/>
              </w:rPr>
              <w:t xml:space="preserve">ehnički suradnik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="00503FB9" w:rsidRPr="00D87891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viši </w:t>
            </w:r>
            <w:r w:rsidR="00503FB9" w:rsidRPr="00D87891">
              <w:rPr>
                <w:rFonts w:cstheme="minorHAnsi"/>
                <w:sz w:val="22"/>
                <w:szCs w:val="22"/>
              </w:rPr>
              <w:t>laborant</w:t>
            </w:r>
          </w:p>
        </w:tc>
        <w:tc>
          <w:tcPr>
            <w:tcW w:w="1403" w:type="dxa"/>
          </w:tcPr>
          <w:p w14:paraId="69074FDA" w14:textId="77777777" w:rsidR="00503FB9" w:rsidRPr="00D87891" w:rsidRDefault="00503FB9" w:rsidP="00503FB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789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503FB9" w:rsidRPr="00B45642" w14:paraId="5C7B8FAF" w14:textId="77777777" w:rsidTr="000373CC">
        <w:tc>
          <w:tcPr>
            <w:tcW w:w="7664" w:type="dxa"/>
          </w:tcPr>
          <w:p w14:paraId="0C4561D6" w14:textId="77777777" w:rsidR="00503FB9" w:rsidRPr="00D87891" w:rsidRDefault="00503FB9" w:rsidP="00503FB9">
            <w:pPr>
              <w:jc w:val="both"/>
              <w:rPr>
                <w:rFonts w:cstheme="minorHAnsi"/>
                <w:sz w:val="22"/>
                <w:szCs w:val="22"/>
              </w:rPr>
            </w:pPr>
            <w:r w:rsidRPr="00D87891">
              <w:rPr>
                <w:rFonts w:cstheme="minorHAnsi"/>
                <w:sz w:val="22"/>
                <w:szCs w:val="22"/>
              </w:rPr>
              <w:t>Tajnik u sustavu znanosti i visokog obrazovanja 2</w:t>
            </w:r>
          </w:p>
        </w:tc>
        <w:tc>
          <w:tcPr>
            <w:tcW w:w="1403" w:type="dxa"/>
          </w:tcPr>
          <w:p w14:paraId="5CC714F3" w14:textId="77777777" w:rsidR="00503FB9" w:rsidRPr="00D87891" w:rsidRDefault="00503FB9" w:rsidP="00503FB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789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503FB9" w:rsidRPr="00F82A16" w14:paraId="4C7A5963" w14:textId="77777777" w:rsidTr="000373CC">
        <w:tc>
          <w:tcPr>
            <w:tcW w:w="9067" w:type="dxa"/>
            <w:gridSpan w:val="2"/>
          </w:tcPr>
          <w:p w14:paraId="0B440B83" w14:textId="66A262C5" w:rsidR="00503FB9" w:rsidRPr="00F82A16" w:rsidRDefault="00503FB9" w:rsidP="00C513DF">
            <w:pPr>
              <w:spacing w:before="40" w:after="4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82A16">
              <w:rPr>
                <w:rFonts w:cstheme="minorHAnsi"/>
                <w:b/>
                <w:sz w:val="22"/>
                <w:szCs w:val="22"/>
              </w:rPr>
              <w:t>C</w:t>
            </w:r>
            <w:r w:rsidR="0011605C">
              <w:rPr>
                <w:rFonts w:cstheme="minorHAnsi"/>
                <w:b/>
                <w:sz w:val="22"/>
                <w:szCs w:val="22"/>
              </w:rPr>
              <w:t>ENTAR ZA INFORMATIKU I RAČUNARSTVO</w:t>
            </w:r>
          </w:p>
        </w:tc>
      </w:tr>
      <w:tr w:rsidR="00EA6603" w:rsidRPr="00B45642" w14:paraId="666B6654" w14:textId="77777777" w:rsidTr="000373CC">
        <w:tc>
          <w:tcPr>
            <w:tcW w:w="7664" w:type="dxa"/>
          </w:tcPr>
          <w:p w14:paraId="0CC3F8AB" w14:textId="2430230F" w:rsidR="00EA6603" w:rsidRPr="00870AA3" w:rsidRDefault="00EA6603" w:rsidP="00EA6603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Voditelj centra</w:t>
            </w:r>
            <w:r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</w:tcPr>
          <w:p w14:paraId="55277975" w14:textId="77777777" w:rsidR="00EA6603" w:rsidRPr="00870AA3" w:rsidRDefault="00EA6603" w:rsidP="00EA660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70AA3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EA6603" w:rsidRPr="00B45642" w14:paraId="63A958DF" w14:textId="77777777" w:rsidTr="000373CC">
        <w:tc>
          <w:tcPr>
            <w:tcW w:w="7664" w:type="dxa"/>
          </w:tcPr>
          <w:p w14:paraId="414182C7" w14:textId="2A9521CB" w:rsidR="00EA6603" w:rsidRPr="00870AA3" w:rsidRDefault="00EA6603" w:rsidP="00EA6603">
            <w:pPr>
              <w:jc w:val="both"/>
              <w:rPr>
                <w:rFonts w:cstheme="minorHAnsi"/>
                <w:sz w:val="22"/>
                <w:szCs w:val="22"/>
              </w:rPr>
            </w:pPr>
            <w:r w:rsidRPr="00D87891">
              <w:rPr>
                <w:rFonts w:cstheme="minorHAnsi"/>
                <w:sz w:val="22"/>
                <w:szCs w:val="22"/>
              </w:rPr>
              <w:t>Znanstven</w:t>
            </w:r>
            <w:r>
              <w:rPr>
                <w:rFonts w:cstheme="minorHAnsi"/>
                <w:sz w:val="22"/>
                <w:szCs w:val="22"/>
              </w:rPr>
              <w:t>a radna mjesta</w:t>
            </w:r>
          </w:p>
        </w:tc>
        <w:tc>
          <w:tcPr>
            <w:tcW w:w="1403" w:type="dxa"/>
          </w:tcPr>
          <w:p w14:paraId="0942D31B" w14:textId="24B296A4" w:rsidR="00EA6603" w:rsidRPr="00870AA3" w:rsidRDefault="00863269" w:rsidP="00EA6603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EA6603" w:rsidRPr="00B45642" w14:paraId="517C9A22" w14:textId="77777777" w:rsidTr="000373CC">
        <w:tc>
          <w:tcPr>
            <w:tcW w:w="7664" w:type="dxa"/>
          </w:tcPr>
          <w:p w14:paraId="48F757FD" w14:textId="721EB39C" w:rsidR="00EA6603" w:rsidRPr="00870AA3" w:rsidRDefault="00EA6603" w:rsidP="00EA6603">
            <w:pPr>
              <w:jc w:val="both"/>
              <w:rPr>
                <w:rFonts w:cstheme="minorHAnsi"/>
                <w:sz w:val="22"/>
                <w:szCs w:val="22"/>
              </w:rPr>
            </w:pPr>
            <w:r w:rsidRPr="00D87891">
              <w:rPr>
                <w:rFonts w:cstheme="minorHAnsi"/>
                <w:sz w:val="22"/>
                <w:szCs w:val="22"/>
              </w:rPr>
              <w:t>Stručn</w:t>
            </w:r>
            <w:r>
              <w:rPr>
                <w:rFonts w:cstheme="minorHAnsi"/>
                <w:sz w:val="22"/>
                <w:szCs w:val="22"/>
              </w:rPr>
              <w:t>a radna mjesta</w:t>
            </w:r>
          </w:p>
        </w:tc>
        <w:tc>
          <w:tcPr>
            <w:tcW w:w="1403" w:type="dxa"/>
          </w:tcPr>
          <w:p w14:paraId="53F74E1D" w14:textId="77777777" w:rsidR="00EA6603" w:rsidRPr="00870AA3" w:rsidRDefault="00EA6603" w:rsidP="00EA660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70AA3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EA6603" w:rsidRPr="00B45642" w14:paraId="67E87B21" w14:textId="77777777" w:rsidTr="000373CC">
        <w:tc>
          <w:tcPr>
            <w:tcW w:w="7664" w:type="dxa"/>
            <w:shd w:val="clear" w:color="auto" w:fill="auto"/>
          </w:tcPr>
          <w:p w14:paraId="080C6443" w14:textId="77777777" w:rsidR="00EA6603" w:rsidRPr="00236F43" w:rsidRDefault="00EA6603" w:rsidP="00EA6603">
            <w:pPr>
              <w:jc w:val="both"/>
              <w:rPr>
                <w:rFonts w:cstheme="minorHAnsi"/>
                <w:sz w:val="22"/>
                <w:szCs w:val="22"/>
              </w:rPr>
            </w:pPr>
            <w:r w:rsidRPr="00236F43">
              <w:rPr>
                <w:rFonts w:cstheme="minorHAnsi"/>
                <w:sz w:val="22"/>
                <w:szCs w:val="22"/>
              </w:rPr>
              <w:t>Informatički savjetnik</w:t>
            </w:r>
          </w:p>
        </w:tc>
        <w:tc>
          <w:tcPr>
            <w:tcW w:w="1403" w:type="dxa"/>
          </w:tcPr>
          <w:p w14:paraId="5E6F1E41" w14:textId="77777777" w:rsidR="00EA6603" w:rsidRPr="00236F43" w:rsidRDefault="00EA6603" w:rsidP="00EA660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36F43"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EA6603" w:rsidRPr="00F82A16" w14:paraId="402F2F4C" w14:textId="77777777" w:rsidTr="000373CC">
        <w:tc>
          <w:tcPr>
            <w:tcW w:w="9067" w:type="dxa"/>
            <w:gridSpan w:val="2"/>
          </w:tcPr>
          <w:p w14:paraId="7AA251F5" w14:textId="38229317" w:rsidR="00EA6603" w:rsidRPr="00F82A16" w:rsidRDefault="00EA6603" w:rsidP="00C513DF">
            <w:pPr>
              <w:spacing w:before="40" w:after="4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82A16">
              <w:rPr>
                <w:rFonts w:cstheme="minorHAnsi"/>
                <w:b/>
                <w:sz w:val="22"/>
                <w:szCs w:val="22"/>
              </w:rPr>
              <w:t>C</w:t>
            </w:r>
            <w:r w:rsidR="009A775C">
              <w:rPr>
                <w:rFonts w:cstheme="minorHAnsi"/>
                <w:b/>
                <w:sz w:val="22"/>
                <w:szCs w:val="22"/>
              </w:rPr>
              <w:t>ENTAR ZA DETEKTORE, SENZORE I ELEKTRONIKU</w:t>
            </w:r>
          </w:p>
        </w:tc>
      </w:tr>
      <w:tr w:rsidR="00EA6603" w:rsidRPr="00B45642" w14:paraId="157620B0" w14:textId="77777777" w:rsidTr="000373CC">
        <w:tc>
          <w:tcPr>
            <w:tcW w:w="7664" w:type="dxa"/>
          </w:tcPr>
          <w:p w14:paraId="6D3643DC" w14:textId="695FE031" w:rsidR="00EA6603" w:rsidRPr="00F82A16" w:rsidRDefault="00EA6603" w:rsidP="00EA6603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Voditelj centra</w:t>
            </w:r>
            <w:r>
              <w:rPr>
                <w:rFonts w:cs="Calibri"/>
                <w:sz w:val="22"/>
                <w:szCs w:val="22"/>
              </w:rPr>
              <w:t>*</w:t>
            </w:r>
          </w:p>
        </w:tc>
        <w:tc>
          <w:tcPr>
            <w:tcW w:w="1403" w:type="dxa"/>
          </w:tcPr>
          <w:p w14:paraId="55D6332D" w14:textId="075BBDD6" w:rsidR="00EA6603" w:rsidRPr="00C636BA" w:rsidRDefault="00C636BA" w:rsidP="00EA660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636BA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C636BA" w:rsidRPr="00B45642" w14:paraId="44C3715E" w14:textId="77777777" w:rsidTr="000373CC">
        <w:tc>
          <w:tcPr>
            <w:tcW w:w="7664" w:type="dxa"/>
            <w:shd w:val="clear" w:color="auto" w:fill="auto"/>
          </w:tcPr>
          <w:p w14:paraId="50AF5CF4" w14:textId="09145612" w:rsidR="00C636BA" w:rsidRPr="00236F43" w:rsidRDefault="00C636BA" w:rsidP="00EA6603">
            <w:pPr>
              <w:jc w:val="both"/>
              <w:rPr>
                <w:rFonts w:cstheme="minorHAnsi"/>
              </w:rPr>
            </w:pPr>
            <w:r w:rsidRPr="00236F43">
              <w:rPr>
                <w:rFonts w:cstheme="minorHAnsi"/>
                <w:sz w:val="22"/>
                <w:szCs w:val="22"/>
              </w:rPr>
              <w:t>Znanstvena radna mjesta</w:t>
            </w:r>
          </w:p>
        </w:tc>
        <w:tc>
          <w:tcPr>
            <w:tcW w:w="1403" w:type="dxa"/>
            <w:shd w:val="clear" w:color="auto" w:fill="auto"/>
          </w:tcPr>
          <w:p w14:paraId="728DCB76" w14:textId="4D2B8465" w:rsidR="00C636BA" w:rsidRPr="00236F43" w:rsidRDefault="00863269" w:rsidP="00EA660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36F43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D71C45" w:rsidRPr="00B45642" w14:paraId="0E9EAB73" w14:textId="77777777" w:rsidTr="00543332">
        <w:trPr>
          <w:trHeight w:val="619"/>
        </w:trPr>
        <w:tc>
          <w:tcPr>
            <w:tcW w:w="9067" w:type="dxa"/>
            <w:gridSpan w:val="2"/>
            <w:shd w:val="clear" w:color="auto" w:fill="FFFFFF" w:themeFill="background1"/>
          </w:tcPr>
          <w:p w14:paraId="6B85FF43" w14:textId="4A4FD2D5" w:rsidR="00D71C45" w:rsidRPr="000373CC" w:rsidRDefault="00D71C45" w:rsidP="00D71C45">
            <w:pPr>
              <w:jc w:val="both"/>
              <w:rPr>
                <w:rFonts w:cstheme="minorHAnsi"/>
                <w:i/>
                <w:iCs/>
              </w:rPr>
            </w:pPr>
            <w:r w:rsidRPr="000373CC">
              <w:rPr>
                <w:rFonts w:cstheme="minorHAnsi"/>
                <w:i/>
                <w:iCs/>
              </w:rPr>
              <w:t>*Radna mjesta u centrima koja ne povećavaju ukupan broj izvršitelja na znanstvenim radnim mjestima jer se poslovi radnog mjesta obavljaju kao poslovi uz redovni opis posla pojedinog radnog smjesta, sukladno posebnim propisima u sustavu znanosti i visokog obrazovanja</w:t>
            </w:r>
            <w:r w:rsidR="000373CC" w:rsidRPr="000373CC">
              <w:rPr>
                <w:rFonts w:cstheme="minorHAnsi"/>
                <w:i/>
                <w:iCs/>
              </w:rPr>
              <w:t>.</w:t>
            </w:r>
          </w:p>
        </w:tc>
      </w:tr>
      <w:tr w:rsidR="00EA6603" w:rsidRPr="00F82A16" w14:paraId="36E9BF60" w14:textId="77777777" w:rsidTr="0054333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6FD0C385" w14:textId="77777777" w:rsidR="00EA6603" w:rsidRPr="00F82A16" w:rsidRDefault="00EA6603" w:rsidP="00EA6603">
            <w:pPr>
              <w:spacing w:before="40" w:after="4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4</w:t>
            </w:r>
            <w:r w:rsidRPr="00F82A16">
              <w:rPr>
                <w:rFonts w:cstheme="minorHAnsi"/>
                <w:b/>
                <w:sz w:val="22"/>
                <w:szCs w:val="22"/>
              </w:rPr>
              <w:t>. CENT</w:t>
            </w:r>
            <w:r>
              <w:rPr>
                <w:rFonts w:cstheme="minorHAnsi"/>
                <w:b/>
                <w:sz w:val="22"/>
                <w:szCs w:val="22"/>
              </w:rPr>
              <w:t>AR ZA ZNANSTVENE INFORMACIJE</w:t>
            </w:r>
          </w:p>
        </w:tc>
      </w:tr>
      <w:tr w:rsidR="00EA6603" w:rsidRPr="00B45642" w14:paraId="2EE3C823" w14:textId="77777777" w:rsidTr="000373CC">
        <w:tc>
          <w:tcPr>
            <w:tcW w:w="9067" w:type="dxa"/>
            <w:gridSpan w:val="2"/>
          </w:tcPr>
          <w:p w14:paraId="405F9BAB" w14:textId="77777777" w:rsidR="00EA6603" w:rsidRPr="00D10E70" w:rsidRDefault="00EA6603" w:rsidP="00DB641B">
            <w:pPr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Neposredno u Centru izvan sustava nižih ustrojstvenih jedinica</w:t>
            </w:r>
          </w:p>
        </w:tc>
      </w:tr>
      <w:tr w:rsidR="00EA6603" w:rsidRPr="00B45642" w14:paraId="3C1AE653" w14:textId="77777777" w:rsidTr="000373CC">
        <w:tc>
          <w:tcPr>
            <w:tcW w:w="7664" w:type="dxa"/>
          </w:tcPr>
          <w:p w14:paraId="7381B875" w14:textId="020B98BD" w:rsidR="00EA6603" w:rsidRPr="00F82A16" w:rsidRDefault="00EA6603" w:rsidP="00EA6603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Voditelj ustrojstvene jedinice 1</w:t>
            </w:r>
          </w:p>
        </w:tc>
        <w:tc>
          <w:tcPr>
            <w:tcW w:w="1403" w:type="dxa"/>
          </w:tcPr>
          <w:p w14:paraId="528E6739" w14:textId="77777777" w:rsidR="00EA6603" w:rsidRPr="00821C86" w:rsidRDefault="00EA6603" w:rsidP="00EA660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21C86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B45642" w14:paraId="5E43E306" w14:textId="77777777" w:rsidTr="000373CC">
        <w:tc>
          <w:tcPr>
            <w:tcW w:w="7664" w:type="dxa"/>
          </w:tcPr>
          <w:p w14:paraId="3DA99755" w14:textId="77777777" w:rsidR="00BE06B2" w:rsidRPr="00D10E70" w:rsidRDefault="00BE06B2" w:rsidP="00BE06B2">
            <w:pPr>
              <w:jc w:val="both"/>
              <w:rPr>
                <w:rFonts w:cstheme="minorHAnsi"/>
                <w:b/>
                <w:iCs/>
              </w:rPr>
            </w:pPr>
            <w:r>
              <w:rPr>
                <w:rFonts w:cstheme="minorHAnsi"/>
                <w:sz w:val="22"/>
                <w:szCs w:val="22"/>
              </w:rPr>
              <w:t>Informatički specijalist</w:t>
            </w:r>
          </w:p>
        </w:tc>
        <w:tc>
          <w:tcPr>
            <w:tcW w:w="1403" w:type="dxa"/>
          </w:tcPr>
          <w:p w14:paraId="599C5A5F" w14:textId="14C5AC21" w:rsidR="00BE06B2" w:rsidRPr="00BE06B2" w:rsidRDefault="00BE06B2" w:rsidP="00BE06B2">
            <w:pPr>
              <w:jc w:val="center"/>
              <w:rPr>
                <w:rFonts w:cstheme="minorHAnsi"/>
                <w:bCs/>
                <w:iCs/>
                <w:sz w:val="22"/>
                <w:szCs w:val="22"/>
              </w:rPr>
            </w:pPr>
            <w:r w:rsidRPr="00BE06B2">
              <w:rPr>
                <w:rFonts w:cstheme="minorHAnsi"/>
                <w:bCs/>
                <w:iCs/>
                <w:sz w:val="22"/>
                <w:szCs w:val="22"/>
              </w:rPr>
              <w:t>1</w:t>
            </w:r>
          </w:p>
        </w:tc>
      </w:tr>
      <w:tr w:rsidR="00BE06B2" w:rsidRPr="00B45642" w14:paraId="5B2D9C8E" w14:textId="77777777" w:rsidTr="000373CC">
        <w:tc>
          <w:tcPr>
            <w:tcW w:w="9067" w:type="dxa"/>
            <w:gridSpan w:val="2"/>
          </w:tcPr>
          <w:p w14:paraId="6F02D837" w14:textId="77777777" w:rsidR="00BE06B2" w:rsidRPr="00D10E70" w:rsidRDefault="00BE06B2" w:rsidP="00BE06B2">
            <w:pPr>
              <w:ind w:left="708"/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Knjižnica</w:t>
            </w:r>
          </w:p>
        </w:tc>
      </w:tr>
      <w:tr w:rsidR="00BE06B2" w:rsidRPr="00B45642" w14:paraId="3776C710" w14:textId="77777777" w:rsidTr="000373CC">
        <w:tc>
          <w:tcPr>
            <w:tcW w:w="7664" w:type="dxa"/>
          </w:tcPr>
          <w:p w14:paraId="7FDBE70C" w14:textId="1FC87211" w:rsidR="00BE06B2" w:rsidRPr="00B45642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Knjižničar</w:t>
            </w:r>
          </w:p>
        </w:tc>
        <w:tc>
          <w:tcPr>
            <w:tcW w:w="1403" w:type="dxa"/>
          </w:tcPr>
          <w:p w14:paraId="323BB40B" w14:textId="77777777" w:rsidR="00BE06B2" w:rsidRPr="00821C86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B2048">
              <w:rPr>
                <w:rFonts w:cstheme="minorHAnsi"/>
                <w:sz w:val="22"/>
                <w:szCs w:val="22"/>
              </w:rPr>
              <w:t>6</w:t>
            </w:r>
          </w:p>
        </w:tc>
      </w:tr>
      <w:tr w:rsidR="00BE06B2" w:rsidRPr="00B45642" w14:paraId="2C6890EB" w14:textId="77777777" w:rsidTr="000373CC">
        <w:tc>
          <w:tcPr>
            <w:tcW w:w="7664" w:type="dxa"/>
          </w:tcPr>
          <w:p w14:paraId="62BF8C13" w14:textId="142BAA7C" w:rsidR="00BE06B2" w:rsidRPr="00B45642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Knjižničarski tehničar</w:t>
            </w:r>
          </w:p>
        </w:tc>
        <w:tc>
          <w:tcPr>
            <w:tcW w:w="1403" w:type="dxa"/>
          </w:tcPr>
          <w:p w14:paraId="696D97E1" w14:textId="0078E9C9" w:rsidR="00BE06B2" w:rsidRPr="00821C86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BE06B2" w:rsidRPr="00B45642" w14:paraId="1DCDAE0D" w14:textId="77777777" w:rsidTr="000373CC">
        <w:tc>
          <w:tcPr>
            <w:tcW w:w="9067" w:type="dxa"/>
            <w:gridSpan w:val="2"/>
          </w:tcPr>
          <w:p w14:paraId="428C5CB7" w14:textId="77777777" w:rsidR="00BE06B2" w:rsidRPr="00D10E70" w:rsidRDefault="00BE06B2" w:rsidP="00BE06B2">
            <w:pPr>
              <w:ind w:left="708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Odjel za informacijske tehnologije</w:t>
            </w:r>
          </w:p>
        </w:tc>
      </w:tr>
      <w:tr w:rsidR="00BE06B2" w:rsidRPr="00B45642" w14:paraId="3419EBA5" w14:textId="77777777" w:rsidTr="000373CC">
        <w:tc>
          <w:tcPr>
            <w:tcW w:w="7664" w:type="dxa"/>
          </w:tcPr>
          <w:p w14:paraId="769AECD4" w14:textId="7096559E" w:rsidR="00BE06B2" w:rsidRPr="00B45642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Voditelj ustrojstvene jedinice 2</w:t>
            </w:r>
          </w:p>
        </w:tc>
        <w:tc>
          <w:tcPr>
            <w:tcW w:w="1403" w:type="dxa"/>
          </w:tcPr>
          <w:p w14:paraId="307C857D" w14:textId="77777777" w:rsidR="00BE06B2" w:rsidRPr="00821C86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21C86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B45642" w14:paraId="0A848F9F" w14:textId="77777777" w:rsidTr="000373CC">
        <w:tc>
          <w:tcPr>
            <w:tcW w:w="7664" w:type="dxa"/>
            <w:shd w:val="clear" w:color="auto" w:fill="auto"/>
          </w:tcPr>
          <w:p w14:paraId="5A599B84" w14:textId="70ED0438" w:rsidR="00BE06B2" w:rsidRPr="00236F43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 w:rsidRPr="00236F43">
              <w:rPr>
                <w:rFonts w:cstheme="minorHAnsi"/>
                <w:sz w:val="22"/>
                <w:szCs w:val="22"/>
              </w:rPr>
              <w:t>Informatički s</w:t>
            </w:r>
            <w:r>
              <w:rPr>
                <w:rFonts w:cstheme="minorHAnsi"/>
                <w:sz w:val="22"/>
                <w:szCs w:val="22"/>
              </w:rPr>
              <w:t>avjetnik</w:t>
            </w:r>
          </w:p>
        </w:tc>
        <w:tc>
          <w:tcPr>
            <w:tcW w:w="1403" w:type="dxa"/>
            <w:shd w:val="clear" w:color="auto" w:fill="auto"/>
          </w:tcPr>
          <w:p w14:paraId="3AAFEF85" w14:textId="7F960DBC" w:rsidR="00BE06B2" w:rsidRPr="00236F43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36F43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B45642" w14:paraId="32FB341E" w14:textId="77777777" w:rsidTr="000373CC">
        <w:tc>
          <w:tcPr>
            <w:tcW w:w="9067" w:type="dxa"/>
            <w:gridSpan w:val="2"/>
          </w:tcPr>
          <w:p w14:paraId="1A86731F" w14:textId="77777777" w:rsidR="00BE06B2" w:rsidRPr="00D10E70" w:rsidRDefault="00BE06B2" w:rsidP="00BE06B2">
            <w:pPr>
              <w:ind w:left="708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 xml:space="preserve">Odjel za </w:t>
            </w:r>
            <w:proofErr w:type="spellStart"/>
            <w:r w:rsidRPr="00D10E70">
              <w:rPr>
                <w:rFonts w:cstheme="minorHAnsi"/>
                <w:b/>
                <w:iCs/>
                <w:sz w:val="22"/>
                <w:szCs w:val="22"/>
              </w:rPr>
              <w:t>CroRIS</w:t>
            </w:r>
            <w:proofErr w:type="spellEnd"/>
          </w:p>
        </w:tc>
      </w:tr>
      <w:tr w:rsidR="00BE06B2" w:rsidRPr="00B45642" w14:paraId="0BBCB973" w14:textId="77777777" w:rsidTr="000373CC">
        <w:tc>
          <w:tcPr>
            <w:tcW w:w="7664" w:type="dxa"/>
            <w:shd w:val="clear" w:color="auto" w:fill="auto"/>
          </w:tcPr>
          <w:p w14:paraId="6A0B4427" w14:textId="4A4110D0" w:rsidR="00BE06B2" w:rsidRPr="00AA52D9" w:rsidRDefault="00BE06B2" w:rsidP="00BE06B2">
            <w:pPr>
              <w:jc w:val="both"/>
              <w:rPr>
                <w:rFonts w:cstheme="minorHAnsi"/>
                <w:sz w:val="22"/>
                <w:szCs w:val="22"/>
                <w:highlight w:val="yellow"/>
              </w:rPr>
            </w:pPr>
            <w:r w:rsidRPr="00236F43">
              <w:rPr>
                <w:rFonts w:cstheme="minorHAnsi"/>
                <w:sz w:val="22"/>
                <w:szCs w:val="22"/>
              </w:rPr>
              <w:t>Voditelj ustrojstvene jedinice 2</w:t>
            </w:r>
          </w:p>
        </w:tc>
        <w:tc>
          <w:tcPr>
            <w:tcW w:w="1403" w:type="dxa"/>
          </w:tcPr>
          <w:p w14:paraId="4D428387" w14:textId="77777777" w:rsidR="00BE06B2" w:rsidRPr="00821C86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21C86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B45642" w14:paraId="77443987" w14:textId="77777777" w:rsidTr="000373CC">
        <w:tc>
          <w:tcPr>
            <w:tcW w:w="9067" w:type="dxa"/>
            <w:gridSpan w:val="2"/>
          </w:tcPr>
          <w:p w14:paraId="6223175D" w14:textId="4074B0E5" w:rsidR="00BE06B2" w:rsidRPr="00D10E70" w:rsidRDefault="00BE06B2" w:rsidP="00BE06B2">
            <w:pPr>
              <w:ind w:left="1416"/>
              <w:jc w:val="both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Odsjek za održavanje i razvoj</w:t>
            </w:r>
          </w:p>
        </w:tc>
      </w:tr>
      <w:tr w:rsidR="00BE06B2" w:rsidRPr="00B45642" w14:paraId="2F2D3B2B" w14:textId="77777777" w:rsidTr="000373CC">
        <w:tc>
          <w:tcPr>
            <w:tcW w:w="7664" w:type="dxa"/>
          </w:tcPr>
          <w:p w14:paraId="0F5FDBB8" w14:textId="7F810D1E" w:rsidR="00BE06B2" w:rsidRPr="009270E2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Voditelj ustrojstvene </w:t>
            </w:r>
            <w:r w:rsidRPr="003F3B00">
              <w:rPr>
                <w:rFonts w:cstheme="minorHAnsi"/>
                <w:sz w:val="22"/>
                <w:szCs w:val="22"/>
              </w:rPr>
              <w:t>jedinice 3</w:t>
            </w:r>
          </w:p>
        </w:tc>
        <w:tc>
          <w:tcPr>
            <w:tcW w:w="1403" w:type="dxa"/>
          </w:tcPr>
          <w:p w14:paraId="6B7CD611" w14:textId="77777777" w:rsidR="00BE06B2" w:rsidRPr="00821C86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21C86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B45642" w14:paraId="609ADE7B" w14:textId="77777777" w:rsidTr="000373CC">
        <w:tc>
          <w:tcPr>
            <w:tcW w:w="7664" w:type="dxa"/>
          </w:tcPr>
          <w:p w14:paraId="7543B729" w14:textId="2E7D9493" w:rsidR="00BE06B2" w:rsidRPr="009270E2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Knjižničarski savjetnik</w:t>
            </w:r>
          </w:p>
        </w:tc>
        <w:tc>
          <w:tcPr>
            <w:tcW w:w="1403" w:type="dxa"/>
          </w:tcPr>
          <w:p w14:paraId="41D6983B" w14:textId="77777777" w:rsidR="00BE06B2" w:rsidRPr="00821C86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21C86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B45642" w14:paraId="71375CC4" w14:textId="77777777" w:rsidTr="000373CC">
        <w:tc>
          <w:tcPr>
            <w:tcW w:w="7664" w:type="dxa"/>
          </w:tcPr>
          <w:p w14:paraId="305606BA" w14:textId="08C3E127" w:rsidR="00BE06B2" w:rsidRPr="009270E2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Knjižničar</w:t>
            </w:r>
          </w:p>
        </w:tc>
        <w:tc>
          <w:tcPr>
            <w:tcW w:w="1403" w:type="dxa"/>
          </w:tcPr>
          <w:p w14:paraId="6F4CD294" w14:textId="77777777" w:rsidR="00BE06B2" w:rsidRPr="00821C86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21C86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B45642" w14:paraId="2A23B05C" w14:textId="77777777" w:rsidTr="000373CC">
        <w:tc>
          <w:tcPr>
            <w:tcW w:w="9067" w:type="dxa"/>
            <w:gridSpan w:val="2"/>
          </w:tcPr>
          <w:p w14:paraId="73EEC5B5" w14:textId="77777777" w:rsidR="00BE06B2" w:rsidRPr="00D10E70" w:rsidRDefault="00BE06B2" w:rsidP="00AC7AF4">
            <w:pPr>
              <w:ind w:left="1416" w:right="1197"/>
              <w:jc w:val="both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Odsjek za korisničku podršku</w:t>
            </w:r>
          </w:p>
        </w:tc>
      </w:tr>
      <w:tr w:rsidR="00BE06B2" w:rsidRPr="00B45642" w14:paraId="34F200A8" w14:textId="77777777" w:rsidTr="000373CC">
        <w:tc>
          <w:tcPr>
            <w:tcW w:w="7664" w:type="dxa"/>
          </w:tcPr>
          <w:p w14:paraId="363179C9" w14:textId="2AA69075" w:rsidR="00BE06B2" w:rsidRPr="009270E2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Voditelj ustrojstvene jedinice 3</w:t>
            </w:r>
          </w:p>
        </w:tc>
        <w:tc>
          <w:tcPr>
            <w:tcW w:w="1403" w:type="dxa"/>
          </w:tcPr>
          <w:p w14:paraId="2319EEFC" w14:textId="77777777" w:rsidR="00BE06B2" w:rsidRPr="00821C86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21C86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B45642" w14:paraId="641FA1D7" w14:textId="77777777" w:rsidTr="000373CC">
        <w:tc>
          <w:tcPr>
            <w:tcW w:w="7664" w:type="dxa"/>
          </w:tcPr>
          <w:p w14:paraId="430FEEF8" w14:textId="534B8920" w:rsidR="00BE06B2" w:rsidRPr="00844E82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 w:rsidRPr="00844E82">
              <w:rPr>
                <w:rFonts w:cstheme="minorHAnsi"/>
                <w:sz w:val="22"/>
                <w:szCs w:val="22"/>
              </w:rPr>
              <w:t>Knjižničar</w:t>
            </w:r>
          </w:p>
        </w:tc>
        <w:tc>
          <w:tcPr>
            <w:tcW w:w="1403" w:type="dxa"/>
          </w:tcPr>
          <w:p w14:paraId="554F73F0" w14:textId="77777777" w:rsidR="00BE06B2" w:rsidRPr="00821C86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21C86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BE06B2" w:rsidRPr="00B45642" w14:paraId="4421450C" w14:textId="77777777" w:rsidTr="0054333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2C90A546" w14:textId="77777777" w:rsidR="00BE06B2" w:rsidRPr="00844E82" w:rsidRDefault="00BE06B2" w:rsidP="00BE06B2">
            <w:pPr>
              <w:spacing w:before="40" w:after="4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43332">
              <w:rPr>
                <w:rFonts w:cstheme="minorHAnsi"/>
                <w:b/>
                <w:sz w:val="22"/>
                <w:szCs w:val="22"/>
                <w:highlight w:val="lightGray"/>
              </w:rPr>
              <w:t>5</w:t>
            </w:r>
            <w:r w:rsidRPr="00543332">
              <w:rPr>
                <w:rFonts w:cstheme="minorHAnsi"/>
                <w:b/>
                <w:sz w:val="22"/>
                <w:szCs w:val="22"/>
                <w:highlight w:val="lightGray"/>
                <w:shd w:val="clear" w:color="auto" w:fill="F2F2F2" w:themeFill="background1" w:themeFillShade="F2"/>
              </w:rPr>
              <w:t>. URED RAVNATELJA</w:t>
            </w:r>
          </w:p>
        </w:tc>
      </w:tr>
      <w:tr w:rsidR="00BE06B2" w:rsidRPr="00B45642" w14:paraId="24F872C1" w14:textId="77777777" w:rsidTr="000373CC">
        <w:tc>
          <w:tcPr>
            <w:tcW w:w="9067" w:type="dxa"/>
            <w:gridSpan w:val="2"/>
          </w:tcPr>
          <w:p w14:paraId="4B62B64D" w14:textId="77777777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Neposredno u Uredu izvan sustava nižih ustrojstvenih jedinica</w:t>
            </w:r>
          </w:p>
        </w:tc>
      </w:tr>
      <w:tr w:rsidR="00BE06B2" w:rsidRPr="00B45642" w14:paraId="5BF74BE8" w14:textId="77777777" w:rsidTr="000373CC">
        <w:tc>
          <w:tcPr>
            <w:tcW w:w="7664" w:type="dxa"/>
          </w:tcPr>
          <w:p w14:paraId="6A57143A" w14:textId="23251F1F" w:rsidR="00BE06B2" w:rsidRPr="00844E82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Voditelj ustrojstvene jedinice 1</w:t>
            </w:r>
          </w:p>
        </w:tc>
        <w:tc>
          <w:tcPr>
            <w:tcW w:w="1403" w:type="dxa"/>
          </w:tcPr>
          <w:p w14:paraId="29AFE52A" w14:textId="77777777" w:rsidR="00BE06B2" w:rsidRPr="00844E82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B45642" w14:paraId="3F55D683" w14:textId="77777777" w:rsidTr="000373CC">
        <w:tc>
          <w:tcPr>
            <w:tcW w:w="7664" w:type="dxa"/>
          </w:tcPr>
          <w:p w14:paraId="3927E058" w14:textId="7807B197" w:rsidR="00BE06B2" w:rsidRPr="00844E82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Savjetnik ravnatelja uprave</w:t>
            </w:r>
          </w:p>
        </w:tc>
        <w:tc>
          <w:tcPr>
            <w:tcW w:w="1403" w:type="dxa"/>
          </w:tcPr>
          <w:p w14:paraId="49D65A5F" w14:textId="77777777" w:rsidR="00BE06B2" w:rsidRPr="00844E82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BE06B2" w:rsidRPr="00B45642" w14:paraId="60E5ABAE" w14:textId="77777777" w:rsidTr="000373CC">
        <w:tc>
          <w:tcPr>
            <w:tcW w:w="7664" w:type="dxa"/>
          </w:tcPr>
          <w:p w14:paraId="5B133DEC" w14:textId="0EA3C014" w:rsidR="00BE06B2" w:rsidRPr="00844E82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 w:rsidRPr="00B45642">
              <w:rPr>
                <w:rFonts w:cstheme="minorHAnsi"/>
                <w:sz w:val="22"/>
                <w:szCs w:val="22"/>
              </w:rPr>
              <w:t xml:space="preserve">Tajnik u sustavu </w:t>
            </w:r>
            <w:r>
              <w:rPr>
                <w:rFonts w:cstheme="minorHAnsi"/>
                <w:sz w:val="22"/>
                <w:szCs w:val="22"/>
              </w:rPr>
              <w:t>znanosti i visokog obrazovanja 2</w:t>
            </w:r>
          </w:p>
        </w:tc>
        <w:tc>
          <w:tcPr>
            <w:tcW w:w="1403" w:type="dxa"/>
          </w:tcPr>
          <w:p w14:paraId="0C3B7AE0" w14:textId="77777777" w:rsidR="00BE06B2" w:rsidRPr="00844E82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B45642" w14:paraId="7993EDA4" w14:textId="77777777" w:rsidTr="000373CC">
        <w:tc>
          <w:tcPr>
            <w:tcW w:w="9067" w:type="dxa"/>
            <w:gridSpan w:val="2"/>
          </w:tcPr>
          <w:p w14:paraId="65F816EA" w14:textId="2405F826" w:rsidR="00BE06B2" w:rsidRPr="00D10E70" w:rsidRDefault="00BE06B2" w:rsidP="00BE06B2">
            <w:pPr>
              <w:ind w:left="708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Odjel za komunikaciju i odnose s javnošću</w:t>
            </w:r>
          </w:p>
        </w:tc>
      </w:tr>
      <w:tr w:rsidR="00BE06B2" w:rsidRPr="00B45642" w14:paraId="2DEF1C8F" w14:textId="77777777" w:rsidTr="000373CC">
        <w:tc>
          <w:tcPr>
            <w:tcW w:w="7664" w:type="dxa"/>
          </w:tcPr>
          <w:p w14:paraId="3B10963A" w14:textId="5567F153" w:rsidR="00BE06B2" w:rsidRPr="00844E82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Voditelj ustrojstvene jedinice 2</w:t>
            </w:r>
          </w:p>
        </w:tc>
        <w:tc>
          <w:tcPr>
            <w:tcW w:w="1403" w:type="dxa"/>
          </w:tcPr>
          <w:p w14:paraId="06600D69" w14:textId="77777777" w:rsidR="00BE06B2" w:rsidRPr="00844E82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B45642" w14:paraId="0BC32B73" w14:textId="77777777" w:rsidTr="000373CC">
        <w:tc>
          <w:tcPr>
            <w:tcW w:w="7664" w:type="dxa"/>
          </w:tcPr>
          <w:p w14:paraId="20117FAC" w14:textId="1042F2CB" w:rsidR="00BE06B2" w:rsidRPr="003F3B00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 w:rsidRPr="003F3B00">
              <w:rPr>
                <w:rFonts w:cstheme="minorHAnsi"/>
                <w:sz w:val="22"/>
                <w:szCs w:val="22"/>
              </w:rPr>
              <w:t>Viši savjetnik 2</w:t>
            </w:r>
          </w:p>
        </w:tc>
        <w:tc>
          <w:tcPr>
            <w:tcW w:w="1403" w:type="dxa"/>
          </w:tcPr>
          <w:p w14:paraId="5A5BB888" w14:textId="736902B3" w:rsidR="00BE06B2" w:rsidRPr="003F3B00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3B0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B45642" w14:paraId="6FA3CE0F" w14:textId="77777777" w:rsidTr="000373CC">
        <w:tc>
          <w:tcPr>
            <w:tcW w:w="7664" w:type="dxa"/>
          </w:tcPr>
          <w:p w14:paraId="49276241" w14:textId="5EE305E8" w:rsidR="00BE06B2" w:rsidRPr="00844E82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Informatički savjetnik</w:t>
            </w:r>
          </w:p>
        </w:tc>
        <w:tc>
          <w:tcPr>
            <w:tcW w:w="1403" w:type="dxa"/>
          </w:tcPr>
          <w:p w14:paraId="06F13C52" w14:textId="77777777" w:rsidR="00BE06B2" w:rsidRPr="00844E82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B45642" w14:paraId="785B406A" w14:textId="77777777" w:rsidTr="000373CC">
        <w:tc>
          <w:tcPr>
            <w:tcW w:w="9067" w:type="dxa"/>
            <w:gridSpan w:val="2"/>
          </w:tcPr>
          <w:p w14:paraId="7A24FF18" w14:textId="6409122A" w:rsidR="00BE06B2" w:rsidRPr="00D10E70" w:rsidRDefault="00BE06B2" w:rsidP="00BE06B2">
            <w:pPr>
              <w:ind w:left="708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Odjel za organizaciju i marketing događanja</w:t>
            </w:r>
          </w:p>
        </w:tc>
      </w:tr>
      <w:tr w:rsidR="00BE06B2" w:rsidRPr="00B45642" w14:paraId="1E75DD24" w14:textId="77777777" w:rsidTr="000373CC">
        <w:tc>
          <w:tcPr>
            <w:tcW w:w="7664" w:type="dxa"/>
          </w:tcPr>
          <w:p w14:paraId="5FC316B8" w14:textId="3A9F170F" w:rsidR="00BE06B2" w:rsidRPr="009270E2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Voditelj ustrojstvene jedinice 2</w:t>
            </w:r>
          </w:p>
        </w:tc>
        <w:tc>
          <w:tcPr>
            <w:tcW w:w="1403" w:type="dxa"/>
          </w:tcPr>
          <w:p w14:paraId="5A4B868E" w14:textId="77777777" w:rsidR="00BE06B2" w:rsidRPr="009C3F81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C3F8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B45642" w14:paraId="66EBC5D5" w14:textId="77777777" w:rsidTr="000373CC">
        <w:tc>
          <w:tcPr>
            <w:tcW w:w="7664" w:type="dxa"/>
          </w:tcPr>
          <w:p w14:paraId="2AB1629B" w14:textId="2B96E7E6" w:rsidR="00BE06B2" w:rsidRPr="009270E2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 w:rsidRPr="00236F43">
              <w:rPr>
                <w:rFonts w:cstheme="minorHAnsi"/>
                <w:sz w:val="22"/>
                <w:szCs w:val="22"/>
              </w:rPr>
              <w:t>Viši savjetnik 2</w:t>
            </w:r>
          </w:p>
        </w:tc>
        <w:tc>
          <w:tcPr>
            <w:tcW w:w="1403" w:type="dxa"/>
          </w:tcPr>
          <w:p w14:paraId="72209472" w14:textId="77777777" w:rsidR="00BE06B2" w:rsidRPr="00B45642" w:rsidRDefault="00BE06B2" w:rsidP="00BE06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BE06B2" w:rsidRPr="00B45642" w14:paraId="7EF3BCA9" w14:textId="77777777" w:rsidTr="0054333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7E117649" w14:textId="77777777" w:rsidR="00BE06B2" w:rsidRPr="000A6396" w:rsidRDefault="00BE06B2" w:rsidP="00BE06B2">
            <w:pPr>
              <w:spacing w:before="40" w:after="4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2"/>
                <w:szCs w:val="22"/>
              </w:rPr>
              <w:t>6</w:t>
            </w:r>
            <w:r w:rsidRPr="000A6396">
              <w:rPr>
                <w:rFonts w:cstheme="minorHAnsi"/>
                <w:b/>
                <w:sz w:val="22"/>
                <w:szCs w:val="22"/>
              </w:rPr>
              <w:t>. GLAVNO TAJNIŠTVO</w:t>
            </w:r>
          </w:p>
        </w:tc>
      </w:tr>
      <w:tr w:rsidR="00BE06B2" w:rsidRPr="00B45642" w14:paraId="1AA40000" w14:textId="77777777" w:rsidTr="000373CC">
        <w:tc>
          <w:tcPr>
            <w:tcW w:w="7664" w:type="dxa"/>
          </w:tcPr>
          <w:p w14:paraId="6799A032" w14:textId="79C0E6FB" w:rsidR="00BE06B2" w:rsidRPr="00FA0855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 w:rsidRPr="00FA0855">
              <w:rPr>
                <w:rFonts w:cstheme="minorHAnsi"/>
                <w:sz w:val="22"/>
                <w:szCs w:val="22"/>
              </w:rPr>
              <w:t>Tajnik instituta</w:t>
            </w:r>
          </w:p>
        </w:tc>
        <w:tc>
          <w:tcPr>
            <w:tcW w:w="1403" w:type="dxa"/>
          </w:tcPr>
          <w:p w14:paraId="0BA3814C" w14:textId="77777777" w:rsidR="00BE06B2" w:rsidRPr="00FA0855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855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B45642" w14:paraId="349A0045" w14:textId="77777777" w:rsidTr="000373CC">
        <w:tc>
          <w:tcPr>
            <w:tcW w:w="7664" w:type="dxa"/>
          </w:tcPr>
          <w:p w14:paraId="20A0CD1A" w14:textId="08467934" w:rsidR="00BE06B2" w:rsidRPr="00FA0855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 w:rsidRPr="00FA0855">
              <w:rPr>
                <w:rFonts w:cstheme="minorHAnsi"/>
                <w:sz w:val="22"/>
                <w:szCs w:val="22"/>
              </w:rPr>
              <w:t>Tajnik u sustavu znanosti i visokog obrazovanja 2</w:t>
            </w:r>
          </w:p>
        </w:tc>
        <w:tc>
          <w:tcPr>
            <w:tcW w:w="1403" w:type="dxa"/>
          </w:tcPr>
          <w:p w14:paraId="53E934C3" w14:textId="77777777" w:rsidR="00BE06B2" w:rsidRPr="00FA0855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855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B45642" w14:paraId="62DCA37E" w14:textId="77777777" w:rsidTr="0054333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3093255" w14:textId="77777777" w:rsidR="00BE06B2" w:rsidRPr="00FA0855" w:rsidRDefault="00BE06B2" w:rsidP="00BE06B2">
            <w:pPr>
              <w:spacing w:before="40" w:after="4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7</w:t>
            </w:r>
            <w:r w:rsidRPr="00FA0855">
              <w:rPr>
                <w:rFonts w:cstheme="minorHAnsi"/>
                <w:b/>
                <w:sz w:val="22"/>
                <w:szCs w:val="22"/>
              </w:rPr>
              <w:t>. ADMINISTRATIVNE I STRUČNE SLUŽBE</w:t>
            </w:r>
          </w:p>
        </w:tc>
      </w:tr>
      <w:tr w:rsidR="00BE06B2" w:rsidRPr="00B45642" w14:paraId="517263FC" w14:textId="77777777" w:rsidTr="000373CC">
        <w:tc>
          <w:tcPr>
            <w:tcW w:w="9067" w:type="dxa"/>
            <w:gridSpan w:val="2"/>
          </w:tcPr>
          <w:p w14:paraId="457916F4" w14:textId="0871B712" w:rsidR="00BE06B2" w:rsidRPr="00FA0855" w:rsidRDefault="00BE06B2" w:rsidP="00BE06B2">
            <w:pPr>
              <w:spacing w:before="40" w:after="40"/>
              <w:jc w:val="both"/>
              <w:rPr>
                <w:rFonts w:cstheme="minorHAnsi"/>
                <w:sz w:val="22"/>
                <w:szCs w:val="22"/>
              </w:rPr>
            </w:pPr>
            <w:r w:rsidRPr="00FB7B0D">
              <w:rPr>
                <w:rFonts w:cstheme="minorHAnsi"/>
                <w:b/>
                <w:sz w:val="22"/>
                <w:szCs w:val="22"/>
              </w:rPr>
              <w:t>S</w:t>
            </w:r>
            <w:r>
              <w:rPr>
                <w:rFonts w:cstheme="minorHAnsi"/>
                <w:b/>
                <w:sz w:val="22"/>
                <w:szCs w:val="22"/>
              </w:rPr>
              <w:t>LUŽBA ZA PROJEKTE I TRANSFER ZNANJA</w:t>
            </w:r>
          </w:p>
        </w:tc>
      </w:tr>
      <w:tr w:rsidR="00BE06B2" w:rsidRPr="00B45642" w14:paraId="420F9302" w14:textId="77777777" w:rsidTr="000373CC">
        <w:tc>
          <w:tcPr>
            <w:tcW w:w="9067" w:type="dxa"/>
            <w:gridSpan w:val="2"/>
          </w:tcPr>
          <w:p w14:paraId="2C72901E" w14:textId="77777777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Neposredno u Službi izvan sustava nižih ustrojstvenih jedinica</w:t>
            </w:r>
          </w:p>
        </w:tc>
      </w:tr>
      <w:tr w:rsidR="00BE06B2" w:rsidRPr="00B45642" w14:paraId="0FA3547E" w14:textId="77777777" w:rsidTr="000373CC">
        <w:tc>
          <w:tcPr>
            <w:tcW w:w="7664" w:type="dxa"/>
          </w:tcPr>
          <w:p w14:paraId="6A8791D6" w14:textId="3C9F4520" w:rsidR="00BE06B2" w:rsidRPr="00C90EC8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 w:rsidRPr="00C90EC8">
              <w:rPr>
                <w:rFonts w:cstheme="minorHAnsi"/>
                <w:sz w:val="22"/>
                <w:szCs w:val="22"/>
              </w:rPr>
              <w:t>Voditelj ustrojstvene jedinice 1</w:t>
            </w:r>
          </w:p>
        </w:tc>
        <w:tc>
          <w:tcPr>
            <w:tcW w:w="1403" w:type="dxa"/>
          </w:tcPr>
          <w:p w14:paraId="6DF29DF9" w14:textId="77777777" w:rsidR="00BE06B2" w:rsidRPr="00C90EC8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90EC8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B45642" w14:paraId="489CF608" w14:textId="77777777" w:rsidTr="000373CC">
        <w:tc>
          <w:tcPr>
            <w:tcW w:w="7664" w:type="dxa"/>
          </w:tcPr>
          <w:p w14:paraId="493A0432" w14:textId="5A0F829C" w:rsidR="00BE06B2" w:rsidRPr="00C90EC8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 w:rsidRPr="00E66EDE">
              <w:rPr>
                <w:rFonts w:cstheme="minorHAnsi"/>
                <w:sz w:val="22"/>
                <w:szCs w:val="22"/>
              </w:rPr>
              <w:t>Suradnik</w:t>
            </w:r>
          </w:p>
        </w:tc>
        <w:tc>
          <w:tcPr>
            <w:tcW w:w="1403" w:type="dxa"/>
          </w:tcPr>
          <w:p w14:paraId="51BFDD63" w14:textId="201276FC" w:rsidR="00BE06B2" w:rsidRPr="00C90EC8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90EC8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B45642" w14:paraId="30FDB8A8" w14:textId="77777777" w:rsidTr="000373CC">
        <w:tc>
          <w:tcPr>
            <w:tcW w:w="9067" w:type="dxa"/>
            <w:gridSpan w:val="2"/>
          </w:tcPr>
          <w:p w14:paraId="3CA2149E" w14:textId="77777777" w:rsidR="00BE06B2" w:rsidRPr="00D10E70" w:rsidRDefault="00BE06B2" w:rsidP="00BE06B2">
            <w:pPr>
              <w:ind w:left="708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Odjel za projekte</w:t>
            </w:r>
          </w:p>
        </w:tc>
      </w:tr>
      <w:tr w:rsidR="00BE06B2" w:rsidRPr="00B45642" w14:paraId="3F432981" w14:textId="77777777" w:rsidTr="000373CC">
        <w:tc>
          <w:tcPr>
            <w:tcW w:w="7664" w:type="dxa"/>
          </w:tcPr>
          <w:p w14:paraId="10A1D4E8" w14:textId="52A99736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2</w:t>
            </w:r>
          </w:p>
        </w:tc>
        <w:tc>
          <w:tcPr>
            <w:tcW w:w="1403" w:type="dxa"/>
          </w:tcPr>
          <w:p w14:paraId="2B7193E3" w14:textId="77777777" w:rsidR="00BE06B2" w:rsidRPr="00D10E70" w:rsidRDefault="00BE06B2" w:rsidP="00BE06B2">
            <w:pPr>
              <w:jc w:val="center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1</w:t>
            </w:r>
          </w:p>
        </w:tc>
      </w:tr>
      <w:tr w:rsidR="00BE06B2" w:rsidRPr="00B45642" w14:paraId="20544AE6" w14:textId="77777777" w:rsidTr="000373CC">
        <w:tc>
          <w:tcPr>
            <w:tcW w:w="7664" w:type="dxa"/>
          </w:tcPr>
          <w:p w14:paraId="0E9C22FE" w14:textId="54E0FE5D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 xml:space="preserve">Viši savjetnik </w:t>
            </w:r>
            <w:r w:rsidR="004778EA">
              <w:rPr>
                <w:rFonts w:cstheme="minorHAnsi"/>
                <w:iCs/>
                <w:sz w:val="22"/>
                <w:szCs w:val="22"/>
              </w:rPr>
              <w:t>1</w:t>
            </w:r>
          </w:p>
        </w:tc>
        <w:tc>
          <w:tcPr>
            <w:tcW w:w="1403" w:type="dxa"/>
          </w:tcPr>
          <w:p w14:paraId="16F717AF" w14:textId="77777777" w:rsidR="00BE06B2" w:rsidRPr="00D10E70" w:rsidRDefault="00BE06B2" w:rsidP="00BE06B2">
            <w:pPr>
              <w:jc w:val="center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1</w:t>
            </w:r>
          </w:p>
        </w:tc>
      </w:tr>
      <w:tr w:rsidR="00BE06B2" w:rsidRPr="00B45642" w14:paraId="52596FED" w14:textId="77777777" w:rsidTr="000373CC">
        <w:tc>
          <w:tcPr>
            <w:tcW w:w="9067" w:type="dxa"/>
            <w:gridSpan w:val="2"/>
          </w:tcPr>
          <w:p w14:paraId="5CCA277B" w14:textId="77777777" w:rsidR="00BE06B2" w:rsidRPr="00D10E70" w:rsidRDefault="00BE06B2" w:rsidP="00BE06B2">
            <w:pPr>
              <w:ind w:left="708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Odjel za strukturne fondove</w:t>
            </w:r>
          </w:p>
        </w:tc>
      </w:tr>
      <w:tr w:rsidR="00BE06B2" w:rsidRPr="00B45642" w14:paraId="3550237C" w14:textId="77777777" w:rsidTr="000373CC">
        <w:tc>
          <w:tcPr>
            <w:tcW w:w="7664" w:type="dxa"/>
          </w:tcPr>
          <w:p w14:paraId="4C27B38F" w14:textId="2330FBEC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2</w:t>
            </w:r>
          </w:p>
        </w:tc>
        <w:tc>
          <w:tcPr>
            <w:tcW w:w="1403" w:type="dxa"/>
          </w:tcPr>
          <w:p w14:paraId="2A205456" w14:textId="77777777" w:rsidR="00BE06B2" w:rsidRPr="00D10E70" w:rsidRDefault="00BE06B2" w:rsidP="00BE06B2">
            <w:pPr>
              <w:jc w:val="center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1</w:t>
            </w:r>
          </w:p>
        </w:tc>
      </w:tr>
      <w:tr w:rsidR="00BE06B2" w:rsidRPr="00B45642" w14:paraId="1D2628EC" w14:textId="77777777" w:rsidTr="000373CC">
        <w:tc>
          <w:tcPr>
            <w:tcW w:w="7664" w:type="dxa"/>
          </w:tcPr>
          <w:p w14:paraId="5E6E2762" w14:textId="32EB5BE1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 xml:space="preserve">Viši savjetnik </w:t>
            </w:r>
            <w:r w:rsidR="004778EA">
              <w:rPr>
                <w:rFonts w:cstheme="minorHAnsi"/>
                <w:iCs/>
                <w:sz w:val="22"/>
                <w:szCs w:val="22"/>
              </w:rPr>
              <w:t>2</w:t>
            </w:r>
          </w:p>
        </w:tc>
        <w:tc>
          <w:tcPr>
            <w:tcW w:w="1403" w:type="dxa"/>
          </w:tcPr>
          <w:p w14:paraId="42E9C48D" w14:textId="77777777" w:rsidR="00BE06B2" w:rsidRPr="00D10E70" w:rsidRDefault="00BE06B2" w:rsidP="00BE06B2">
            <w:pPr>
              <w:jc w:val="center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1</w:t>
            </w:r>
          </w:p>
        </w:tc>
      </w:tr>
      <w:tr w:rsidR="00BE06B2" w:rsidRPr="00B45642" w14:paraId="03F06568" w14:textId="77777777" w:rsidTr="000373CC">
        <w:tc>
          <w:tcPr>
            <w:tcW w:w="9067" w:type="dxa"/>
            <w:gridSpan w:val="2"/>
          </w:tcPr>
          <w:p w14:paraId="5BFC9516" w14:textId="77777777" w:rsidR="00BE06B2" w:rsidRPr="00D10E70" w:rsidRDefault="00BE06B2" w:rsidP="00BE06B2">
            <w:pPr>
              <w:ind w:left="708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Odjel za međunarodnu suradnju</w:t>
            </w:r>
          </w:p>
        </w:tc>
      </w:tr>
      <w:tr w:rsidR="00BE06B2" w:rsidRPr="00B45642" w14:paraId="4063D87D" w14:textId="77777777" w:rsidTr="000373CC">
        <w:tc>
          <w:tcPr>
            <w:tcW w:w="7664" w:type="dxa"/>
          </w:tcPr>
          <w:p w14:paraId="386EF649" w14:textId="67079EDD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2</w:t>
            </w:r>
          </w:p>
        </w:tc>
        <w:tc>
          <w:tcPr>
            <w:tcW w:w="1403" w:type="dxa"/>
          </w:tcPr>
          <w:p w14:paraId="13EB2E81" w14:textId="77777777" w:rsidR="00BE06B2" w:rsidRPr="00D10E70" w:rsidRDefault="00BE06B2" w:rsidP="00BE06B2">
            <w:pPr>
              <w:jc w:val="center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1</w:t>
            </w:r>
          </w:p>
        </w:tc>
      </w:tr>
      <w:tr w:rsidR="00BE06B2" w:rsidRPr="00B45642" w14:paraId="79924210" w14:textId="77777777" w:rsidTr="000373CC">
        <w:tc>
          <w:tcPr>
            <w:tcW w:w="7664" w:type="dxa"/>
          </w:tcPr>
          <w:p w14:paraId="51751424" w14:textId="6CC960E6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  <w:highlight w:val="yellow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Viši savjetnik 2</w:t>
            </w:r>
          </w:p>
        </w:tc>
        <w:tc>
          <w:tcPr>
            <w:tcW w:w="1403" w:type="dxa"/>
          </w:tcPr>
          <w:p w14:paraId="13929607" w14:textId="77777777" w:rsidR="00BE06B2" w:rsidRPr="00D10E70" w:rsidRDefault="00BE06B2" w:rsidP="00BE06B2">
            <w:pPr>
              <w:jc w:val="center"/>
              <w:rPr>
                <w:rFonts w:cstheme="minorHAnsi"/>
                <w:iCs/>
                <w:sz w:val="22"/>
                <w:szCs w:val="22"/>
                <w:highlight w:val="yellow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1</w:t>
            </w:r>
          </w:p>
        </w:tc>
      </w:tr>
      <w:tr w:rsidR="00BE06B2" w:rsidRPr="00B45642" w14:paraId="630645E5" w14:textId="77777777" w:rsidTr="000373CC">
        <w:tc>
          <w:tcPr>
            <w:tcW w:w="9067" w:type="dxa"/>
            <w:gridSpan w:val="2"/>
          </w:tcPr>
          <w:p w14:paraId="7AFD5080" w14:textId="77777777" w:rsidR="00BE06B2" w:rsidRPr="00D10E70" w:rsidRDefault="00BE06B2" w:rsidP="00BE06B2">
            <w:pPr>
              <w:ind w:left="708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Odjel za transfer znanja</w:t>
            </w:r>
          </w:p>
        </w:tc>
      </w:tr>
      <w:tr w:rsidR="00BE06B2" w:rsidRPr="00B45642" w14:paraId="6F899279" w14:textId="77777777" w:rsidTr="000373CC">
        <w:tc>
          <w:tcPr>
            <w:tcW w:w="7664" w:type="dxa"/>
          </w:tcPr>
          <w:p w14:paraId="02B444BA" w14:textId="6FBC7E5A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2</w:t>
            </w:r>
          </w:p>
        </w:tc>
        <w:tc>
          <w:tcPr>
            <w:tcW w:w="1403" w:type="dxa"/>
          </w:tcPr>
          <w:p w14:paraId="58BD4193" w14:textId="77777777" w:rsidR="00BE06B2" w:rsidRPr="00D10E70" w:rsidRDefault="00BE06B2" w:rsidP="00BE06B2">
            <w:pPr>
              <w:jc w:val="center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1</w:t>
            </w:r>
          </w:p>
        </w:tc>
      </w:tr>
      <w:tr w:rsidR="00BE06B2" w:rsidRPr="00B45642" w14:paraId="1C8795DD" w14:textId="77777777" w:rsidTr="000373CC">
        <w:tc>
          <w:tcPr>
            <w:tcW w:w="7664" w:type="dxa"/>
            <w:shd w:val="clear" w:color="auto" w:fill="auto"/>
          </w:tcPr>
          <w:p w14:paraId="0BC51649" w14:textId="338D3074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Viši savjetnik 2</w:t>
            </w:r>
          </w:p>
        </w:tc>
        <w:tc>
          <w:tcPr>
            <w:tcW w:w="1403" w:type="dxa"/>
          </w:tcPr>
          <w:p w14:paraId="22F49868" w14:textId="5A2CA598" w:rsidR="00BE06B2" w:rsidRPr="00D10E70" w:rsidRDefault="00BE06B2" w:rsidP="00BE06B2">
            <w:pPr>
              <w:jc w:val="center"/>
              <w:rPr>
                <w:rFonts w:cstheme="minorHAnsi"/>
                <w:iCs/>
                <w:sz w:val="22"/>
                <w:szCs w:val="22"/>
                <w:highlight w:val="yellow"/>
              </w:rPr>
            </w:pPr>
            <w:r w:rsidRPr="00593AC6">
              <w:rPr>
                <w:rFonts w:cstheme="minorHAnsi"/>
                <w:iCs/>
                <w:sz w:val="22"/>
                <w:szCs w:val="22"/>
              </w:rPr>
              <w:t>1</w:t>
            </w:r>
          </w:p>
        </w:tc>
      </w:tr>
      <w:tr w:rsidR="00BE06B2" w:rsidRPr="00B45642" w14:paraId="768883A0" w14:textId="77777777" w:rsidTr="000373CC">
        <w:tc>
          <w:tcPr>
            <w:tcW w:w="9067" w:type="dxa"/>
            <w:gridSpan w:val="2"/>
          </w:tcPr>
          <w:p w14:paraId="188D0F16" w14:textId="66AA6779" w:rsidR="00BE06B2" w:rsidRPr="00D10E70" w:rsidRDefault="00BE06B2" w:rsidP="00BE06B2">
            <w:pPr>
              <w:spacing w:before="40" w:after="40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S</w:t>
            </w:r>
            <w:r>
              <w:rPr>
                <w:rFonts w:cstheme="minorHAnsi"/>
                <w:b/>
                <w:iCs/>
                <w:sz w:val="22"/>
                <w:szCs w:val="22"/>
              </w:rPr>
              <w:t>LUŽBA ZA LJUDSKE POTENCIJALE</w:t>
            </w:r>
          </w:p>
        </w:tc>
      </w:tr>
      <w:tr w:rsidR="00BE06B2" w:rsidRPr="00B45642" w14:paraId="07FDBE22" w14:textId="77777777" w:rsidTr="000373CC">
        <w:tc>
          <w:tcPr>
            <w:tcW w:w="9067" w:type="dxa"/>
            <w:gridSpan w:val="2"/>
          </w:tcPr>
          <w:p w14:paraId="6E2E79A6" w14:textId="77777777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Neposredno u Službi izvan sustava nižih ustrojstvenih jedinica</w:t>
            </w:r>
          </w:p>
        </w:tc>
      </w:tr>
      <w:tr w:rsidR="00BE06B2" w:rsidRPr="00B45642" w14:paraId="485AA1C4" w14:textId="77777777" w:rsidTr="000373CC">
        <w:tc>
          <w:tcPr>
            <w:tcW w:w="7664" w:type="dxa"/>
          </w:tcPr>
          <w:p w14:paraId="2C73D653" w14:textId="2BD914E9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1</w:t>
            </w:r>
          </w:p>
        </w:tc>
        <w:tc>
          <w:tcPr>
            <w:tcW w:w="1403" w:type="dxa"/>
          </w:tcPr>
          <w:p w14:paraId="72F1FBED" w14:textId="77777777" w:rsidR="00BE06B2" w:rsidRPr="00D10E70" w:rsidRDefault="00BE06B2" w:rsidP="00BE06B2">
            <w:pPr>
              <w:jc w:val="center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1</w:t>
            </w:r>
          </w:p>
        </w:tc>
      </w:tr>
      <w:tr w:rsidR="00BE06B2" w:rsidRPr="00B45642" w14:paraId="168442CA" w14:textId="77777777" w:rsidTr="000373CC">
        <w:tc>
          <w:tcPr>
            <w:tcW w:w="9067" w:type="dxa"/>
            <w:gridSpan w:val="2"/>
          </w:tcPr>
          <w:p w14:paraId="57FCC0FB" w14:textId="77777777" w:rsidR="00BE06B2" w:rsidRPr="00D10E70" w:rsidRDefault="00BE06B2" w:rsidP="00BE06B2">
            <w:pPr>
              <w:ind w:left="708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Odjel za personalne poslove</w:t>
            </w:r>
          </w:p>
        </w:tc>
      </w:tr>
      <w:tr w:rsidR="00BE06B2" w:rsidRPr="00B45642" w14:paraId="397E2EB4" w14:textId="77777777" w:rsidTr="000373CC">
        <w:tc>
          <w:tcPr>
            <w:tcW w:w="7664" w:type="dxa"/>
          </w:tcPr>
          <w:p w14:paraId="6B02FE8C" w14:textId="2E4EC92D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2</w:t>
            </w:r>
          </w:p>
        </w:tc>
        <w:tc>
          <w:tcPr>
            <w:tcW w:w="1403" w:type="dxa"/>
          </w:tcPr>
          <w:p w14:paraId="6CEC1F6B" w14:textId="77777777" w:rsidR="00BE06B2" w:rsidRPr="00D10E70" w:rsidRDefault="00BE06B2" w:rsidP="00BE06B2">
            <w:pPr>
              <w:jc w:val="center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1</w:t>
            </w:r>
          </w:p>
        </w:tc>
      </w:tr>
      <w:tr w:rsidR="00BE06B2" w:rsidRPr="00B45642" w14:paraId="1A282A61" w14:textId="77777777" w:rsidTr="000373CC">
        <w:tc>
          <w:tcPr>
            <w:tcW w:w="7664" w:type="dxa"/>
          </w:tcPr>
          <w:p w14:paraId="38D27958" w14:textId="5F84E033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Viši savjetnik 1</w:t>
            </w:r>
          </w:p>
        </w:tc>
        <w:tc>
          <w:tcPr>
            <w:tcW w:w="1403" w:type="dxa"/>
          </w:tcPr>
          <w:p w14:paraId="7D860985" w14:textId="77777777" w:rsidR="00BE06B2" w:rsidRPr="00D10E70" w:rsidRDefault="00BE06B2" w:rsidP="00BE06B2">
            <w:pPr>
              <w:jc w:val="center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1</w:t>
            </w:r>
          </w:p>
        </w:tc>
      </w:tr>
      <w:tr w:rsidR="00BE06B2" w:rsidRPr="00B45642" w14:paraId="7973A063" w14:textId="77777777" w:rsidTr="000373CC">
        <w:tc>
          <w:tcPr>
            <w:tcW w:w="7664" w:type="dxa"/>
          </w:tcPr>
          <w:p w14:paraId="56DCEFC8" w14:textId="7A5A12D3" w:rsidR="00BE06B2" w:rsidRPr="00593AC6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593AC6">
              <w:rPr>
                <w:rFonts w:cstheme="minorHAnsi"/>
                <w:iCs/>
                <w:sz w:val="22"/>
                <w:szCs w:val="22"/>
              </w:rPr>
              <w:t>Savjetnik</w:t>
            </w:r>
          </w:p>
        </w:tc>
        <w:tc>
          <w:tcPr>
            <w:tcW w:w="1403" w:type="dxa"/>
          </w:tcPr>
          <w:p w14:paraId="74E7BE12" w14:textId="6C912D6C" w:rsidR="00BE06B2" w:rsidRPr="00593AC6" w:rsidRDefault="00BE06B2" w:rsidP="00BE06B2">
            <w:pPr>
              <w:jc w:val="center"/>
              <w:rPr>
                <w:rFonts w:cstheme="minorHAnsi"/>
                <w:iCs/>
                <w:sz w:val="22"/>
                <w:szCs w:val="22"/>
              </w:rPr>
            </w:pPr>
            <w:r w:rsidRPr="00593AC6">
              <w:rPr>
                <w:rFonts w:cstheme="minorHAnsi"/>
                <w:iCs/>
                <w:sz w:val="22"/>
                <w:szCs w:val="22"/>
              </w:rPr>
              <w:t>1</w:t>
            </w:r>
          </w:p>
        </w:tc>
      </w:tr>
      <w:tr w:rsidR="00BE06B2" w:rsidRPr="00B45642" w14:paraId="4FBD565A" w14:textId="77777777" w:rsidTr="000373CC">
        <w:tc>
          <w:tcPr>
            <w:tcW w:w="7664" w:type="dxa"/>
          </w:tcPr>
          <w:p w14:paraId="11EE96D8" w14:textId="7DF0237C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Viši referent</w:t>
            </w:r>
          </w:p>
        </w:tc>
        <w:tc>
          <w:tcPr>
            <w:tcW w:w="1403" w:type="dxa"/>
          </w:tcPr>
          <w:p w14:paraId="091D9A83" w14:textId="77777777" w:rsidR="00BE06B2" w:rsidRPr="00D10E70" w:rsidRDefault="00BE06B2" w:rsidP="00BE06B2">
            <w:pPr>
              <w:jc w:val="center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1</w:t>
            </w:r>
          </w:p>
        </w:tc>
      </w:tr>
      <w:tr w:rsidR="00BE06B2" w:rsidRPr="00B45642" w14:paraId="4437D04C" w14:textId="77777777" w:rsidTr="000373CC">
        <w:tc>
          <w:tcPr>
            <w:tcW w:w="7664" w:type="dxa"/>
          </w:tcPr>
          <w:p w14:paraId="2DA68E77" w14:textId="74C81B35" w:rsidR="00BE06B2" w:rsidRPr="00D10E70" w:rsidRDefault="00BE06B2" w:rsidP="00BE06B2">
            <w:pPr>
              <w:ind w:left="708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Odjel za potporu radu Znanstvenog vijeća</w:t>
            </w:r>
          </w:p>
        </w:tc>
        <w:tc>
          <w:tcPr>
            <w:tcW w:w="1403" w:type="dxa"/>
          </w:tcPr>
          <w:p w14:paraId="69B447EA" w14:textId="77777777" w:rsidR="00BE06B2" w:rsidRPr="00D10E70" w:rsidRDefault="00BE06B2" w:rsidP="00BE06B2">
            <w:pPr>
              <w:jc w:val="center"/>
              <w:rPr>
                <w:rFonts w:cstheme="minorHAnsi"/>
                <w:iCs/>
                <w:sz w:val="22"/>
                <w:szCs w:val="22"/>
              </w:rPr>
            </w:pPr>
          </w:p>
        </w:tc>
      </w:tr>
      <w:tr w:rsidR="00BE06B2" w:rsidRPr="00B45642" w14:paraId="4B6AE86A" w14:textId="77777777" w:rsidTr="000373CC">
        <w:tc>
          <w:tcPr>
            <w:tcW w:w="7664" w:type="dxa"/>
            <w:shd w:val="clear" w:color="auto" w:fill="auto"/>
          </w:tcPr>
          <w:p w14:paraId="2C3EC9DA" w14:textId="58576743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2</w:t>
            </w:r>
          </w:p>
        </w:tc>
        <w:tc>
          <w:tcPr>
            <w:tcW w:w="1403" w:type="dxa"/>
          </w:tcPr>
          <w:p w14:paraId="7FD28CA7" w14:textId="77777777" w:rsidR="00BE06B2" w:rsidRPr="00D10E70" w:rsidRDefault="00BE06B2" w:rsidP="00BE06B2">
            <w:pPr>
              <w:jc w:val="center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1</w:t>
            </w:r>
          </w:p>
        </w:tc>
      </w:tr>
      <w:tr w:rsidR="00BE06B2" w:rsidRPr="00B45642" w14:paraId="24A47ADA" w14:textId="77777777" w:rsidTr="000373CC">
        <w:tc>
          <w:tcPr>
            <w:tcW w:w="7664" w:type="dxa"/>
            <w:shd w:val="clear" w:color="auto" w:fill="auto"/>
          </w:tcPr>
          <w:p w14:paraId="5F630D30" w14:textId="343AEAB1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Viši savjetnik 2</w:t>
            </w:r>
          </w:p>
        </w:tc>
        <w:tc>
          <w:tcPr>
            <w:tcW w:w="1403" w:type="dxa"/>
          </w:tcPr>
          <w:p w14:paraId="75FDCCBE" w14:textId="42604124" w:rsidR="00BE06B2" w:rsidRPr="00D10E70" w:rsidRDefault="00BE06B2" w:rsidP="00BE06B2">
            <w:pPr>
              <w:jc w:val="center"/>
              <w:rPr>
                <w:rFonts w:cstheme="minorHAnsi"/>
                <w:iCs/>
                <w:sz w:val="22"/>
                <w:szCs w:val="22"/>
              </w:rPr>
            </w:pPr>
            <w:r>
              <w:rPr>
                <w:rFonts w:cstheme="minorHAnsi"/>
                <w:iCs/>
                <w:sz w:val="22"/>
                <w:szCs w:val="22"/>
              </w:rPr>
              <w:t>2</w:t>
            </w:r>
          </w:p>
        </w:tc>
      </w:tr>
      <w:tr w:rsidR="00BE06B2" w:rsidRPr="00B45642" w14:paraId="3E1F9840" w14:textId="77777777" w:rsidTr="000373CC">
        <w:tc>
          <w:tcPr>
            <w:tcW w:w="7664" w:type="dxa"/>
          </w:tcPr>
          <w:p w14:paraId="5509D157" w14:textId="331E0928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Referent</w:t>
            </w:r>
          </w:p>
        </w:tc>
        <w:tc>
          <w:tcPr>
            <w:tcW w:w="1403" w:type="dxa"/>
          </w:tcPr>
          <w:p w14:paraId="74B0CFC4" w14:textId="77777777" w:rsidR="00BE06B2" w:rsidRPr="00D10E70" w:rsidRDefault="00BE06B2" w:rsidP="00BE06B2">
            <w:pPr>
              <w:jc w:val="center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1</w:t>
            </w:r>
          </w:p>
        </w:tc>
      </w:tr>
      <w:tr w:rsidR="00BE06B2" w:rsidRPr="00B45642" w14:paraId="48C46BDF" w14:textId="77777777" w:rsidTr="000373CC">
        <w:tc>
          <w:tcPr>
            <w:tcW w:w="9067" w:type="dxa"/>
            <w:gridSpan w:val="2"/>
          </w:tcPr>
          <w:p w14:paraId="5D20A770" w14:textId="31E541EA" w:rsidR="00BE06B2" w:rsidRPr="00D10E70" w:rsidRDefault="00BE06B2" w:rsidP="00BE06B2">
            <w:pPr>
              <w:spacing w:before="40" w:after="40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S</w:t>
            </w:r>
            <w:r>
              <w:rPr>
                <w:rFonts w:cstheme="minorHAnsi"/>
                <w:b/>
                <w:iCs/>
                <w:sz w:val="22"/>
                <w:szCs w:val="22"/>
              </w:rPr>
              <w:t>LUŽBA ZA NABAVU</w:t>
            </w:r>
          </w:p>
        </w:tc>
      </w:tr>
      <w:tr w:rsidR="00BE06B2" w:rsidRPr="00B45642" w14:paraId="55509C96" w14:textId="77777777" w:rsidTr="000373CC">
        <w:tc>
          <w:tcPr>
            <w:tcW w:w="9067" w:type="dxa"/>
            <w:gridSpan w:val="2"/>
          </w:tcPr>
          <w:p w14:paraId="326B3157" w14:textId="77777777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Neposredno u Službi izvan sustava nižih ustrojstvenih jedinica</w:t>
            </w:r>
          </w:p>
        </w:tc>
      </w:tr>
      <w:tr w:rsidR="00BE06B2" w:rsidRPr="00B45642" w14:paraId="6690B817" w14:textId="77777777" w:rsidTr="000373CC">
        <w:tc>
          <w:tcPr>
            <w:tcW w:w="7664" w:type="dxa"/>
          </w:tcPr>
          <w:p w14:paraId="1094195C" w14:textId="738FF3F6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1</w:t>
            </w:r>
          </w:p>
        </w:tc>
        <w:tc>
          <w:tcPr>
            <w:tcW w:w="1403" w:type="dxa"/>
          </w:tcPr>
          <w:p w14:paraId="1C9DA35C" w14:textId="77777777" w:rsidR="00BE06B2" w:rsidRPr="00D10E70" w:rsidRDefault="00BE06B2" w:rsidP="00BE06B2">
            <w:pPr>
              <w:jc w:val="center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1</w:t>
            </w:r>
          </w:p>
        </w:tc>
      </w:tr>
      <w:tr w:rsidR="00BE06B2" w:rsidRPr="00B45642" w14:paraId="0843C457" w14:textId="77777777" w:rsidTr="000373CC">
        <w:tc>
          <w:tcPr>
            <w:tcW w:w="9067" w:type="dxa"/>
            <w:gridSpan w:val="2"/>
          </w:tcPr>
          <w:p w14:paraId="58F348FC" w14:textId="77777777" w:rsidR="00BE06B2" w:rsidRPr="00D10E70" w:rsidRDefault="00BE06B2" w:rsidP="00BE06B2">
            <w:pPr>
              <w:ind w:left="708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Odjel za javnu nabavu</w:t>
            </w:r>
          </w:p>
        </w:tc>
      </w:tr>
      <w:tr w:rsidR="00BE06B2" w:rsidRPr="00B45642" w14:paraId="18220BB3" w14:textId="77777777" w:rsidTr="000373CC">
        <w:tc>
          <w:tcPr>
            <w:tcW w:w="7664" w:type="dxa"/>
          </w:tcPr>
          <w:p w14:paraId="2ACFFA73" w14:textId="0E8A9171" w:rsidR="00BE06B2" w:rsidRPr="00FB7B0D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 w:rsidRPr="00FB7B0D">
              <w:rPr>
                <w:rFonts w:cstheme="minorHAnsi"/>
                <w:sz w:val="22"/>
                <w:szCs w:val="22"/>
              </w:rPr>
              <w:t>Voditelj ustrojstvene jedinice 2</w:t>
            </w:r>
          </w:p>
        </w:tc>
        <w:tc>
          <w:tcPr>
            <w:tcW w:w="1403" w:type="dxa"/>
          </w:tcPr>
          <w:p w14:paraId="07C7D424" w14:textId="77777777" w:rsidR="00BE06B2" w:rsidRPr="00FB7B0D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B45642" w14:paraId="401E3CC0" w14:textId="77777777" w:rsidTr="000373CC">
        <w:tc>
          <w:tcPr>
            <w:tcW w:w="7664" w:type="dxa"/>
          </w:tcPr>
          <w:p w14:paraId="6D27825B" w14:textId="50E5664C" w:rsidR="00BE06B2" w:rsidRPr="00D24007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 w:rsidRPr="00663C02">
              <w:rPr>
                <w:rFonts w:cstheme="minorHAnsi"/>
                <w:sz w:val="22"/>
                <w:szCs w:val="22"/>
              </w:rPr>
              <w:t>Viši savjetnik 1</w:t>
            </w:r>
          </w:p>
        </w:tc>
        <w:tc>
          <w:tcPr>
            <w:tcW w:w="1403" w:type="dxa"/>
          </w:tcPr>
          <w:p w14:paraId="1FC0BCF8" w14:textId="66E19963" w:rsidR="00BE06B2" w:rsidRPr="00D24007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B45642" w14:paraId="5D0DC602" w14:textId="77777777" w:rsidTr="000373CC">
        <w:tc>
          <w:tcPr>
            <w:tcW w:w="7664" w:type="dxa"/>
          </w:tcPr>
          <w:p w14:paraId="02F3183C" w14:textId="15CE704A" w:rsidR="00BE06B2" w:rsidRPr="00D24007" w:rsidRDefault="00BE06B2" w:rsidP="00BE06B2">
            <w:pPr>
              <w:jc w:val="both"/>
              <w:rPr>
                <w:rFonts w:cstheme="minorHAnsi"/>
                <w:sz w:val="22"/>
                <w:szCs w:val="22"/>
                <w:highlight w:val="yellow"/>
              </w:rPr>
            </w:pPr>
            <w:r w:rsidRPr="00663C02">
              <w:rPr>
                <w:rFonts w:cstheme="minorHAnsi"/>
                <w:sz w:val="22"/>
                <w:szCs w:val="22"/>
              </w:rPr>
              <w:t>Viši savjetnik 2</w:t>
            </w:r>
          </w:p>
        </w:tc>
        <w:tc>
          <w:tcPr>
            <w:tcW w:w="1403" w:type="dxa"/>
          </w:tcPr>
          <w:p w14:paraId="42F57171" w14:textId="5EB96CBB" w:rsidR="00BE06B2" w:rsidRPr="00D24007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BE06B2" w:rsidRPr="00B45642" w14:paraId="168BDE85" w14:textId="77777777" w:rsidTr="000373CC">
        <w:tc>
          <w:tcPr>
            <w:tcW w:w="9067" w:type="dxa"/>
            <w:gridSpan w:val="2"/>
          </w:tcPr>
          <w:p w14:paraId="630D769A" w14:textId="77777777" w:rsidR="00BE06B2" w:rsidRPr="00D10E70" w:rsidRDefault="00BE06B2" w:rsidP="00FB3E85">
            <w:pPr>
              <w:ind w:left="708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Odjel za jednostavnu nabavu, uvoz i izvoz</w:t>
            </w:r>
          </w:p>
        </w:tc>
      </w:tr>
      <w:tr w:rsidR="00BE06B2" w:rsidRPr="00B45642" w14:paraId="194E9138" w14:textId="77777777" w:rsidTr="000373CC">
        <w:tc>
          <w:tcPr>
            <w:tcW w:w="7664" w:type="dxa"/>
          </w:tcPr>
          <w:p w14:paraId="0EE44F5D" w14:textId="77E82498" w:rsidR="00BE06B2" w:rsidRPr="00342D16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 w:rsidRPr="00FB7B0D">
              <w:rPr>
                <w:rFonts w:cstheme="minorHAnsi"/>
                <w:sz w:val="22"/>
                <w:szCs w:val="22"/>
              </w:rPr>
              <w:t>Voditelj ustrojstvene jedinice 2</w:t>
            </w:r>
          </w:p>
        </w:tc>
        <w:tc>
          <w:tcPr>
            <w:tcW w:w="1403" w:type="dxa"/>
          </w:tcPr>
          <w:p w14:paraId="67C55B5B" w14:textId="77777777" w:rsidR="00BE06B2" w:rsidRPr="00342D16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B45642" w14:paraId="32BDE57D" w14:textId="77777777" w:rsidTr="000373CC">
        <w:tc>
          <w:tcPr>
            <w:tcW w:w="7664" w:type="dxa"/>
          </w:tcPr>
          <w:p w14:paraId="7625DF0B" w14:textId="12777E74" w:rsidR="00BE06B2" w:rsidRPr="00342D16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 w:rsidRPr="00663C02">
              <w:rPr>
                <w:rFonts w:cstheme="minorHAnsi"/>
                <w:sz w:val="22"/>
                <w:szCs w:val="22"/>
              </w:rPr>
              <w:t>Savjetnik</w:t>
            </w:r>
          </w:p>
        </w:tc>
        <w:tc>
          <w:tcPr>
            <w:tcW w:w="1403" w:type="dxa"/>
          </w:tcPr>
          <w:p w14:paraId="25EA90B3" w14:textId="77777777" w:rsidR="00BE06B2" w:rsidRPr="00342D16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342D16" w14:paraId="0A80EF4C" w14:textId="77777777" w:rsidTr="000373CC">
        <w:tc>
          <w:tcPr>
            <w:tcW w:w="9067" w:type="dxa"/>
            <w:gridSpan w:val="2"/>
            <w:shd w:val="clear" w:color="auto" w:fill="auto"/>
          </w:tcPr>
          <w:p w14:paraId="3A19CAAC" w14:textId="77777777" w:rsidR="00BE06B2" w:rsidRPr="00D10E70" w:rsidRDefault="00BE06B2" w:rsidP="00BE06B2">
            <w:pPr>
              <w:ind w:left="1416"/>
              <w:jc w:val="both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Odsjek za jednostavnu nabavu</w:t>
            </w:r>
          </w:p>
        </w:tc>
      </w:tr>
      <w:tr w:rsidR="00BE06B2" w:rsidRPr="00342D16" w14:paraId="5D348BB8" w14:textId="77777777" w:rsidTr="000373CC">
        <w:tc>
          <w:tcPr>
            <w:tcW w:w="7664" w:type="dxa"/>
          </w:tcPr>
          <w:p w14:paraId="0F68DCAD" w14:textId="33C4A588" w:rsidR="00BE06B2" w:rsidRPr="00342D16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 w:rsidRPr="00E51771">
              <w:rPr>
                <w:rFonts w:cstheme="minorHAnsi"/>
                <w:sz w:val="22"/>
                <w:szCs w:val="22"/>
              </w:rPr>
              <w:t>Voditelj ustrojstvene jedinice III. vrste</w:t>
            </w:r>
          </w:p>
        </w:tc>
        <w:tc>
          <w:tcPr>
            <w:tcW w:w="1403" w:type="dxa"/>
          </w:tcPr>
          <w:p w14:paraId="44E696D0" w14:textId="77777777" w:rsidR="00BE06B2" w:rsidRPr="00342D16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342D16" w14:paraId="3ED80B1F" w14:textId="77777777" w:rsidTr="000373CC">
        <w:tc>
          <w:tcPr>
            <w:tcW w:w="7664" w:type="dxa"/>
          </w:tcPr>
          <w:p w14:paraId="43E0E9BC" w14:textId="7DB923C8" w:rsidR="00BE06B2" w:rsidRPr="00342D16" w:rsidRDefault="00BE06B2" w:rsidP="00BE06B2">
            <w:pPr>
              <w:jc w:val="both"/>
              <w:rPr>
                <w:rFonts w:cstheme="minorHAnsi"/>
                <w:sz w:val="22"/>
                <w:szCs w:val="22"/>
              </w:rPr>
            </w:pPr>
            <w:r w:rsidRPr="00E51771">
              <w:rPr>
                <w:rFonts w:cstheme="minorHAnsi"/>
                <w:sz w:val="22"/>
                <w:szCs w:val="22"/>
              </w:rPr>
              <w:lastRenderedPageBreak/>
              <w:t>Referent</w:t>
            </w:r>
          </w:p>
        </w:tc>
        <w:tc>
          <w:tcPr>
            <w:tcW w:w="1403" w:type="dxa"/>
          </w:tcPr>
          <w:p w14:paraId="2673AD9C" w14:textId="77777777" w:rsidR="00BE06B2" w:rsidRPr="00342D16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342D16" w14:paraId="12D241FA" w14:textId="77777777" w:rsidTr="000373CC">
        <w:tc>
          <w:tcPr>
            <w:tcW w:w="9067" w:type="dxa"/>
            <w:gridSpan w:val="2"/>
          </w:tcPr>
          <w:p w14:paraId="012F68C0" w14:textId="436F9ACB" w:rsidR="00BE06B2" w:rsidRPr="00342D16" w:rsidRDefault="00BE06B2" w:rsidP="000373CC">
            <w:pPr>
              <w:spacing w:before="40" w:after="4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342D16">
              <w:rPr>
                <w:rFonts w:cstheme="minorHAnsi"/>
                <w:b/>
                <w:sz w:val="22"/>
                <w:szCs w:val="22"/>
              </w:rPr>
              <w:t>S</w:t>
            </w:r>
            <w:r>
              <w:rPr>
                <w:rFonts w:cstheme="minorHAnsi"/>
                <w:b/>
                <w:sz w:val="22"/>
                <w:szCs w:val="22"/>
              </w:rPr>
              <w:t>LUŽBA ZA RAČUNOVODSTVO I FINANCIJE</w:t>
            </w:r>
          </w:p>
        </w:tc>
      </w:tr>
      <w:tr w:rsidR="00BE06B2" w:rsidRPr="00FB7B0D" w14:paraId="7217C3D1" w14:textId="77777777" w:rsidTr="000373CC">
        <w:tc>
          <w:tcPr>
            <w:tcW w:w="9067" w:type="dxa"/>
            <w:gridSpan w:val="2"/>
          </w:tcPr>
          <w:p w14:paraId="2739DE74" w14:textId="77777777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Neposredno u Službi izvan sustava nižih ustrojstvenih jedinica</w:t>
            </w:r>
          </w:p>
        </w:tc>
      </w:tr>
      <w:tr w:rsidR="00BE06B2" w:rsidRPr="00FB7B0D" w14:paraId="4F9713D3" w14:textId="77777777" w:rsidTr="000373CC">
        <w:tc>
          <w:tcPr>
            <w:tcW w:w="7664" w:type="dxa"/>
          </w:tcPr>
          <w:p w14:paraId="14C02FE9" w14:textId="1902C2C9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1</w:t>
            </w:r>
          </w:p>
        </w:tc>
        <w:tc>
          <w:tcPr>
            <w:tcW w:w="1403" w:type="dxa"/>
          </w:tcPr>
          <w:p w14:paraId="2BFACCFF" w14:textId="77777777" w:rsidR="00BE06B2" w:rsidRPr="00FB7B0D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342D16" w14:paraId="47E474A2" w14:textId="77777777" w:rsidTr="000373CC">
        <w:tc>
          <w:tcPr>
            <w:tcW w:w="9067" w:type="dxa"/>
            <w:gridSpan w:val="2"/>
          </w:tcPr>
          <w:p w14:paraId="71E0608A" w14:textId="77777777" w:rsidR="00BE06B2" w:rsidRPr="00D10E70" w:rsidRDefault="00BE06B2" w:rsidP="00BE06B2">
            <w:pPr>
              <w:ind w:left="708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Odjel za knjigovodstvo</w:t>
            </w:r>
          </w:p>
        </w:tc>
      </w:tr>
      <w:tr w:rsidR="00BE06B2" w:rsidRPr="00FB7B0D" w14:paraId="3A79BDBB" w14:textId="77777777" w:rsidTr="000373CC">
        <w:tc>
          <w:tcPr>
            <w:tcW w:w="7664" w:type="dxa"/>
          </w:tcPr>
          <w:p w14:paraId="225B5746" w14:textId="49DAE5EA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2</w:t>
            </w:r>
          </w:p>
        </w:tc>
        <w:tc>
          <w:tcPr>
            <w:tcW w:w="1403" w:type="dxa"/>
          </w:tcPr>
          <w:p w14:paraId="252FEBE7" w14:textId="77777777" w:rsidR="00BE06B2" w:rsidRPr="00FB7B0D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342D16" w14:paraId="76AB59BD" w14:textId="77777777" w:rsidTr="000373CC">
        <w:tc>
          <w:tcPr>
            <w:tcW w:w="7664" w:type="dxa"/>
            <w:shd w:val="clear" w:color="auto" w:fill="auto"/>
          </w:tcPr>
          <w:p w14:paraId="6B708D57" w14:textId="700BB5EA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Viši savjetnik 1</w:t>
            </w:r>
          </w:p>
        </w:tc>
        <w:tc>
          <w:tcPr>
            <w:tcW w:w="1403" w:type="dxa"/>
            <w:shd w:val="clear" w:color="auto" w:fill="auto"/>
          </w:tcPr>
          <w:p w14:paraId="57EB3DB6" w14:textId="630CEFB8" w:rsidR="00BE06B2" w:rsidRPr="0063396B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3396B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342D16" w14:paraId="7379BF60" w14:textId="77777777" w:rsidTr="000373CC">
        <w:tc>
          <w:tcPr>
            <w:tcW w:w="7664" w:type="dxa"/>
            <w:shd w:val="clear" w:color="auto" w:fill="auto"/>
          </w:tcPr>
          <w:p w14:paraId="3CCBA7DC" w14:textId="383AAD89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Viši savjetnik 2</w:t>
            </w:r>
          </w:p>
        </w:tc>
        <w:tc>
          <w:tcPr>
            <w:tcW w:w="1403" w:type="dxa"/>
            <w:shd w:val="clear" w:color="auto" w:fill="auto"/>
          </w:tcPr>
          <w:p w14:paraId="6BF36515" w14:textId="3631E2E3" w:rsidR="00BE06B2" w:rsidRPr="0063396B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BE06B2" w:rsidRPr="00342D16" w14:paraId="2F1B9758" w14:textId="77777777" w:rsidTr="000373CC">
        <w:tc>
          <w:tcPr>
            <w:tcW w:w="9067" w:type="dxa"/>
            <w:gridSpan w:val="2"/>
          </w:tcPr>
          <w:p w14:paraId="26EEB828" w14:textId="77777777" w:rsidR="00BE06B2" w:rsidRPr="00D10E70" w:rsidRDefault="00BE06B2" w:rsidP="00BE06B2">
            <w:pPr>
              <w:ind w:left="708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Odjel za obračun plaća</w:t>
            </w:r>
          </w:p>
        </w:tc>
      </w:tr>
      <w:tr w:rsidR="00BE06B2" w:rsidRPr="00342D16" w14:paraId="683E41BB" w14:textId="77777777" w:rsidTr="000373CC">
        <w:tc>
          <w:tcPr>
            <w:tcW w:w="7664" w:type="dxa"/>
          </w:tcPr>
          <w:p w14:paraId="5089E961" w14:textId="6D322FE7" w:rsidR="00BE06B2" w:rsidRPr="00D10E70" w:rsidRDefault="00BE06B2" w:rsidP="00BE06B2">
            <w:pPr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2</w:t>
            </w:r>
          </w:p>
        </w:tc>
        <w:tc>
          <w:tcPr>
            <w:tcW w:w="1403" w:type="dxa"/>
          </w:tcPr>
          <w:p w14:paraId="55CB02FB" w14:textId="77777777" w:rsidR="00BE06B2" w:rsidRPr="004148BF" w:rsidRDefault="00BE06B2" w:rsidP="00BE06B2">
            <w:pPr>
              <w:jc w:val="center"/>
              <w:rPr>
                <w:rFonts w:cstheme="minorHAnsi"/>
                <w:bCs/>
                <w:iCs/>
                <w:sz w:val="22"/>
                <w:szCs w:val="22"/>
              </w:rPr>
            </w:pPr>
            <w:r w:rsidRPr="004148BF">
              <w:rPr>
                <w:rFonts w:cstheme="minorHAnsi"/>
                <w:bCs/>
                <w:iCs/>
                <w:sz w:val="22"/>
                <w:szCs w:val="22"/>
              </w:rPr>
              <w:t>1</w:t>
            </w:r>
          </w:p>
        </w:tc>
      </w:tr>
      <w:tr w:rsidR="00BE06B2" w:rsidRPr="00342D16" w14:paraId="051CBDF0" w14:textId="77777777" w:rsidTr="000373CC">
        <w:tc>
          <w:tcPr>
            <w:tcW w:w="7664" w:type="dxa"/>
            <w:shd w:val="clear" w:color="auto" w:fill="auto"/>
          </w:tcPr>
          <w:p w14:paraId="376C8803" w14:textId="39F5065B" w:rsidR="00BE06B2" w:rsidRPr="00D10E70" w:rsidRDefault="00BE06B2" w:rsidP="00BE06B2">
            <w:pPr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Viši savjetnik 2</w:t>
            </w:r>
          </w:p>
        </w:tc>
        <w:tc>
          <w:tcPr>
            <w:tcW w:w="1403" w:type="dxa"/>
          </w:tcPr>
          <w:p w14:paraId="59AAB634" w14:textId="77777777" w:rsidR="00BE06B2" w:rsidRPr="004148BF" w:rsidRDefault="00BE06B2" w:rsidP="00BE06B2">
            <w:pPr>
              <w:jc w:val="center"/>
              <w:rPr>
                <w:rFonts w:cstheme="minorHAnsi"/>
                <w:bCs/>
                <w:iCs/>
                <w:sz w:val="22"/>
                <w:szCs w:val="22"/>
              </w:rPr>
            </w:pPr>
            <w:r w:rsidRPr="004148BF">
              <w:rPr>
                <w:rFonts w:cstheme="minorHAnsi"/>
                <w:bCs/>
                <w:iCs/>
                <w:sz w:val="22"/>
                <w:szCs w:val="22"/>
              </w:rPr>
              <w:t>1</w:t>
            </w:r>
          </w:p>
        </w:tc>
      </w:tr>
      <w:tr w:rsidR="00BE06B2" w:rsidRPr="00342D16" w14:paraId="58EC1446" w14:textId="77777777" w:rsidTr="000373CC">
        <w:tc>
          <w:tcPr>
            <w:tcW w:w="7664" w:type="dxa"/>
          </w:tcPr>
          <w:p w14:paraId="3AAF59E2" w14:textId="0DB6E9C2" w:rsidR="00BE06B2" w:rsidRPr="00D10E70" w:rsidRDefault="003C31BB" w:rsidP="00BE06B2">
            <w:pPr>
              <w:rPr>
                <w:rFonts w:cstheme="minorHAnsi"/>
                <w:b/>
                <w:iCs/>
                <w:sz w:val="22"/>
                <w:szCs w:val="22"/>
              </w:rPr>
            </w:pPr>
            <w:r>
              <w:rPr>
                <w:rFonts w:cstheme="minorHAnsi"/>
                <w:iCs/>
                <w:sz w:val="22"/>
                <w:szCs w:val="22"/>
              </w:rPr>
              <w:t>Viši r</w:t>
            </w:r>
            <w:r w:rsidR="00BE06B2" w:rsidRPr="00D10E70">
              <w:rPr>
                <w:rFonts w:cstheme="minorHAnsi"/>
                <w:iCs/>
                <w:sz w:val="22"/>
                <w:szCs w:val="22"/>
              </w:rPr>
              <w:t>eferent</w:t>
            </w:r>
          </w:p>
        </w:tc>
        <w:tc>
          <w:tcPr>
            <w:tcW w:w="1403" w:type="dxa"/>
          </w:tcPr>
          <w:p w14:paraId="741807B1" w14:textId="77777777" w:rsidR="00BE06B2" w:rsidRPr="004148BF" w:rsidRDefault="00BE06B2" w:rsidP="00BE06B2">
            <w:pPr>
              <w:jc w:val="center"/>
              <w:rPr>
                <w:rFonts w:cstheme="minorHAnsi"/>
                <w:bCs/>
                <w:iCs/>
                <w:sz w:val="22"/>
                <w:szCs w:val="22"/>
              </w:rPr>
            </w:pPr>
            <w:r w:rsidRPr="004148BF">
              <w:rPr>
                <w:rFonts w:cstheme="minorHAnsi"/>
                <w:bCs/>
                <w:iCs/>
                <w:sz w:val="22"/>
                <w:szCs w:val="22"/>
              </w:rPr>
              <w:t>1</w:t>
            </w:r>
          </w:p>
        </w:tc>
      </w:tr>
      <w:tr w:rsidR="00BE06B2" w:rsidRPr="00342D16" w14:paraId="7486D61C" w14:textId="77777777" w:rsidTr="000373CC">
        <w:tc>
          <w:tcPr>
            <w:tcW w:w="9067" w:type="dxa"/>
            <w:gridSpan w:val="2"/>
          </w:tcPr>
          <w:p w14:paraId="73D2AEBF" w14:textId="77777777" w:rsidR="00BE06B2" w:rsidRPr="00D10E70" w:rsidRDefault="00BE06B2" w:rsidP="00BE06B2">
            <w:pPr>
              <w:ind w:left="708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Odjel za knjigovodstvo nefinancijske imovine</w:t>
            </w:r>
          </w:p>
        </w:tc>
      </w:tr>
      <w:tr w:rsidR="00BE06B2" w:rsidRPr="00342D16" w14:paraId="06C844B3" w14:textId="77777777" w:rsidTr="000373CC">
        <w:tc>
          <w:tcPr>
            <w:tcW w:w="7664" w:type="dxa"/>
          </w:tcPr>
          <w:p w14:paraId="73D0F2C5" w14:textId="1046627C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II. vrste</w:t>
            </w:r>
          </w:p>
        </w:tc>
        <w:tc>
          <w:tcPr>
            <w:tcW w:w="1403" w:type="dxa"/>
          </w:tcPr>
          <w:p w14:paraId="31FE607C" w14:textId="77777777" w:rsidR="00BE06B2" w:rsidRPr="006852F4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852F4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342D16" w14:paraId="5E468275" w14:textId="77777777" w:rsidTr="000373CC">
        <w:tc>
          <w:tcPr>
            <w:tcW w:w="7664" w:type="dxa"/>
          </w:tcPr>
          <w:p w14:paraId="4C003DB9" w14:textId="1D585F8B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Viši referent</w:t>
            </w:r>
          </w:p>
        </w:tc>
        <w:tc>
          <w:tcPr>
            <w:tcW w:w="1403" w:type="dxa"/>
          </w:tcPr>
          <w:p w14:paraId="404CD2F9" w14:textId="77777777" w:rsidR="00BE06B2" w:rsidRPr="006852F4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852F4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6852F4" w14:paraId="09B225E2" w14:textId="77777777" w:rsidTr="000373CC">
        <w:tc>
          <w:tcPr>
            <w:tcW w:w="9067" w:type="dxa"/>
            <w:gridSpan w:val="2"/>
          </w:tcPr>
          <w:p w14:paraId="5207A0D6" w14:textId="482C819F" w:rsidR="00BE06B2" w:rsidRPr="00D10E70" w:rsidRDefault="00BE06B2" w:rsidP="00BE06B2">
            <w:pPr>
              <w:ind w:left="708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Odjel za financijsku operativu</w:t>
            </w:r>
          </w:p>
        </w:tc>
      </w:tr>
      <w:tr w:rsidR="00BE06B2" w:rsidRPr="006852F4" w14:paraId="2D24D4AF" w14:textId="77777777" w:rsidTr="000373CC">
        <w:tc>
          <w:tcPr>
            <w:tcW w:w="7664" w:type="dxa"/>
            <w:shd w:val="clear" w:color="auto" w:fill="auto"/>
          </w:tcPr>
          <w:p w14:paraId="12641769" w14:textId="2D61A032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III. vrste</w:t>
            </w:r>
          </w:p>
        </w:tc>
        <w:tc>
          <w:tcPr>
            <w:tcW w:w="1403" w:type="dxa"/>
          </w:tcPr>
          <w:p w14:paraId="24E2D57D" w14:textId="77777777" w:rsidR="00BE06B2" w:rsidRPr="006852F4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852F4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6852F4" w14:paraId="497BB016" w14:textId="77777777" w:rsidTr="000373CC">
        <w:tc>
          <w:tcPr>
            <w:tcW w:w="7664" w:type="dxa"/>
          </w:tcPr>
          <w:p w14:paraId="790000DB" w14:textId="76CE33DC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Referent</w:t>
            </w:r>
          </w:p>
        </w:tc>
        <w:tc>
          <w:tcPr>
            <w:tcW w:w="1403" w:type="dxa"/>
          </w:tcPr>
          <w:p w14:paraId="102DD61C" w14:textId="77777777" w:rsidR="00BE06B2" w:rsidRPr="006852F4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852F4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342D16" w14:paraId="283C4210" w14:textId="77777777" w:rsidTr="000373CC">
        <w:tc>
          <w:tcPr>
            <w:tcW w:w="9067" w:type="dxa"/>
            <w:gridSpan w:val="2"/>
          </w:tcPr>
          <w:p w14:paraId="291F1383" w14:textId="44EE8304" w:rsidR="00BE06B2" w:rsidRPr="00D10E70" w:rsidRDefault="00BE06B2" w:rsidP="000373CC">
            <w:pPr>
              <w:spacing w:before="40" w:after="40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S</w:t>
            </w:r>
            <w:r>
              <w:rPr>
                <w:rFonts w:cstheme="minorHAnsi"/>
                <w:b/>
                <w:iCs/>
                <w:sz w:val="22"/>
                <w:szCs w:val="22"/>
              </w:rPr>
              <w:t>LUŽBA ZA PRAVNE I OPĆE POSLOVE</w:t>
            </w:r>
          </w:p>
        </w:tc>
      </w:tr>
      <w:tr w:rsidR="00BE06B2" w:rsidRPr="00FB7B0D" w14:paraId="01285A7B" w14:textId="77777777" w:rsidTr="000373CC">
        <w:tc>
          <w:tcPr>
            <w:tcW w:w="9067" w:type="dxa"/>
            <w:gridSpan w:val="2"/>
          </w:tcPr>
          <w:p w14:paraId="2ABF1F81" w14:textId="77777777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Neposredno u Službi izvan sustava nižih ustrojstvenih jedinica</w:t>
            </w:r>
          </w:p>
        </w:tc>
      </w:tr>
      <w:tr w:rsidR="00BE06B2" w:rsidRPr="00FB7B0D" w14:paraId="1DBF00C2" w14:textId="77777777" w:rsidTr="000373CC">
        <w:tc>
          <w:tcPr>
            <w:tcW w:w="7664" w:type="dxa"/>
          </w:tcPr>
          <w:p w14:paraId="0423C028" w14:textId="6526F369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1</w:t>
            </w:r>
          </w:p>
        </w:tc>
        <w:tc>
          <w:tcPr>
            <w:tcW w:w="1403" w:type="dxa"/>
          </w:tcPr>
          <w:p w14:paraId="6A8F7D18" w14:textId="77777777" w:rsidR="00BE06B2" w:rsidRPr="00FB7B0D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342D16" w14:paraId="0C256136" w14:textId="77777777" w:rsidTr="000373CC">
        <w:tc>
          <w:tcPr>
            <w:tcW w:w="9067" w:type="dxa"/>
            <w:gridSpan w:val="2"/>
            <w:shd w:val="clear" w:color="auto" w:fill="auto"/>
          </w:tcPr>
          <w:p w14:paraId="438CD071" w14:textId="77777777" w:rsidR="00BE06B2" w:rsidRPr="00D31C90" w:rsidRDefault="00BE06B2" w:rsidP="00BE06B2">
            <w:pPr>
              <w:ind w:left="708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31C90">
              <w:rPr>
                <w:rFonts w:cstheme="minorHAnsi"/>
                <w:b/>
                <w:iCs/>
                <w:sz w:val="22"/>
                <w:szCs w:val="22"/>
              </w:rPr>
              <w:t>Odjel za opće pravne poslove</w:t>
            </w:r>
          </w:p>
        </w:tc>
      </w:tr>
      <w:tr w:rsidR="00BE06B2" w:rsidRPr="00FB7B0D" w14:paraId="225CDE90" w14:textId="77777777" w:rsidTr="000373CC">
        <w:tc>
          <w:tcPr>
            <w:tcW w:w="7664" w:type="dxa"/>
          </w:tcPr>
          <w:p w14:paraId="110F0626" w14:textId="75DE072D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2</w:t>
            </w:r>
          </w:p>
        </w:tc>
        <w:tc>
          <w:tcPr>
            <w:tcW w:w="1403" w:type="dxa"/>
          </w:tcPr>
          <w:p w14:paraId="086B95C2" w14:textId="77777777" w:rsidR="00BE06B2" w:rsidRPr="00FB7B0D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342D16" w14:paraId="702547A7" w14:textId="77777777" w:rsidTr="000373CC">
        <w:tc>
          <w:tcPr>
            <w:tcW w:w="7664" w:type="dxa"/>
            <w:shd w:val="clear" w:color="auto" w:fill="auto"/>
          </w:tcPr>
          <w:p w14:paraId="5FD2FECC" w14:textId="55DF9BE9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Viši savjetnik 2</w:t>
            </w:r>
          </w:p>
        </w:tc>
        <w:tc>
          <w:tcPr>
            <w:tcW w:w="1403" w:type="dxa"/>
          </w:tcPr>
          <w:p w14:paraId="3C85B2B3" w14:textId="77777777" w:rsidR="00BE06B2" w:rsidRPr="00342D16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342D16" w14:paraId="2813AF73" w14:textId="77777777" w:rsidTr="000373CC">
        <w:tc>
          <w:tcPr>
            <w:tcW w:w="9067" w:type="dxa"/>
            <w:gridSpan w:val="2"/>
          </w:tcPr>
          <w:p w14:paraId="613ACE92" w14:textId="77777777" w:rsidR="00BE06B2" w:rsidRPr="00D10E70" w:rsidRDefault="00BE06B2" w:rsidP="00BE06B2">
            <w:pPr>
              <w:ind w:left="708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Odjel za sporove i pravnu kontrolu</w:t>
            </w:r>
          </w:p>
        </w:tc>
      </w:tr>
      <w:tr w:rsidR="00BE06B2" w:rsidRPr="00342D16" w14:paraId="1ED1AABA" w14:textId="77777777" w:rsidTr="000373CC">
        <w:tc>
          <w:tcPr>
            <w:tcW w:w="7664" w:type="dxa"/>
          </w:tcPr>
          <w:p w14:paraId="163EA4A6" w14:textId="03247997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2</w:t>
            </w:r>
          </w:p>
        </w:tc>
        <w:tc>
          <w:tcPr>
            <w:tcW w:w="1403" w:type="dxa"/>
          </w:tcPr>
          <w:p w14:paraId="7C3F2DEC" w14:textId="77777777" w:rsidR="00BE06B2" w:rsidRPr="00342D16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342D16" w14:paraId="356A3D63" w14:textId="77777777" w:rsidTr="000373CC">
        <w:tc>
          <w:tcPr>
            <w:tcW w:w="7664" w:type="dxa"/>
          </w:tcPr>
          <w:p w14:paraId="6C8F5BF0" w14:textId="6A496B08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Referent</w:t>
            </w:r>
          </w:p>
        </w:tc>
        <w:tc>
          <w:tcPr>
            <w:tcW w:w="1403" w:type="dxa"/>
          </w:tcPr>
          <w:p w14:paraId="52C6F322" w14:textId="77777777" w:rsidR="00BE06B2" w:rsidRPr="00342D16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6852F4" w14:paraId="726ACB39" w14:textId="77777777" w:rsidTr="000373CC">
        <w:tc>
          <w:tcPr>
            <w:tcW w:w="9067" w:type="dxa"/>
            <w:gridSpan w:val="2"/>
          </w:tcPr>
          <w:p w14:paraId="47C1D73B" w14:textId="77777777" w:rsidR="00BE06B2" w:rsidRPr="00D10E70" w:rsidRDefault="00BE06B2" w:rsidP="00BE06B2">
            <w:pPr>
              <w:ind w:left="708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Pisarnica</w:t>
            </w:r>
          </w:p>
        </w:tc>
      </w:tr>
      <w:tr w:rsidR="00BE06B2" w:rsidRPr="006852F4" w14:paraId="795F8620" w14:textId="77777777" w:rsidTr="000373CC">
        <w:tc>
          <w:tcPr>
            <w:tcW w:w="7664" w:type="dxa"/>
          </w:tcPr>
          <w:p w14:paraId="06032CEA" w14:textId="5AE279F0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III. vrste</w:t>
            </w:r>
          </w:p>
        </w:tc>
        <w:tc>
          <w:tcPr>
            <w:tcW w:w="1403" w:type="dxa"/>
          </w:tcPr>
          <w:p w14:paraId="42DED35E" w14:textId="77777777" w:rsidR="00BE06B2" w:rsidRPr="006852F4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852F4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6852F4" w14:paraId="4B7838CA" w14:textId="77777777" w:rsidTr="000373CC">
        <w:tc>
          <w:tcPr>
            <w:tcW w:w="7664" w:type="dxa"/>
          </w:tcPr>
          <w:p w14:paraId="60A976AE" w14:textId="12938A53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Referent</w:t>
            </w:r>
          </w:p>
        </w:tc>
        <w:tc>
          <w:tcPr>
            <w:tcW w:w="1403" w:type="dxa"/>
          </w:tcPr>
          <w:p w14:paraId="603AD131" w14:textId="77777777" w:rsidR="00BE06B2" w:rsidRPr="006852F4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BE06B2" w:rsidRPr="00342D16" w14:paraId="2C1E0B7C" w14:textId="77777777" w:rsidTr="000373CC">
        <w:tc>
          <w:tcPr>
            <w:tcW w:w="9067" w:type="dxa"/>
            <w:gridSpan w:val="2"/>
          </w:tcPr>
          <w:p w14:paraId="5E277E1D" w14:textId="4387C277" w:rsidR="00BE06B2" w:rsidRPr="00D10E70" w:rsidRDefault="00BE06B2" w:rsidP="000373CC">
            <w:pPr>
              <w:spacing w:before="40" w:after="40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S</w:t>
            </w:r>
            <w:r>
              <w:rPr>
                <w:rFonts w:cstheme="minorHAnsi"/>
                <w:b/>
                <w:iCs/>
                <w:sz w:val="22"/>
                <w:szCs w:val="22"/>
              </w:rPr>
              <w:t>LUŽBA ZA ZAŠTITU RADNOG OKRUŽENJA</w:t>
            </w:r>
          </w:p>
        </w:tc>
      </w:tr>
      <w:tr w:rsidR="00BE06B2" w:rsidRPr="00FB7B0D" w14:paraId="217EEA5F" w14:textId="77777777" w:rsidTr="000373CC">
        <w:tc>
          <w:tcPr>
            <w:tcW w:w="9067" w:type="dxa"/>
            <w:gridSpan w:val="2"/>
          </w:tcPr>
          <w:p w14:paraId="17AB4B92" w14:textId="77777777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Neposredno u Službi izvan sustava nižih ustrojstvenih jedinica</w:t>
            </w:r>
          </w:p>
        </w:tc>
      </w:tr>
      <w:tr w:rsidR="00BE06B2" w:rsidRPr="00FB7B0D" w14:paraId="069E0B07" w14:textId="77777777" w:rsidTr="000373CC">
        <w:tc>
          <w:tcPr>
            <w:tcW w:w="7664" w:type="dxa"/>
          </w:tcPr>
          <w:p w14:paraId="1CF1F92F" w14:textId="6FB21464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1</w:t>
            </w:r>
          </w:p>
        </w:tc>
        <w:tc>
          <w:tcPr>
            <w:tcW w:w="1403" w:type="dxa"/>
          </w:tcPr>
          <w:p w14:paraId="09F13C2C" w14:textId="77777777" w:rsidR="00BE06B2" w:rsidRPr="00DE799D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E799D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342D16" w14:paraId="7B1D5CAA" w14:textId="77777777" w:rsidTr="000373CC">
        <w:tc>
          <w:tcPr>
            <w:tcW w:w="9067" w:type="dxa"/>
            <w:gridSpan w:val="2"/>
          </w:tcPr>
          <w:p w14:paraId="104D28A8" w14:textId="77777777" w:rsidR="00BE06B2" w:rsidRPr="00D10E70" w:rsidRDefault="00BE06B2" w:rsidP="00BE06B2">
            <w:pPr>
              <w:ind w:left="708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Odjel za zaštitu na radu</w:t>
            </w:r>
          </w:p>
        </w:tc>
      </w:tr>
      <w:tr w:rsidR="00BE06B2" w:rsidRPr="00FB7B0D" w14:paraId="6972561A" w14:textId="77777777" w:rsidTr="000373CC">
        <w:tc>
          <w:tcPr>
            <w:tcW w:w="7664" w:type="dxa"/>
            <w:shd w:val="clear" w:color="auto" w:fill="auto"/>
          </w:tcPr>
          <w:p w14:paraId="3078E955" w14:textId="440F1D2F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Viši tehnički suradnik – viši laborant</w:t>
            </w:r>
          </w:p>
        </w:tc>
        <w:tc>
          <w:tcPr>
            <w:tcW w:w="1403" w:type="dxa"/>
          </w:tcPr>
          <w:p w14:paraId="299C3A39" w14:textId="77777777" w:rsidR="00BE06B2" w:rsidRPr="00507171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342D16" w14:paraId="4B93E223" w14:textId="77777777" w:rsidTr="000373CC">
        <w:tc>
          <w:tcPr>
            <w:tcW w:w="9067" w:type="dxa"/>
            <w:gridSpan w:val="2"/>
          </w:tcPr>
          <w:p w14:paraId="625E0287" w14:textId="77777777" w:rsidR="00BE06B2" w:rsidRPr="00D10E70" w:rsidRDefault="00BE06B2" w:rsidP="00BE06B2">
            <w:pPr>
              <w:ind w:left="708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Odjel za zaštitu od požara</w:t>
            </w:r>
          </w:p>
        </w:tc>
      </w:tr>
      <w:tr w:rsidR="00BE06B2" w:rsidRPr="00342D16" w14:paraId="35935A20" w14:textId="77777777" w:rsidTr="000373CC">
        <w:tc>
          <w:tcPr>
            <w:tcW w:w="7664" w:type="dxa"/>
          </w:tcPr>
          <w:p w14:paraId="0357448A" w14:textId="20B624D8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III. vrste</w:t>
            </w:r>
          </w:p>
        </w:tc>
        <w:tc>
          <w:tcPr>
            <w:tcW w:w="1403" w:type="dxa"/>
          </w:tcPr>
          <w:p w14:paraId="45ED2438" w14:textId="77777777" w:rsidR="00BE06B2" w:rsidRPr="00507171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342D16" w14:paraId="4898C416" w14:textId="77777777" w:rsidTr="000373CC">
        <w:tc>
          <w:tcPr>
            <w:tcW w:w="7664" w:type="dxa"/>
          </w:tcPr>
          <w:p w14:paraId="70F55909" w14:textId="77777777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Vatrogasni djelatnik</w:t>
            </w:r>
          </w:p>
        </w:tc>
        <w:tc>
          <w:tcPr>
            <w:tcW w:w="1403" w:type="dxa"/>
          </w:tcPr>
          <w:p w14:paraId="0F659F31" w14:textId="77777777" w:rsidR="00BE06B2" w:rsidRPr="00507171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9</w:t>
            </w:r>
          </w:p>
        </w:tc>
      </w:tr>
      <w:tr w:rsidR="00BE06B2" w:rsidRPr="006852F4" w14:paraId="5AA9AC7D" w14:textId="77777777" w:rsidTr="000373CC">
        <w:tc>
          <w:tcPr>
            <w:tcW w:w="9067" w:type="dxa"/>
            <w:gridSpan w:val="2"/>
          </w:tcPr>
          <w:p w14:paraId="27A75D0E" w14:textId="77777777" w:rsidR="00BE06B2" w:rsidRPr="00D10E70" w:rsidRDefault="00BE06B2" w:rsidP="00BE06B2">
            <w:pPr>
              <w:ind w:left="708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Odjel za zaštitu od zračenja</w:t>
            </w:r>
          </w:p>
        </w:tc>
      </w:tr>
      <w:tr w:rsidR="00BE06B2" w:rsidRPr="006852F4" w14:paraId="0F3D8576" w14:textId="77777777" w:rsidTr="000373CC">
        <w:tc>
          <w:tcPr>
            <w:tcW w:w="7664" w:type="dxa"/>
          </w:tcPr>
          <w:p w14:paraId="3A4B1F69" w14:textId="001D3E49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2</w:t>
            </w:r>
          </w:p>
        </w:tc>
        <w:tc>
          <w:tcPr>
            <w:tcW w:w="1403" w:type="dxa"/>
          </w:tcPr>
          <w:p w14:paraId="6F00DD7A" w14:textId="77777777" w:rsidR="00BE06B2" w:rsidRPr="00507171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6852F4" w14:paraId="3F12265B" w14:textId="77777777" w:rsidTr="000373CC">
        <w:tc>
          <w:tcPr>
            <w:tcW w:w="7664" w:type="dxa"/>
          </w:tcPr>
          <w:p w14:paraId="4635C853" w14:textId="596C284A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Viši savjetnik 2</w:t>
            </w:r>
          </w:p>
        </w:tc>
        <w:tc>
          <w:tcPr>
            <w:tcW w:w="1403" w:type="dxa"/>
          </w:tcPr>
          <w:p w14:paraId="1852E46F" w14:textId="77777777" w:rsidR="00BE06B2" w:rsidRPr="00507171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6852F4" w14:paraId="3A70CB47" w14:textId="77777777" w:rsidTr="000373CC">
        <w:tc>
          <w:tcPr>
            <w:tcW w:w="7664" w:type="dxa"/>
          </w:tcPr>
          <w:p w14:paraId="36563518" w14:textId="72A7FA52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Tehnički suradnik- laborant</w:t>
            </w:r>
          </w:p>
        </w:tc>
        <w:tc>
          <w:tcPr>
            <w:tcW w:w="1403" w:type="dxa"/>
          </w:tcPr>
          <w:p w14:paraId="243FB0DD" w14:textId="77777777" w:rsidR="00BE06B2" w:rsidRPr="00507171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6852F4" w14:paraId="0BD52E19" w14:textId="77777777" w:rsidTr="000373CC">
        <w:tc>
          <w:tcPr>
            <w:tcW w:w="9067" w:type="dxa"/>
            <w:gridSpan w:val="2"/>
          </w:tcPr>
          <w:p w14:paraId="14333717" w14:textId="73C6EC76" w:rsidR="00BE06B2" w:rsidRPr="00D10E70" w:rsidRDefault="00BE06B2" w:rsidP="000373CC">
            <w:pPr>
              <w:spacing w:before="40" w:after="40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>
              <w:rPr>
                <w:rFonts w:cstheme="minorHAnsi"/>
                <w:b/>
                <w:iCs/>
                <w:sz w:val="22"/>
                <w:szCs w:val="22"/>
              </w:rPr>
              <w:t>SAMOSTALNI ODJEL ZA INFORMATIČKU PODRŠKU</w:t>
            </w:r>
          </w:p>
        </w:tc>
      </w:tr>
      <w:tr w:rsidR="00BE06B2" w:rsidRPr="006852F4" w14:paraId="664FBBA6" w14:textId="77777777" w:rsidTr="000373CC">
        <w:tc>
          <w:tcPr>
            <w:tcW w:w="7664" w:type="dxa"/>
          </w:tcPr>
          <w:p w14:paraId="0C56262A" w14:textId="26C19555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2</w:t>
            </w:r>
          </w:p>
        </w:tc>
        <w:tc>
          <w:tcPr>
            <w:tcW w:w="1403" w:type="dxa"/>
          </w:tcPr>
          <w:p w14:paraId="6002CBC2" w14:textId="77777777" w:rsidR="00BE06B2" w:rsidRPr="00507171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6852F4" w14:paraId="62522862" w14:textId="77777777" w:rsidTr="000373CC">
        <w:tc>
          <w:tcPr>
            <w:tcW w:w="7664" w:type="dxa"/>
          </w:tcPr>
          <w:p w14:paraId="1BDEB7E8" w14:textId="6DE12C69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Informatički savjetnik</w:t>
            </w:r>
          </w:p>
        </w:tc>
        <w:tc>
          <w:tcPr>
            <w:tcW w:w="1403" w:type="dxa"/>
          </w:tcPr>
          <w:p w14:paraId="4A4208A3" w14:textId="77777777" w:rsidR="00BE06B2" w:rsidRPr="00507171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BE06B2" w14:paraId="418D34D4" w14:textId="77777777" w:rsidTr="000373CC">
        <w:tc>
          <w:tcPr>
            <w:tcW w:w="7664" w:type="dxa"/>
          </w:tcPr>
          <w:p w14:paraId="04E42946" w14:textId="09567602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Informatički tehničar</w:t>
            </w:r>
          </w:p>
        </w:tc>
        <w:tc>
          <w:tcPr>
            <w:tcW w:w="1403" w:type="dxa"/>
          </w:tcPr>
          <w:p w14:paraId="40100499" w14:textId="77777777" w:rsidR="00BE06B2" w:rsidRPr="00507171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BE06B2" w:rsidRPr="00507171" w14:paraId="1BF68A4B" w14:textId="77777777" w:rsidTr="000373CC">
        <w:tc>
          <w:tcPr>
            <w:tcW w:w="9067" w:type="dxa"/>
            <w:gridSpan w:val="2"/>
          </w:tcPr>
          <w:p w14:paraId="61307B49" w14:textId="1B0A9047" w:rsidR="00BE06B2" w:rsidRPr="00D10E70" w:rsidRDefault="00BE06B2" w:rsidP="000373CC">
            <w:pPr>
              <w:spacing w:before="40" w:after="40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>
              <w:rPr>
                <w:rFonts w:cstheme="minorHAnsi"/>
                <w:b/>
                <w:iCs/>
                <w:sz w:val="22"/>
                <w:szCs w:val="22"/>
              </w:rPr>
              <w:t>SAMOSTALNI ODJEL ZA OSIGURAVANJE I UNAPRJEĐIVANJE KVALITETE</w:t>
            </w:r>
          </w:p>
        </w:tc>
      </w:tr>
      <w:tr w:rsidR="00BE06B2" w:rsidRPr="006852F4" w14:paraId="31004839" w14:textId="77777777" w:rsidTr="000373CC">
        <w:tc>
          <w:tcPr>
            <w:tcW w:w="7664" w:type="dxa"/>
          </w:tcPr>
          <w:p w14:paraId="5C2432DD" w14:textId="4AC036B9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2</w:t>
            </w:r>
          </w:p>
        </w:tc>
        <w:tc>
          <w:tcPr>
            <w:tcW w:w="1403" w:type="dxa"/>
          </w:tcPr>
          <w:p w14:paraId="73C03D65" w14:textId="77777777" w:rsidR="00BE06B2" w:rsidRPr="00507171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6852F4" w14:paraId="0B2A1912" w14:textId="77777777" w:rsidTr="000373CC">
        <w:tc>
          <w:tcPr>
            <w:tcW w:w="7664" w:type="dxa"/>
          </w:tcPr>
          <w:p w14:paraId="72DF8859" w14:textId="5D241D69" w:rsidR="00BE06B2" w:rsidRPr="00D10E70" w:rsidRDefault="00BE06B2" w:rsidP="00BE06B2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lastRenderedPageBreak/>
              <w:t>Viši savjetnik 2</w:t>
            </w:r>
          </w:p>
        </w:tc>
        <w:tc>
          <w:tcPr>
            <w:tcW w:w="1403" w:type="dxa"/>
          </w:tcPr>
          <w:p w14:paraId="047EAFC7" w14:textId="77777777" w:rsidR="00BE06B2" w:rsidRPr="00507171" w:rsidRDefault="00BE06B2" w:rsidP="00BE06B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E06B2" w:rsidRPr="00507171" w14:paraId="3B40181D" w14:textId="77777777" w:rsidTr="000373CC">
        <w:tc>
          <w:tcPr>
            <w:tcW w:w="9067" w:type="dxa"/>
            <w:gridSpan w:val="2"/>
          </w:tcPr>
          <w:p w14:paraId="69108EB8" w14:textId="4C4688E5" w:rsidR="00BE06B2" w:rsidRPr="00D10E70" w:rsidRDefault="00BE06B2" w:rsidP="00697FE0">
            <w:pPr>
              <w:spacing w:before="40" w:after="40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>
              <w:rPr>
                <w:rFonts w:cstheme="minorHAnsi"/>
                <w:b/>
                <w:iCs/>
                <w:sz w:val="22"/>
                <w:szCs w:val="22"/>
              </w:rPr>
              <w:t>SAMOSTALNI ODJEL ZA SIGURNOST, ZAŠTITU I SKLADIŠTENJE</w:t>
            </w:r>
          </w:p>
        </w:tc>
      </w:tr>
      <w:tr w:rsidR="00C7302C" w:rsidRPr="006852F4" w14:paraId="633F3903" w14:textId="77777777" w:rsidTr="00F11AED">
        <w:tc>
          <w:tcPr>
            <w:tcW w:w="9067" w:type="dxa"/>
            <w:gridSpan w:val="2"/>
          </w:tcPr>
          <w:p w14:paraId="4B24F105" w14:textId="280BD6ED" w:rsidR="00C7302C" w:rsidRPr="00507171" w:rsidRDefault="00C7302C" w:rsidP="00C7302C">
            <w:pPr>
              <w:jc w:val="both"/>
              <w:rPr>
                <w:rFonts w:cstheme="minorHAnsi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 xml:space="preserve">Neposredno u </w:t>
            </w:r>
            <w:r>
              <w:rPr>
                <w:rFonts w:cstheme="minorHAnsi"/>
                <w:b/>
                <w:iCs/>
                <w:sz w:val="22"/>
                <w:szCs w:val="22"/>
              </w:rPr>
              <w:t>Samostalnom odjelu</w:t>
            </w:r>
            <w:r w:rsidRPr="00D10E70">
              <w:rPr>
                <w:rFonts w:cstheme="minorHAnsi"/>
                <w:b/>
                <w:iCs/>
                <w:sz w:val="22"/>
                <w:szCs w:val="22"/>
              </w:rPr>
              <w:t xml:space="preserve"> izvan sustava nižih ustrojstvenih jedinica</w:t>
            </w:r>
          </w:p>
        </w:tc>
      </w:tr>
      <w:tr w:rsidR="00C7302C" w:rsidRPr="006852F4" w14:paraId="1A049B03" w14:textId="77777777" w:rsidTr="000373CC">
        <w:tc>
          <w:tcPr>
            <w:tcW w:w="7664" w:type="dxa"/>
          </w:tcPr>
          <w:p w14:paraId="24E9E043" w14:textId="00AC37B6" w:rsidR="00C7302C" w:rsidRPr="00D10E70" w:rsidRDefault="00C7302C" w:rsidP="00C7302C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2</w:t>
            </w:r>
          </w:p>
        </w:tc>
        <w:tc>
          <w:tcPr>
            <w:tcW w:w="1403" w:type="dxa"/>
          </w:tcPr>
          <w:p w14:paraId="3B4D2802" w14:textId="77777777" w:rsidR="00C7302C" w:rsidRPr="00507171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C7302C" w:rsidRPr="006852F4" w14:paraId="515B2782" w14:textId="77777777" w:rsidTr="000373CC">
        <w:tc>
          <w:tcPr>
            <w:tcW w:w="7664" w:type="dxa"/>
            <w:shd w:val="clear" w:color="auto" w:fill="auto"/>
          </w:tcPr>
          <w:p w14:paraId="3DBB841A" w14:textId="2E4762E5" w:rsidR="00C7302C" w:rsidRPr="00D10E70" w:rsidRDefault="00C7302C" w:rsidP="00C7302C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Referent</w:t>
            </w:r>
          </w:p>
        </w:tc>
        <w:tc>
          <w:tcPr>
            <w:tcW w:w="1403" w:type="dxa"/>
          </w:tcPr>
          <w:p w14:paraId="5DC7B442" w14:textId="77777777" w:rsidR="00C7302C" w:rsidRPr="00507171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C7302C" w:rsidRPr="00507171" w14:paraId="0B2FD6AA" w14:textId="77777777" w:rsidTr="000373CC">
        <w:tc>
          <w:tcPr>
            <w:tcW w:w="9067" w:type="dxa"/>
            <w:gridSpan w:val="2"/>
          </w:tcPr>
          <w:p w14:paraId="310796C5" w14:textId="70AD5B9B" w:rsidR="00C7302C" w:rsidRPr="00D10E70" w:rsidRDefault="00C7302C" w:rsidP="00C7302C">
            <w:pPr>
              <w:spacing w:before="20" w:after="20"/>
              <w:ind w:left="709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Zaštitarska jedinic</w:t>
            </w:r>
            <w:r w:rsidR="009F4163">
              <w:rPr>
                <w:rFonts w:cstheme="minorHAnsi"/>
                <w:b/>
                <w:iCs/>
                <w:sz w:val="22"/>
                <w:szCs w:val="22"/>
              </w:rPr>
              <w:t>a</w:t>
            </w:r>
          </w:p>
        </w:tc>
      </w:tr>
      <w:tr w:rsidR="00C7302C" w:rsidRPr="00507171" w14:paraId="26F99C62" w14:textId="77777777" w:rsidTr="000373CC">
        <w:tc>
          <w:tcPr>
            <w:tcW w:w="7664" w:type="dxa"/>
          </w:tcPr>
          <w:p w14:paraId="454AFC18" w14:textId="7DDA9076" w:rsidR="00C7302C" w:rsidRPr="00D10E70" w:rsidRDefault="00C7302C" w:rsidP="00C7302C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II. vrste</w:t>
            </w:r>
          </w:p>
        </w:tc>
        <w:tc>
          <w:tcPr>
            <w:tcW w:w="1403" w:type="dxa"/>
          </w:tcPr>
          <w:p w14:paraId="68B5F15E" w14:textId="77777777" w:rsidR="00C7302C" w:rsidRPr="00507171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C7302C" w:rsidRPr="00507171" w14:paraId="49209980" w14:textId="77777777" w:rsidTr="000373CC">
        <w:tc>
          <w:tcPr>
            <w:tcW w:w="7664" w:type="dxa"/>
          </w:tcPr>
          <w:p w14:paraId="50F13165" w14:textId="77777777" w:rsidR="00C7302C" w:rsidRPr="00D10E70" w:rsidRDefault="00C7302C" w:rsidP="00C7302C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Referent</w:t>
            </w:r>
          </w:p>
        </w:tc>
        <w:tc>
          <w:tcPr>
            <w:tcW w:w="1403" w:type="dxa"/>
          </w:tcPr>
          <w:p w14:paraId="5000C8B5" w14:textId="77777777" w:rsidR="00C7302C" w:rsidRPr="00507171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9</w:t>
            </w:r>
          </w:p>
        </w:tc>
      </w:tr>
      <w:tr w:rsidR="00C7302C" w:rsidRPr="00507171" w14:paraId="5A73F906" w14:textId="77777777" w:rsidTr="000373CC">
        <w:tc>
          <w:tcPr>
            <w:tcW w:w="9067" w:type="dxa"/>
            <w:gridSpan w:val="2"/>
          </w:tcPr>
          <w:p w14:paraId="02ADA3DD" w14:textId="77777777" w:rsidR="00C7302C" w:rsidRPr="00D10E70" w:rsidRDefault="00C7302C" w:rsidP="00C7302C">
            <w:pPr>
              <w:spacing w:before="20" w:after="20"/>
              <w:ind w:left="709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D10E70">
              <w:rPr>
                <w:rFonts w:cstheme="minorHAnsi"/>
                <w:b/>
                <w:iCs/>
                <w:sz w:val="22"/>
                <w:szCs w:val="22"/>
              </w:rPr>
              <w:t>Skladište</w:t>
            </w:r>
          </w:p>
        </w:tc>
      </w:tr>
      <w:tr w:rsidR="00C7302C" w:rsidRPr="00507171" w14:paraId="6CDB6D1F" w14:textId="77777777" w:rsidTr="000373CC">
        <w:tc>
          <w:tcPr>
            <w:tcW w:w="7664" w:type="dxa"/>
          </w:tcPr>
          <w:p w14:paraId="2E254DAD" w14:textId="66CC520E" w:rsidR="00C7302C" w:rsidRPr="00D10E70" w:rsidRDefault="00C7302C" w:rsidP="00C7302C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Voditelj ustrojstvene jedinice III. vrste</w:t>
            </w:r>
          </w:p>
        </w:tc>
        <w:tc>
          <w:tcPr>
            <w:tcW w:w="1403" w:type="dxa"/>
          </w:tcPr>
          <w:p w14:paraId="68219EF1" w14:textId="77777777" w:rsidR="00C7302C" w:rsidRPr="00507171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C7302C" w:rsidRPr="00507171" w14:paraId="3571F923" w14:textId="77777777" w:rsidTr="000373CC">
        <w:tc>
          <w:tcPr>
            <w:tcW w:w="7664" w:type="dxa"/>
          </w:tcPr>
          <w:p w14:paraId="38F63BD8" w14:textId="48F205DC" w:rsidR="00C7302C" w:rsidRPr="00D10E70" w:rsidRDefault="00C7302C" w:rsidP="00C7302C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D10E70">
              <w:rPr>
                <w:rFonts w:cstheme="minorHAnsi"/>
                <w:iCs/>
                <w:sz w:val="22"/>
                <w:szCs w:val="22"/>
              </w:rPr>
              <w:t>Radnik III. vrste</w:t>
            </w:r>
          </w:p>
        </w:tc>
        <w:tc>
          <w:tcPr>
            <w:tcW w:w="1403" w:type="dxa"/>
          </w:tcPr>
          <w:p w14:paraId="5962916D" w14:textId="77777777" w:rsidR="00C7302C" w:rsidRPr="00507171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C7302C" w:rsidRPr="00342D16" w14:paraId="7EE1BCEF" w14:textId="77777777" w:rsidTr="0054333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706F74D3" w14:textId="77777777" w:rsidR="00C7302C" w:rsidRPr="00507171" w:rsidRDefault="00C7302C" w:rsidP="00C7302C">
            <w:pPr>
              <w:spacing w:before="40" w:after="4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8. TEHNIČKA SLUŽBA</w:t>
            </w:r>
          </w:p>
        </w:tc>
      </w:tr>
      <w:tr w:rsidR="00C7302C" w:rsidRPr="00FB7B0D" w14:paraId="429C8C89" w14:textId="77777777" w:rsidTr="000373CC">
        <w:tc>
          <w:tcPr>
            <w:tcW w:w="9067" w:type="dxa"/>
            <w:gridSpan w:val="2"/>
          </w:tcPr>
          <w:p w14:paraId="351A0773" w14:textId="77777777" w:rsidR="00C7302C" w:rsidRPr="00CE607B" w:rsidRDefault="00C7302C" w:rsidP="00C7302C">
            <w:pPr>
              <w:spacing w:before="20" w:after="20"/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CE607B">
              <w:rPr>
                <w:rFonts w:cstheme="minorHAnsi"/>
                <w:b/>
                <w:iCs/>
                <w:sz w:val="22"/>
                <w:szCs w:val="22"/>
              </w:rPr>
              <w:t>Neposredno u Službi izvan sustava nižih ustrojstvenih jedinica</w:t>
            </w:r>
          </w:p>
        </w:tc>
      </w:tr>
      <w:tr w:rsidR="00C7302C" w:rsidRPr="00DE799D" w14:paraId="570DD858" w14:textId="77777777" w:rsidTr="000373CC">
        <w:tc>
          <w:tcPr>
            <w:tcW w:w="7664" w:type="dxa"/>
          </w:tcPr>
          <w:p w14:paraId="0AC841BC" w14:textId="03B852EF" w:rsidR="00C7302C" w:rsidRPr="00507171" w:rsidRDefault="00C7302C" w:rsidP="00C7302C">
            <w:pPr>
              <w:jc w:val="both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Voditelj ustrojstvene jedinice 1</w:t>
            </w:r>
          </w:p>
        </w:tc>
        <w:tc>
          <w:tcPr>
            <w:tcW w:w="1403" w:type="dxa"/>
          </w:tcPr>
          <w:p w14:paraId="3F8E743B" w14:textId="77777777" w:rsidR="00C7302C" w:rsidRPr="00507171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C7302C" w:rsidRPr="00342D16" w14:paraId="0CA6A45B" w14:textId="77777777" w:rsidTr="000373CC">
        <w:tc>
          <w:tcPr>
            <w:tcW w:w="9067" w:type="dxa"/>
            <w:gridSpan w:val="2"/>
          </w:tcPr>
          <w:p w14:paraId="49318ACD" w14:textId="77777777" w:rsidR="00C7302C" w:rsidRPr="00CE607B" w:rsidRDefault="00C7302C" w:rsidP="00C7302C">
            <w:pPr>
              <w:spacing w:before="20" w:after="20"/>
              <w:ind w:left="709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CE607B">
              <w:rPr>
                <w:rFonts w:cstheme="minorHAnsi"/>
                <w:b/>
                <w:iCs/>
                <w:sz w:val="22"/>
                <w:szCs w:val="22"/>
              </w:rPr>
              <w:t>Odjel za investicijsku izgradnju i održavanje</w:t>
            </w:r>
          </w:p>
        </w:tc>
      </w:tr>
      <w:tr w:rsidR="00C7302C" w:rsidRPr="00507171" w14:paraId="71BE85F8" w14:textId="77777777" w:rsidTr="000373CC">
        <w:tc>
          <w:tcPr>
            <w:tcW w:w="7664" w:type="dxa"/>
          </w:tcPr>
          <w:p w14:paraId="6FFBEE47" w14:textId="3768F3AF" w:rsidR="00C7302C" w:rsidRPr="00507171" w:rsidRDefault="00C7302C" w:rsidP="00C7302C">
            <w:pPr>
              <w:jc w:val="both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 xml:space="preserve">Voditelj ustrojstvene jedinice </w:t>
            </w: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403" w:type="dxa"/>
          </w:tcPr>
          <w:p w14:paraId="2EF114FA" w14:textId="77777777" w:rsidR="00C7302C" w:rsidRPr="00507171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C7302C" w:rsidRPr="00507171" w14:paraId="2165F826" w14:textId="77777777" w:rsidTr="000373CC">
        <w:tc>
          <w:tcPr>
            <w:tcW w:w="9067" w:type="dxa"/>
            <w:gridSpan w:val="2"/>
          </w:tcPr>
          <w:p w14:paraId="3526826A" w14:textId="77777777" w:rsidR="00C7302C" w:rsidRPr="00CE607B" w:rsidRDefault="00C7302C" w:rsidP="00C7302C">
            <w:pPr>
              <w:spacing w:before="20" w:after="20"/>
              <w:ind w:left="1418"/>
              <w:jc w:val="both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CE607B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Odsjek za investicijsku izgradnju i održavanje objekata</w:t>
            </w:r>
          </w:p>
        </w:tc>
      </w:tr>
      <w:tr w:rsidR="00C7302C" w:rsidRPr="00507171" w14:paraId="2C231835" w14:textId="77777777" w:rsidTr="000373CC">
        <w:tc>
          <w:tcPr>
            <w:tcW w:w="7664" w:type="dxa"/>
          </w:tcPr>
          <w:p w14:paraId="5FED82E6" w14:textId="2A5192B4" w:rsidR="00C7302C" w:rsidRPr="00507171" w:rsidRDefault="00C7302C" w:rsidP="00C7302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Voditelj ustrojstvene jedinice 3</w:t>
            </w:r>
          </w:p>
        </w:tc>
        <w:tc>
          <w:tcPr>
            <w:tcW w:w="1403" w:type="dxa"/>
          </w:tcPr>
          <w:p w14:paraId="35C39B21" w14:textId="77777777" w:rsidR="00C7302C" w:rsidRPr="00507171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C7302C" w:rsidRPr="006D512E" w14:paraId="2BAF356B" w14:textId="77777777" w:rsidTr="000373CC">
        <w:tc>
          <w:tcPr>
            <w:tcW w:w="9067" w:type="dxa"/>
            <w:gridSpan w:val="2"/>
          </w:tcPr>
          <w:p w14:paraId="054B0FF1" w14:textId="77777777" w:rsidR="00C7302C" w:rsidRPr="006D512E" w:rsidRDefault="00C7302C" w:rsidP="00C7302C">
            <w:pPr>
              <w:ind w:left="2124"/>
              <w:jc w:val="both"/>
              <w:rPr>
                <w:rFonts w:cstheme="minorHAnsi"/>
                <w:i/>
                <w:sz w:val="22"/>
                <w:szCs w:val="22"/>
              </w:rPr>
            </w:pPr>
            <w:r w:rsidRPr="006D512E">
              <w:rPr>
                <w:rFonts w:cstheme="minorHAnsi"/>
                <w:i/>
                <w:sz w:val="22"/>
                <w:szCs w:val="22"/>
              </w:rPr>
              <w:t>Vodoinstalaterska radionica</w:t>
            </w:r>
          </w:p>
        </w:tc>
      </w:tr>
      <w:tr w:rsidR="00C7302C" w:rsidRPr="00507171" w14:paraId="0062F05A" w14:textId="77777777" w:rsidTr="000373CC">
        <w:tc>
          <w:tcPr>
            <w:tcW w:w="7664" w:type="dxa"/>
          </w:tcPr>
          <w:p w14:paraId="7BA10B6E" w14:textId="3EF220D8" w:rsidR="00C7302C" w:rsidRPr="00507171" w:rsidRDefault="00C7302C" w:rsidP="00C7302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Voditelj ustrojstvene jedinice III. vrste</w:t>
            </w:r>
          </w:p>
        </w:tc>
        <w:tc>
          <w:tcPr>
            <w:tcW w:w="1403" w:type="dxa"/>
          </w:tcPr>
          <w:p w14:paraId="6C4078B0" w14:textId="77777777" w:rsidR="00C7302C" w:rsidRPr="00507171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C7302C" w:rsidRPr="00507171" w14:paraId="76EA177D" w14:textId="77777777" w:rsidTr="000373CC">
        <w:tc>
          <w:tcPr>
            <w:tcW w:w="7664" w:type="dxa"/>
          </w:tcPr>
          <w:p w14:paraId="6EAB5C46" w14:textId="4D681F36" w:rsidR="00C7302C" w:rsidRPr="00507171" w:rsidRDefault="00C7302C" w:rsidP="00C7302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Stručni radnik na tehničkom održavanju</w:t>
            </w:r>
          </w:p>
        </w:tc>
        <w:tc>
          <w:tcPr>
            <w:tcW w:w="1403" w:type="dxa"/>
          </w:tcPr>
          <w:p w14:paraId="3EFFD062" w14:textId="77777777" w:rsidR="00C7302C" w:rsidRPr="00507171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C7302C" w:rsidRPr="006D512E" w14:paraId="05933271" w14:textId="77777777" w:rsidTr="000373CC">
        <w:tc>
          <w:tcPr>
            <w:tcW w:w="9067" w:type="dxa"/>
            <w:gridSpan w:val="2"/>
          </w:tcPr>
          <w:p w14:paraId="0D941917" w14:textId="77777777" w:rsidR="00C7302C" w:rsidRPr="006D512E" w:rsidRDefault="00C7302C" w:rsidP="00C7302C">
            <w:pPr>
              <w:ind w:left="2124"/>
              <w:jc w:val="both"/>
              <w:rPr>
                <w:rFonts w:cstheme="minorHAnsi"/>
                <w:i/>
                <w:sz w:val="22"/>
                <w:szCs w:val="22"/>
              </w:rPr>
            </w:pPr>
            <w:proofErr w:type="spellStart"/>
            <w:r>
              <w:rPr>
                <w:rFonts w:cstheme="minorHAnsi"/>
                <w:i/>
                <w:sz w:val="22"/>
                <w:szCs w:val="22"/>
              </w:rPr>
              <w:t>Ličilačka</w:t>
            </w:r>
            <w:proofErr w:type="spellEnd"/>
            <w:r w:rsidRPr="006D512E">
              <w:rPr>
                <w:rFonts w:cstheme="minorHAnsi"/>
                <w:i/>
                <w:sz w:val="22"/>
                <w:szCs w:val="22"/>
              </w:rPr>
              <w:t xml:space="preserve"> radionica</w:t>
            </w:r>
          </w:p>
        </w:tc>
      </w:tr>
      <w:tr w:rsidR="00C7302C" w:rsidRPr="00507171" w14:paraId="002FB321" w14:textId="77777777" w:rsidTr="000373CC">
        <w:tc>
          <w:tcPr>
            <w:tcW w:w="7664" w:type="dxa"/>
          </w:tcPr>
          <w:p w14:paraId="7B02DD88" w14:textId="604E38AF" w:rsidR="00C7302C" w:rsidRPr="00507171" w:rsidRDefault="00C7302C" w:rsidP="00C7302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Voditelj ustrojstvene jedinice III. vrste</w:t>
            </w:r>
          </w:p>
        </w:tc>
        <w:tc>
          <w:tcPr>
            <w:tcW w:w="1403" w:type="dxa"/>
          </w:tcPr>
          <w:p w14:paraId="37F9AB5C" w14:textId="77777777" w:rsidR="00C7302C" w:rsidRPr="00507171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C7302C" w:rsidRPr="00507171" w14:paraId="4DE22456" w14:textId="77777777" w:rsidTr="000373CC">
        <w:tc>
          <w:tcPr>
            <w:tcW w:w="7664" w:type="dxa"/>
          </w:tcPr>
          <w:p w14:paraId="40F7B023" w14:textId="06748824" w:rsidR="00C7302C" w:rsidRPr="00507171" w:rsidRDefault="00C7302C" w:rsidP="00C7302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Stručni radnik na tehničkom održavanju</w:t>
            </w:r>
          </w:p>
        </w:tc>
        <w:tc>
          <w:tcPr>
            <w:tcW w:w="1403" w:type="dxa"/>
          </w:tcPr>
          <w:p w14:paraId="792CFC90" w14:textId="77777777" w:rsidR="00C7302C" w:rsidRPr="00507171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C7302C" w:rsidRPr="006D512E" w14:paraId="3CEA60AE" w14:textId="77777777" w:rsidTr="000373CC">
        <w:tc>
          <w:tcPr>
            <w:tcW w:w="9067" w:type="dxa"/>
            <w:gridSpan w:val="2"/>
          </w:tcPr>
          <w:p w14:paraId="7798D32D" w14:textId="1528CB6D" w:rsidR="00C7302C" w:rsidRPr="006D512E" w:rsidRDefault="00C7302C" w:rsidP="00C7302C">
            <w:pPr>
              <w:ind w:left="2124"/>
              <w:jc w:val="both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R</w:t>
            </w:r>
            <w:r w:rsidRPr="006D512E">
              <w:rPr>
                <w:rFonts w:cstheme="minorHAnsi"/>
                <w:i/>
                <w:sz w:val="22"/>
                <w:szCs w:val="22"/>
              </w:rPr>
              <w:t>adionica</w:t>
            </w:r>
            <w:r>
              <w:rPr>
                <w:rFonts w:cstheme="minorHAnsi"/>
                <w:i/>
                <w:sz w:val="22"/>
                <w:szCs w:val="22"/>
              </w:rPr>
              <w:t xml:space="preserve"> za manje popravke i materijal</w:t>
            </w:r>
          </w:p>
        </w:tc>
      </w:tr>
      <w:tr w:rsidR="00C7302C" w:rsidRPr="00507171" w14:paraId="7B7AD5F4" w14:textId="77777777" w:rsidTr="000373CC">
        <w:tc>
          <w:tcPr>
            <w:tcW w:w="7664" w:type="dxa"/>
          </w:tcPr>
          <w:p w14:paraId="068BCC74" w14:textId="4B0BAFE4" w:rsidR="00C7302C" w:rsidRPr="00507171" w:rsidRDefault="00C7302C" w:rsidP="00C7302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Voditelj ustrojstvene jedinice III. vrste</w:t>
            </w:r>
          </w:p>
        </w:tc>
        <w:tc>
          <w:tcPr>
            <w:tcW w:w="1403" w:type="dxa"/>
          </w:tcPr>
          <w:p w14:paraId="3C2F3E6E" w14:textId="77777777" w:rsidR="00C7302C" w:rsidRPr="00507171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C7302C" w:rsidRPr="00507171" w14:paraId="00023ECB" w14:textId="77777777" w:rsidTr="000373CC">
        <w:tc>
          <w:tcPr>
            <w:tcW w:w="7664" w:type="dxa"/>
          </w:tcPr>
          <w:p w14:paraId="326EE33C" w14:textId="54BA39B0" w:rsidR="00C7302C" w:rsidRPr="00507171" w:rsidRDefault="00C7302C" w:rsidP="00C7302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Stručni radnik na tehničkom održavanju</w:t>
            </w:r>
          </w:p>
        </w:tc>
        <w:tc>
          <w:tcPr>
            <w:tcW w:w="1403" w:type="dxa"/>
          </w:tcPr>
          <w:p w14:paraId="6310365B" w14:textId="77777777" w:rsidR="00C7302C" w:rsidRPr="00507171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C7302C" w:rsidRPr="006D512E" w14:paraId="4AB19B17" w14:textId="77777777" w:rsidTr="000373CC">
        <w:tc>
          <w:tcPr>
            <w:tcW w:w="9067" w:type="dxa"/>
            <w:gridSpan w:val="2"/>
          </w:tcPr>
          <w:p w14:paraId="712F9D47" w14:textId="77777777" w:rsidR="00C7302C" w:rsidRPr="00CE607B" w:rsidRDefault="00C7302C" w:rsidP="00C7302C">
            <w:pPr>
              <w:spacing w:before="20" w:after="20"/>
              <w:ind w:left="1418"/>
              <w:jc w:val="both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CE607B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Odsjek za održavanje okoliša i čistoće</w:t>
            </w:r>
          </w:p>
        </w:tc>
      </w:tr>
      <w:tr w:rsidR="00C7302C" w:rsidRPr="00507171" w14:paraId="2FE3E3C9" w14:textId="77777777" w:rsidTr="000373CC">
        <w:tc>
          <w:tcPr>
            <w:tcW w:w="7664" w:type="dxa"/>
          </w:tcPr>
          <w:p w14:paraId="1A979128" w14:textId="597EF461" w:rsidR="00C7302C" w:rsidRPr="006D512E" w:rsidRDefault="00C7302C" w:rsidP="00C7302C">
            <w:pPr>
              <w:jc w:val="both"/>
              <w:rPr>
                <w:rFonts w:cstheme="minorHAnsi"/>
                <w:sz w:val="22"/>
                <w:szCs w:val="22"/>
              </w:rPr>
            </w:pPr>
            <w:r w:rsidRPr="006D512E">
              <w:rPr>
                <w:rFonts w:cstheme="minorHAnsi"/>
                <w:sz w:val="22"/>
                <w:szCs w:val="22"/>
              </w:rPr>
              <w:t>Voditelj ustrojstvene jedinice III. vrste</w:t>
            </w:r>
          </w:p>
        </w:tc>
        <w:tc>
          <w:tcPr>
            <w:tcW w:w="1403" w:type="dxa"/>
          </w:tcPr>
          <w:p w14:paraId="43A8702A" w14:textId="77777777" w:rsidR="00C7302C" w:rsidRPr="006D512E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D512E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C7302C" w:rsidRPr="00507171" w14:paraId="1A2454D5" w14:textId="77777777" w:rsidTr="000373CC">
        <w:tc>
          <w:tcPr>
            <w:tcW w:w="7664" w:type="dxa"/>
          </w:tcPr>
          <w:p w14:paraId="54A65868" w14:textId="3CDAC678" w:rsidR="00C7302C" w:rsidRPr="006D512E" w:rsidRDefault="00C7302C" w:rsidP="00C7302C">
            <w:pPr>
              <w:jc w:val="both"/>
              <w:rPr>
                <w:rFonts w:cstheme="minorHAnsi"/>
                <w:sz w:val="22"/>
                <w:szCs w:val="22"/>
              </w:rPr>
            </w:pPr>
            <w:r w:rsidRPr="00A30FAE">
              <w:rPr>
                <w:rFonts w:cstheme="minorHAnsi"/>
                <w:sz w:val="22"/>
                <w:szCs w:val="22"/>
              </w:rPr>
              <w:t>Radnik III. vrste</w:t>
            </w:r>
          </w:p>
        </w:tc>
        <w:tc>
          <w:tcPr>
            <w:tcW w:w="1403" w:type="dxa"/>
          </w:tcPr>
          <w:p w14:paraId="0C9A6514" w14:textId="77777777" w:rsidR="00C7302C" w:rsidRPr="006D512E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D512E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C7302C" w:rsidRPr="00507171" w14:paraId="5417461C" w14:textId="77777777" w:rsidTr="000373CC">
        <w:tc>
          <w:tcPr>
            <w:tcW w:w="7664" w:type="dxa"/>
          </w:tcPr>
          <w:p w14:paraId="7ED73B6D" w14:textId="4237CA39" w:rsidR="00C7302C" w:rsidRPr="006D512E" w:rsidRDefault="00C7302C" w:rsidP="00C7302C">
            <w:pPr>
              <w:jc w:val="both"/>
              <w:rPr>
                <w:rFonts w:cstheme="minorHAnsi"/>
                <w:sz w:val="22"/>
                <w:szCs w:val="22"/>
              </w:rPr>
            </w:pPr>
            <w:r w:rsidRPr="006D512E">
              <w:rPr>
                <w:rFonts w:cstheme="minorHAnsi"/>
                <w:sz w:val="22"/>
                <w:szCs w:val="22"/>
              </w:rPr>
              <w:t xml:space="preserve">Čistač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Pr="006D512E">
              <w:rPr>
                <w:rFonts w:cstheme="minorHAnsi"/>
                <w:sz w:val="22"/>
                <w:szCs w:val="22"/>
              </w:rPr>
              <w:t xml:space="preserve"> spremač</w:t>
            </w:r>
          </w:p>
        </w:tc>
        <w:tc>
          <w:tcPr>
            <w:tcW w:w="1403" w:type="dxa"/>
            <w:shd w:val="clear" w:color="auto" w:fill="auto"/>
          </w:tcPr>
          <w:p w14:paraId="220FD2D0" w14:textId="1A32367C" w:rsidR="00C7302C" w:rsidRPr="006D512E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D512E">
              <w:rPr>
                <w:rFonts w:cstheme="minorHAnsi"/>
                <w:sz w:val="22"/>
                <w:szCs w:val="22"/>
              </w:rPr>
              <w:t>2</w:t>
            </w:r>
            <w:r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C7302C" w:rsidRPr="00507171" w14:paraId="5D986778" w14:textId="77777777" w:rsidTr="000373CC">
        <w:tc>
          <w:tcPr>
            <w:tcW w:w="7664" w:type="dxa"/>
          </w:tcPr>
          <w:p w14:paraId="1BE98421" w14:textId="6BCD11E2" w:rsidR="00C7302C" w:rsidRPr="006D512E" w:rsidRDefault="00C7302C" w:rsidP="00C7302C">
            <w:pPr>
              <w:jc w:val="both"/>
              <w:rPr>
                <w:rFonts w:cstheme="minorHAnsi"/>
                <w:sz w:val="22"/>
                <w:szCs w:val="22"/>
              </w:rPr>
            </w:pPr>
            <w:r w:rsidRPr="006D512E">
              <w:rPr>
                <w:rFonts w:cstheme="minorHAnsi"/>
                <w:sz w:val="22"/>
                <w:szCs w:val="22"/>
              </w:rPr>
              <w:t>Pomoćni radnik</w:t>
            </w:r>
          </w:p>
        </w:tc>
        <w:tc>
          <w:tcPr>
            <w:tcW w:w="1403" w:type="dxa"/>
          </w:tcPr>
          <w:p w14:paraId="687EA54D" w14:textId="77777777" w:rsidR="00C7302C" w:rsidRPr="006D512E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D512E"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C7302C" w:rsidRPr="00507171" w14:paraId="62B9B2F6" w14:textId="77777777" w:rsidTr="000373CC">
        <w:tc>
          <w:tcPr>
            <w:tcW w:w="9067" w:type="dxa"/>
            <w:gridSpan w:val="2"/>
          </w:tcPr>
          <w:p w14:paraId="3AC64108" w14:textId="77777777" w:rsidR="00C7302C" w:rsidRPr="00CE607B" w:rsidRDefault="00C7302C" w:rsidP="00C7302C">
            <w:pPr>
              <w:spacing w:before="20" w:after="20"/>
              <w:ind w:left="709"/>
              <w:jc w:val="both"/>
              <w:rPr>
                <w:rFonts w:cstheme="minorHAnsi"/>
                <w:b/>
                <w:iCs/>
                <w:sz w:val="22"/>
                <w:szCs w:val="22"/>
              </w:rPr>
            </w:pPr>
            <w:r w:rsidRPr="00CE607B">
              <w:rPr>
                <w:rFonts w:cstheme="minorHAnsi"/>
                <w:b/>
                <w:iCs/>
                <w:sz w:val="22"/>
                <w:szCs w:val="22"/>
              </w:rPr>
              <w:t>Odjel za održavanje postrojenja i opreme</w:t>
            </w:r>
          </w:p>
        </w:tc>
      </w:tr>
      <w:tr w:rsidR="00C7302C" w:rsidRPr="00507171" w14:paraId="42824D45" w14:textId="77777777" w:rsidTr="000373CC">
        <w:tc>
          <w:tcPr>
            <w:tcW w:w="7664" w:type="dxa"/>
          </w:tcPr>
          <w:p w14:paraId="09136628" w14:textId="3A70AA0C" w:rsidR="00C7302C" w:rsidRPr="00507171" w:rsidRDefault="00C7302C" w:rsidP="00C7302C">
            <w:pPr>
              <w:jc w:val="both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 xml:space="preserve">Voditelj ustrojstvene jedinice </w:t>
            </w: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403" w:type="dxa"/>
          </w:tcPr>
          <w:p w14:paraId="4842B764" w14:textId="77777777" w:rsidR="00C7302C" w:rsidRPr="00507171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C7302C" w:rsidRPr="006D512E" w14:paraId="43DA8452" w14:textId="77777777" w:rsidTr="000373CC">
        <w:tc>
          <w:tcPr>
            <w:tcW w:w="9067" w:type="dxa"/>
            <w:gridSpan w:val="2"/>
          </w:tcPr>
          <w:p w14:paraId="1BDB3705" w14:textId="77777777" w:rsidR="00C7302C" w:rsidRPr="00CE607B" w:rsidRDefault="00C7302C" w:rsidP="00C7302C">
            <w:pPr>
              <w:spacing w:before="20" w:after="20"/>
              <w:ind w:left="1418"/>
              <w:jc w:val="both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CE607B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Kotlovnica</w:t>
            </w:r>
          </w:p>
        </w:tc>
      </w:tr>
      <w:tr w:rsidR="00C7302C" w:rsidRPr="00507171" w14:paraId="051116AF" w14:textId="77777777" w:rsidTr="000373CC">
        <w:tc>
          <w:tcPr>
            <w:tcW w:w="7664" w:type="dxa"/>
          </w:tcPr>
          <w:p w14:paraId="31131EE6" w14:textId="7BFAACFF" w:rsidR="00C7302C" w:rsidRPr="00507171" w:rsidRDefault="00C7302C" w:rsidP="00C7302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Voditelj ustrojstvene jedinice II. vrste</w:t>
            </w:r>
          </w:p>
        </w:tc>
        <w:tc>
          <w:tcPr>
            <w:tcW w:w="1403" w:type="dxa"/>
          </w:tcPr>
          <w:p w14:paraId="4595209E" w14:textId="77777777" w:rsidR="00C7302C" w:rsidRPr="00507171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7171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C7302C" w:rsidRPr="00507171" w14:paraId="30906AFB" w14:textId="77777777" w:rsidTr="000373CC">
        <w:tc>
          <w:tcPr>
            <w:tcW w:w="7664" w:type="dxa"/>
          </w:tcPr>
          <w:p w14:paraId="7B9FDD69" w14:textId="21EFFDB9" w:rsidR="00C7302C" w:rsidRPr="00507171" w:rsidRDefault="00C7302C" w:rsidP="00C7302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Stručni radnik na tehničkom održavanju</w:t>
            </w:r>
          </w:p>
        </w:tc>
        <w:tc>
          <w:tcPr>
            <w:tcW w:w="1403" w:type="dxa"/>
            <w:shd w:val="clear" w:color="auto" w:fill="auto"/>
          </w:tcPr>
          <w:p w14:paraId="3EFDFAEF" w14:textId="445ECEF8" w:rsidR="00C7302C" w:rsidRPr="00507171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C7302C" w:rsidRPr="006D512E" w14:paraId="4F3C5227" w14:textId="77777777" w:rsidTr="000373CC">
        <w:tc>
          <w:tcPr>
            <w:tcW w:w="9067" w:type="dxa"/>
            <w:gridSpan w:val="2"/>
          </w:tcPr>
          <w:p w14:paraId="2F64F5F4" w14:textId="77777777" w:rsidR="00C7302C" w:rsidRPr="00CE607B" w:rsidRDefault="00C7302C" w:rsidP="00C7302C">
            <w:pPr>
              <w:spacing w:before="20" w:after="20"/>
              <w:ind w:left="1418"/>
              <w:jc w:val="both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CE607B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Telefonska centrala</w:t>
            </w:r>
          </w:p>
        </w:tc>
      </w:tr>
      <w:tr w:rsidR="00C7302C" w:rsidRPr="00507171" w14:paraId="15F28878" w14:textId="77777777" w:rsidTr="000373CC">
        <w:tc>
          <w:tcPr>
            <w:tcW w:w="7664" w:type="dxa"/>
          </w:tcPr>
          <w:p w14:paraId="58288B11" w14:textId="5EC56CB7" w:rsidR="00C7302C" w:rsidRPr="00556EEA" w:rsidRDefault="00C7302C" w:rsidP="00C7302C">
            <w:pPr>
              <w:jc w:val="both"/>
              <w:rPr>
                <w:rFonts w:cstheme="minorHAnsi"/>
                <w:sz w:val="22"/>
                <w:szCs w:val="22"/>
              </w:rPr>
            </w:pPr>
            <w:r w:rsidRPr="00556EEA">
              <w:rPr>
                <w:rFonts w:cstheme="minorHAnsi"/>
                <w:sz w:val="22"/>
                <w:szCs w:val="22"/>
              </w:rPr>
              <w:t>Stručni radnik na tehničkom održavanju</w:t>
            </w:r>
          </w:p>
        </w:tc>
        <w:tc>
          <w:tcPr>
            <w:tcW w:w="1403" w:type="dxa"/>
          </w:tcPr>
          <w:p w14:paraId="266BF068" w14:textId="77777777" w:rsidR="00C7302C" w:rsidRPr="00556EEA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56EEA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C7302C" w:rsidRPr="00507171" w14:paraId="598EC30D" w14:textId="77777777" w:rsidTr="000373CC">
        <w:tc>
          <w:tcPr>
            <w:tcW w:w="7664" w:type="dxa"/>
          </w:tcPr>
          <w:p w14:paraId="146A3066" w14:textId="6F82E773" w:rsidR="00C7302C" w:rsidRPr="00556EEA" w:rsidRDefault="00C7302C" w:rsidP="00C7302C">
            <w:pPr>
              <w:jc w:val="both"/>
              <w:rPr>
                <w:rFonts w:cstheme="minorHAnsi"/>
                <w:sz w:val="22"/>
                <w:szCs w:val="22"/>
              </w:rPr>
            </w:pPr>
            <w:r w:rsidRPr="00556EEA">
              <w:rPr>
                <w:rFonts w:cstheme="minorHAnsi"/>
                <w:sz w:val="22"/>
                <w:szCs w:val="22"/>
              </w:rPr>
              <w:t>Radnik III. vrste</w:t>
            </w:r>
          </w:p>
        </w:tc>
        <w:tc>
          <w:tcPr>
            <w:tcW w:w="1403" w:type="dxa"/>
          </w:tcPr>
          <w:p w14:paraId="48CF7380" w14:textId="77777777" w:rsidR="00C7302C" w:rsidRPr="00556EEA" w:rsidRDefault="00C7302C" w:rsidP="00C7302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56EEA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C7302C" w:rsidRPr="00507171" w14:paraId="4B2017BE" w14:textId="77777777" w:rsidTr="00543332">
        <w:trPr>
          <w:trHeight w:val="341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746112EE" w14:textId="0A5C9D45" w:rsidR="00C7302C" w:rsidRPr="00507171" w:rsidRDefault="00C7302C" w:rsidP="00C7302C">
            <w:pPr>
              <w:spacing w:before="40" w:after="4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9. SURADNIČKA RADNA MJESTA</w:t>
            </w:r>
          </w:p>
        </w:tc>
      </w:tr>
      <w:tr w:rsidR="00C7302C" w:rsidRPr="00507171" w14:paraId="75E1F155" w14:textId="77777777" w:rsidTr="000373CC">
        <w:tc>
          <w:tcPr>
            <w:tcW w:w="7664" w:type="dxa"/>
            <w:shd w:val="clear" w:color="auto" w:fill="auto"/>
          </w:tcPr>
          <w:p w14:paraId="5C4D0D8E" w14:textId="3213D814" w:rsidR="00C7302C" w:rsidRPr="007A3B8A" w:rsidRDefault="00C7302C" w:rsidP="00C7302C">
            <w:pPr>
              <w:jc w:val="both"/>
            </w:pPr>
            <w:r w:rsidRPr="007A3B8A">
              <w:t>Suradnička radna mjesta otvaraju se unutar ukupnog raspoloživog koeficijenta iz proračunskih sredstava</w:t>
            </w:r>
            <w:r>
              <w:t xml:space="preserve"> i</w:t>
            </w:r>
            <w:r w:rsidRPr="007A3B8A">
              <w:t xml:space="preserve"> popunjavaju se izvršiteljima zaposlenim na određeno vrijeme temeljem Zakona o visokom obrazovanju i znanstvenoj djelatnosti, </w:t>
            </w:r>
            <w:r>
              <w:t xml:space="preserve">a </w:t>
            </w:r>
            <w:r w:rsidRPr="007A3B8A">
              <w:t>sukladno Institutskim pravilima za korištenje koeficijenata za mlade znanstvenike.</w:t>
            </w:r>
          </w:p>
        </w:tc>
        <w:tc>
          <w:tcPr>
            <w:tcW w:w="1403" w:type="dxa"/>
            <w:shd w:val="clear" w:color="auto" w:fill="auto"/>
          </w:tcPr>
          <w:p w14:paraId="110E8A72" w14:textId="13C68B60" w:rsidR="00C7302C" w:rsidRPr="00E837D1" w:rsidRDefault="00C7302C" w:rsidP="00C7302C">
            <w:pPr>
              <w:spacing w:before="12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</w:tr>
      <w:tr w:rsidR="00C7302C" w:rsidRPr="00507171" w14:paraId="6E7902EB" w14:textId="77777777" w:rsidTr="0054333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6DA1AD0F" w14:textId="79172152" w:rsidR="00C7302C" w:rsidRPr="00DE52B0" w:rsidRDefault="00C7302C" w:rsidP="00C7302C">
            <w:pPr>
              <w:pStyle w:val="ListParagraph"/>
              <w:numPr>
                <w:ilvl w:val="0"/>
                <w:numId w:val="121"/>
              </w:numPr>
              <w:spacing w:before="40" w:after="40"/>
              <w:ind w:left="317" w:hanging="317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E52B0">
              <w:rPr>
                <w:rFonts w:cstheme="minorHAnsi"/>
                <w:b/>
                <w:sz w:val="22"/>
                <w:szCs w:val="22"/>
              </w:rPr>
              <w:t>NERASPOREĐENA RADNA MJESTA</w:t>
            </w:r>
          </w:p>
        </w:tc>
      </w:tr>
      <w:tr w:rsidR="00C7302C" w:rsidRPr="00E837D1" w14:paraId="09DB6120" w14:textId="77777777" w:rsidTr="000373CC">
        <w:trPr>
          <w:trHeight w:val="172"/>
        </w:trPr>
        <w:tc>
          <w:tcPr>
            <w:tcW w:w="7664" w:type="dxa"/>
            <w:shd w:val="clear" w:color="auto" w:fill="auto"/>
          </w:tcPr>
          <w:p w14:paraId="1AC63F25" w14:textId="62BB826E" w:rsidR="00C7302C" w:rsidRPr="0086399B" w:rsidRDefault="00C7302C" w:rsidP="00C7302C">
            <w:pPr>
              <w:spacing w:before="20" w:after="20"/>
              <w:jc w:val="both"/>
              <w:rPr>
                <w:sz w:val="22"/>
                <w:szCs w:val="22"/>
              </w:rPr>
            </w:pPr>
            <w:r w:rsidRPr="0086399B">
              <w:rPr>
                <w:sz w:val="22"/>
                <w:szCs w:val="22"/>
              </w:rPr>
              <w:t>Znanstvena radna mjesta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03" w:type="dxa"/>
            <w:shd w:val="clear" w:color="auto" w:fill="auto"/>
          </w:tcPr>
          <w:p w14:paraId="71489DD1" w14:textId="1F45FBB4" w:rsidR="00C7302C" w:rsidRPr="007A3B8A" w:rsidRDefault="00C62B01" w:rsidP="00C73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C7302C" w:rsidRPr="00E837D1" w14:paraId="54DE6166" w14:textId="77777777" w:rsidTr="000373CC">
        <w:trPr>
          <w:trHeight w:val="288"/>
        </w:trPr>
        <w:tc>
          <w:tcPr>
            <w:tcW w:w="7664" w:type="dxa"/>
            <w:shd w:val="clear" w:color="auto" w:fill="auto"/>
          </w:tcPr>
          <w:p w14:paraId="0EC85C25" w14:textId="45D1CD09" w:rsidR="00C7302C" w:rsidRPr="0086399B" w:rsidRDefault="00C7302C" w:rsidP="00C7302C">
            <w:pPr>
              <w:spacing w:before="20" w:after="20"/>
              <w:jc w:val="both"/>
              <w:rPr>
                <w:sz w:val="22"/>
                <w:szCs w:val="22"/>
              </w:rPr>
            </w:pPr>
            <w:r w:rsidRPr="0086399B">
              <w:rPr>
                <w:sz w:val="22"/>
                <w:szCs w:val="22"/>
              </w:rPr>
              <w:lastRenderedPageBreak/>
              <w:t>Stručna radna mjesta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03" w:type="dxa"/>
            <w:shd w:val="clear" w:color="auto" w:fill="auto"/>
          </w:tcPr>
          <w:p w14:paraId="3783C30B" w14:textId="013E4816" w:rsidR="00C7302C" w:rsidRPr="007A3B8A" w:rsidRDefault="00C7302C" w:rsidP="00C73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C7302C" w:rsidRPr="00E837D1" w14:paraId="1DC64A86" w14:textId="77777777" w:rsidTr="000373CC">
        <w:trPr>
          <w:trHeight w:val="144"/>
        </w:trPr>
        <w:tc>
          <w:tcPr>
            <w:tcW w:w="7664" w:type="dxa"/>
            <w:shd w:val="clear" w:color="auto" w:fill="auto"/>
          </w:tcPr>
          <w:p w14:paraId="724B6F2D" w14:textId="24407A83" w:rsidR="00C7302C" w:rsidRPr="0086399B" w:rsidRDefault="00C7302C" w:rsidP="00C7302C">
            <w:pPr>
              <w:jc w:val="both"/>
              <w:rPr>
                <w:sz w:val="22"/>
                <w:szCs w:val="22"/>
              </w:rPr>
            </w:pPr>
            <w:r w:rsidRPr="0086399B">
              <w:rPr>
                <w:sz w:val="22"/>
                <w:szCs w:val="22"/>
              </w:rPr>
              <w:t>Ostala radna mjesta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403" w:type="dxa"/>
            <w:shd w:val="clear" w:color="auto" w:fill="auto"/>
          </w:tcPr>
          <w:p w14:paraId="52F50B7B" w14:textId="5ECA7E3E" w:rsidR="00C7302C" w:rsidRPr="007A3B8A" w:rsidRDefault="00C7302C" w:rsidP="00C7302C">
            <w:pPr>
              <w:jc w:val="center"/>
              <w:rPr>
                <w:sz w:val="22"/>
                <w:szCs w:val="22"/>
              </w:rPr>
            </w:pPr>
            <w:r w:rsidRPr="00AE32AF">
              <w:rPr>
                <w:sz w:val="22"/>
                <w:szCs w:val="22"/>
              </w:rPr>
              <w:t>20</w:t>
            </w:r>
          </w:p>
        </w:tc>
      </w:tr>
      <w:tr w:rsidR="00C7302C" w:rsidRPr="00E837D1" w14:paraId="6CB5BCD1" w14:textId="77777777" w:rsidTr="00543332">
        <w:trPr>
          <w:trHeight w:val="144"/>
        </w:trPr>
        <w:tc>
          <w:tcPr>
            <w:tcW w:w="9067" w:type="dxa"/>
            <w:gridSpan w:val="2"/>
            <w:shd w:val="clear" w:color="auto" w:fill="FFFFFF" w:themeFill="background1"/>
          </w:tcPr>
          <w:p w14:paraId="2F4B096F" w14:textId="7AD7FBC8" w:rsidR="00C7302C" w:rsidRPr="000373CC" w:rsidRDefault="00C7302C" w:rsidP="00C7302C">
            <w:pPr>
              <w:jc w:val="both"/>
              <w:rPr>
                <w:i/>
                <w:iCs/>
                <w:highlight w:val="yellow"/>
              </w:rPr>
            </w:pPr>
            <w:r w:rsidRPr="000373CC">
              <w:rPr>
                <w:i/>
                <w:iCs/>
              </w:rPr>
              <w:t>**Radna mjesta koja će po potrebi biti popunjena i raspoređena po zavodima i centrima za znanstvenu potporu sukladno provedenim natječajima.</w:t>
            </w:r>
          </w:p>
        </w:tc>
      </w:tr>
      <w:tr w:rsidR="00C7302C" w:rsidRPr="00E837D1" w14:paraId="6E569170" w14:textId="77777777" w:rsidTr="00543332">
        <w:trPr>
          <w:trHeight w:val="144"/>
        </w:trPr>
        <w:tc>
          <w:tcPr>
            <w:tcW w:w="9067" w:type="dxa"/>
            <w:gridSpan w:val="2"/>
            <w:shd w:val="clear" w:color="auto" w:fill="FFFFFF" w:themeFill="background1"/>
          </w:tcPr>
          <w:p w14:paraId="6EB69A9E" w14:textId="4AE33126" w:rsidR="00C7302C" w:rsidRPr="000373CC" w:rsidRDefault="00C7302C" w:rsidP="00C7302C">
            <w:pPr>
              <w:jc w:val="both"/>
              <w:rPr>
                <w:i/>
                <w:iCs/>
                <w:highlight w:val="yellow"/>
              </w:rPr>
            </w:pPr>
            <w:r w:rsidRPr="000373CC">
              <w:rPr>
                <w:i/>
                <w:iCs/>
              </w:rPr>
              <w:t>***Radna mjesta namijenjena za obavljanje ostalih poslova, koja će po potrebi biti popunjena i raspoređena po ustrojstvenim jedinicama sukladno provedenim natječajima.</w:t>
            </w:r>
          </w:p>
        </w:tc>
      </w:tr>
      <w:tr w:rsidR="00C7302C" w:rsidRPr="00C4499A" w14:paraId="1F226A73" w14:textId="77777777" w:rsidTr="0054333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91AAB17" w14:textId="564FADA3" w:rsidR="00C7302C" w:rsidRPr="00DE52B0" w:rsidRDefault="00C7302C" w:rsidP="00C7302C">
            <w:pPr>
              <w:pStyle w:val="ListParagraph"/>
              <w:numPr>
                <w:ilvl w:val="0"/>
                <w:numId w:val="121"/>
              </w:numPr>
              <w:spacing w:before="40" w:after="40"/>
              <w:ind w:left="317" w:hanging="317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E52B0">
              <w:rPr>
                <w:rFonts w:cstheme="minorHAnsi"/>
                <w:b/>
                <w:sz w:val="22"/>
                <w:szCs w:val="22"/>
              </w:rPr>
              <w:t>SURADNIČKA I STRUČNA RADNA MJESTA NA PROJEKTIMA, SURADNICI NA PROJEKTU</w:t>
            </w:r>
          </w:p>
        </w:tc>
      </w:tr>
      <w:tr w:rsidR="00C7302C" w:rsidRPr="00E837D1" w14:paraId="568C7E39" w14:textId="77777777" w:rsidTr="000373CC">
        <w:trPr>
          <w:trHeight w:val="555"/>
        </w:trPr>
        <w:tc>
          <w:tcPr>
            <w:tcW w:w="9067" w:type="dxa"/>
            <w:gridSpan w:val="2"/>
            <w:shd w:val="clear" w:color="auto" w:fill="auto"/>
          </w:tcPr>
          <w:p w14:paraId="065A7022" w14:textId="340718B0" w:rsidR="00C7302C" w:rsidRPr="007A3B8A" w:rsidRDefault="00C7302C" w:rsidP="00C7302C">
            <w:pPr>
              <w:jc w:val="both"/>
            </w:pPr>
            <w:r w:rsidRPr="007A3B8A">
              <w:t>Suradnička i stručna radna mjesta na projektima te radna mjesta suradnika na projektu popunjavaju se izvršiteljima zaposlenim na određeno vrijeme, sukladno odobrenim projektima, odnosno dostupnim namjenskim i/ili vlastitim izvorima financiranja.</w:t>
            </w:r>
          </w:p>
        </w:tc>
      </w:tr>
    </w:tbl>
    <w:p w14:paraId="54DDA37C" w14:textId="201D9A61" w:rsidR="00902F02" w:rsidRPr="007A3B8A" w:rsidRDefault="00902F02" w:rsidP="00D71C45">
      <w:pPr>
        <w:spacing w:before="40" w:after="0" w:line="240" w:lineRule="auto"/>
        <w:jc w:val="both"/>
        <w:rPr>
          <w:rFonts w:cstheme="minorHAnsi"/>
          <w:sz w:val="20"/>
          <w:szCs w:val="20"/>
        </w:rPr>
      </w:pPr>
    </w:p>
    <w:sectPr w:rsidR="00902F02" w:rsidRPr="007A3B8A" w:rsidSect="000248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BAED8" w14:textId="77777777" w:rsidR="005D38E3" w:rsidRDefault="005D38E3">
      <w:pPr>
        <w:spacing w:after="0" w:line="240" w:lineRule="auto"/>
      </w:pPr>
      <w:r>
        <w:separator/>
      </w:r>
    </w:p>
  </w:endnote>
  <w:endnote w:type="continuationSeparator" w:id="0">
    <w:p w14:paraId="1758D332" w14:textId="77777777" w:rsidR="005D38E3" w:rsidRDefault="005D3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CRO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D75B" w14:textId="333A6368" w:rsidR="006C7F4C" w:rsidRDefault="006C7F4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B1A4E">
      <w:rPr>
        <w:noProof/>
      </w:rPr>
      <w:t>61</w:t>
    </w:r>
    <w:r>
      <w:fldChar w:fldCharType="end"/>
    </w:r>
  </w:p>
  <w:p w14:paraId="7AF27487" w14:textId="77777777" w:rsidR="006C7F4C" w:rsidRDefault="006C7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43E4" w14:textId="77777777" w:rsidR="005D38E3" w:rsidRDefault="005D38E3">
      <w:pPr>
        <w:spacing w:after="0" w:line="240" w:lineRule="auto"/>
      </w:pPr>
      <w:r>
        <w:separator/>
      </w:r>
    </w:p>
  </w:footnote>
  <w:footnote w:type="continuationSeparator" w:id="0">
    <w:p w14:paraId="1EEA5D73" w14:textId="77777777" w:rsidR="005D38E3" w:rsidRDefault="005D3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101"/>
    <w:multiLevelType w:val="hybridMultilevel"/>
    <w:tmpl w:val="1A54551A"/>
    <w:lvl w:ilvl="0" w:tplc="D1F67B4E">
      <w:start w:val="1"/>
      <w:numFmt w:val="decimal"/>
      <w:lvlText w:val="(%1)"/>
      <w:lvlJc w:val="left"/>
      <w:pPr>
        <w:ind w:left="930" w:hanging="570"/>
      </w:pPr>
      <w:rPr>
        <w:rFonts w:eastAsia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2ECC"/>
    <w:multiLevelType w:val="hybridMultilevel"/>
    <w:tmpl w:val="EC4A7974"/>
    <w:lvl w:ilvl="0" w:tplc="D23E4F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963C5"/>
    <w:multiLevelType w:val="hybridMultilevel"/>
    <w:tmpl w:val="FD8A6108"/>
    <w:lvl w:ilvl="0" w:tplc="776271BC">
      <w:start w:val="7"/>
      <w:numFmt w:val="bullet"/>
      <w:lvlText w:val="–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6676A6"/>
    <w:multiLevelType w:val="hybridMultilevel"/>
    <w:tmpl w:val="C2C45108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43AC5"/>
    <w:multiLevelType w:val="hybridMultilevel"/>
    <w:tmpl w:val="B44422C6"/>
    <w:lvl w:ilvl="0" w:tplc="91722A60">
      <w:numFmt w:val="bullet"/>
      <w:lvlText w:val="-"/>
      <w:lvlJc w:val="left"/>
      <w:pPr>
        <w:ind w:left="2629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10830"/>
    <w:multiLevelType w:val="hybridMultilevel"/>
    <w:tmpl w:val="807A32F2"/>
    <w:lvl w:ilvl="0" w:tplc="E9201558">
      <w:start w:val="4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A5447"/>
    <w:multiLevelType w:val="hybridMultilevel"/>
    <w:tmpl w:val="2B5CEB32"/>
    <w:lvl w:ilvl="0" w:tplc="0C6268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D07E5"/>
    <w:multiLevelType w:val="hybridMultilevel"/>
    <w:tmpl w:val="6F581016"/>
    <w:lvl w:ilvl="0" w:tplc="EE40A1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53D91"/>
    <w:multiLevelType w:val="hybridMultilevel"/>
    <w:tmpl w:val="30E66B24"/>
    <w:lvl w:ilvl="0" w:tplc="776271BC">
      <w:start w:val="7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54C5D"/>
    <w:multiLevelType w:val="hybridMultilevel"/>
    <w:tmpl w:val="14A083AE"/>
    <w:lvl w:ilvl="0" w:tplc="3BC6A302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30A8D"/>
    <w:multiLevelType w:val="hybridMultilevel"/>
    <w:tmpl w:val="CB840A4C"/>
    <w:lvl w:ilvl="0" w:tplc="776271BC">
      <w:start w:val="7"/>
      <w:numFmt w:val="bullet"/>
      <w:lvlText w:val="–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10B17FC8"/>
    <w:multiLevelType w:val="hybridMultilevel"/>
    <w:tmpl w:val="CB528F56"/>
    <w:lvl w:ilvl="0" w:tplc="776271BC">
      <w:start w:val="7"/>
      <w:numFmt w:val="bullet"/>
      <w:lvlText w:val="–"/>
      <w:lvlJc w:val="left"/>
      <w:pPr>
        <w:ind w:left="1287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0E7159F"/>
    <w:multiLevelType w:val="hybridMultilevel"/>
    <w:tmpl w:val="98D24CC8"/>
    <w:lvl w:ilvl="0" w:tplc="5A6E83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15918"/>
    <w:multiLevelType w:val="hybridMultilevel"/>
    <w:tmpl w:val="474CB0A4"/>
    <w:lvl w:ilvl="0" w:tplc="FC803F3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845E78"/>
    <w:multiLevelType w:val="hybridMultilevel"/>
    <w:tmpl w:val="F88EE2A8"/>
    <w:lvl w:ilvl="0" w:tplc="0E58BAC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4F61A6"/>
    <w:multiLevelType w:val="hybridMultilevel"/>
    <w:tmpl w:val="826CEFB2"/>
    <w:lvl w:ilvl="0" w:tplc="DDF82538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367" w:hanging="360"/>
      </w:pPr>
    </w:lvl>
    <w:lvl w:ilvl="2" w:tplc="041A001B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150A6699"/>
    <w:multiLevelType w:val="hybridMultilevel"/>
    <w:tmpl w:val="2216FB4E"/>
    <w:lvl w:ilvl="0" w:tplc="21121BC2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0E6DB2"/>
    <w:multiLevelType w:val="hybridMultilevel"/>
    <w:tmpl w:val="C71ABCCA"/>
    <w:lvl w:ilvl="0" w:tplc="60900780">
      <w:start w:val="2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13936"/>
    <w:multiLevelType w:val="multilevel"/>
    <w:tmpl w:val="F3743BB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154A767C"/>
    <w:multiLevelType w:val="hybridMultilevel"/>
    <w:tmpl w:val="315AC364"/>
    <w:lvl w:ilvl="0" w:tplc="60900780">
      <w:start w:val="2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521B7F"/>
    <w:multiLevelType w:val="hybridMultilevel"/>
    <w:tmpl w:val="5DF88B90"/>
    <w:lvl w:ilvl="0" w:tplc="DDF82538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367" w:hanging="360"/>
      </w:pPr>
    </w:lvl>
    <w:lvl w:ilvl="2" w:tplc="041A001B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163E6EF2"/>
    <w:multiLevelType w:val="hybridMultilevel"/>
    <w:tmpl w:val="3FA6410E"/>
    <w:lvl w:ilvl="0" w:tplc="B61CF5CC">
      <w:start w:val="2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F86B0E"/>
    <w:multiLevelType w:val="hybridMultilevel"/>
    <w:tmpl w:val="E5BE700A"/>
    <w:lvl w:ilvl="0" w:tplc="17C44282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6024FA"/>
    <w:multiLevelType w:val="hybridMultilevel"/>
    <w:tmpl w:val="DC86B83C"/>
    <w:lvl w:ilvl="0" w:tplc="776271BC">
      <w:start w:val="7"/>
      <w:numFmt w:val="bullet"/>
      <w:lvlText w:val="–"/>
      <w:lvlJc w:val="left"/>
      <w:pPr>
        <w:ind w:left="861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1AAF60FB"/>
    <w:multiLevelType w:val="hybridMultilevel"/>
    <w:tmpl w:val="C8A4BACC"/>
    <w:lvl w:ilvl="0" w:tplc="82FA5A14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7D088E"/>
    <w:multiLevelType w:val="hybridMultilevel"/>
    <w:tmpl w:val="DFAEB94E"/>
    <w:lvl w:ilvl="0" w:tplc="1BF60936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D93D78"/>
    <w:multiLevelType w:val="hybridMultilevel"/>
    <w:tmpl w:val="7F42974E"/>
    <w:lvl w:ilvl="0" w:tplc="B61CF5C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E8510C"/>
    <w:multiLevelType w:val="hybridMultilevel"/>
    <w:tmpl w:val="C9D8EA7C"/>
    <w:lvl w:ilvl="0" w:tplc="776271BC">
      <w:start w:val="7"/>
      <w:numFmt w:val="bullet"/>
      <w:lvlText w:val="–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20B203EE"/>
    <w:multiLevelType w:val="hybridMultilevel"/>
    <w:tmpl w:val="C4B8787E"/>
    <w:lvl w:ilvl="0" w:tplc="5A6E83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8D35AF"/>
    <w:multiLevelType w:val="hybridMultilevel"/>
    <w:tmpl w:val="89E21CC4"/>
    <w:lvl w:ilvl="0" w:tplc="776271BC">
      <w:start w:val="7"/>
      <w:numFmt w:val="bullet"/>
      <w:lvlText w:val="–"/>
      <w:lvlJc w:val="left"/>
      <w:pPr>
        <w:ind w:left="133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0" w15:restartNumberingAfterBreak="0">
    <w:nsid w:val="22E558FB"/>
    <w:multiLevelType w:val="hybridMultilevel"/>
    <w:tmpl w:val="1AD48DF4"/>
    <w:lvl w:ilvl="0" w:tplc="2C60AE6C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3D1FC0"/>
    <w:multiLevelType w:val="multilevel"/>
    <w:tmpl w:val="932C991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24021C73"/>
    <w:multiLevelType w:val="hybridMultilevel"/>
    <w:tmpl w:val="3DD8DAAE"/>
    <w:lvl w:ilvl="0" w:tplc="7B8C4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0A4D57"/>
    <w:multiLevelType w:val="hybridMultilevel"/>
    <w:tmpl w:val="DC7C0A14"/>
    <w:lvl w:ilvl="0" w:tplc="2390B1C4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4" w15:restartNumberingAfterBreak="0">
    <w:nsid w:val="26496E04"/>
    <w:multiLevelType w:val="hybridMultilevel"/>
    <w:tmpl w:val="45C63A98"/>
    <w:lvl w:ilvl="0" w:tplc="47B42EA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3F4843"/>
    <w:multiLevelType w:val="multilevel"/>
    <w:tmpl w:val="8548949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274948E9"/>
    <w:multiLevelType w:val="hybridMultilevel"/>
    <w:tmpl w:val="9A66C1E6"/>
    <w:lvl w:ilvl="0" w:tplc="86EEE6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08702C"/>
    <w:multiLevelType w:val="hybridMultilevel"/>
    <w:tmpl w:val="F7FC205A"/>
    <w:lvl w:ilvl="0" w:tplc="5A6E834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5922E4"/>
    <w:multiLevelType w:val="hybridMultilevel"/>
    <w:tmpl w:val="6DEC7454"/>
    <w:lvl w:ilvl="0" w:tplc="9266B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5B738A"/>
    <w:multiLevelType w:val="hybridMultilevel"/>
    <w:tmpl w:val="CD5A723C"/>
    <w:lvl w:ilvl="0" w:tplc="E304B5B0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94A37"/>
    <w:multiLevelType w:val="hybridMultilevel"/>
    <w:tmpl w:val="D742B9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90739EA"/>
    <w:multiLevelType w:val="hybridMultilevel"/>
    <w:tmpl w:val="3EACE214"/>
    <w:lvl w:ilvl="0" w:tplc="776271BC">
      <w:start w:val="7"/>
      <w:numFmt w:val="bullet"/>
      <w:lvlText w:val="–"/>
      <w:lvlJc w:val="left"/>
      <w:pPr>
        <w:ind w:left="1287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2A0B2DE8"/>
    <w:multiLevelType w:val="hybridMultilevel"/>
    <w:tmpl w:val="CBE0D09C"/>
    <w:lvl w:ilvl="0" w:tplc="D072398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E33ABF"/>
    <w:multiLevelType w:val="hybridMultilevel"/>
    <w:tmpl w:val="76564AFE"/>
    <w:lvl w:ilvl="0" w:tplc="F4F605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025580"/>
    <w:multiLevelType w:val="hybridMultilevel"/>
    <w:tmpl w:val="528E9296"/>
    <w:lvl w:ilvl="0" w:tplc="7F38F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616EA4"/>
    <w:multiLevelType w:val="hybridMultilevel"/>
    <w:tmpl w:val="7F905ABE"/>
    <w:lvl w:ilvl="0" w:tplc="5A6E83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DC63D0"/>
    <w:multiLevelType w:val="hybridMultilevel"/>
    <w:tmpl w:val="BFB28A1C"/>
    <w:lvl w:ilvl="0" w:tplc="3DAC388C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E253FE"/>
    <w:multiLevelType w:val="hybridMultilevel"/>
    <w:tmpl w:val="7714A35A"/>
    <w:lvl w:ilvl="0" w:tplc="D072398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4C2316"/>
    <w:multiLevelType w:val="hybridMultilevel"/>
    <w:tmpl w:val="8C3091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8E0FFA"/>
    <w:multiLevelType w:val="hybridMultilevel"/>
    <w:tmpl w:val="ADA63554"/>
    <w:lvl w:ilvl="0" w:tplc="87C617C2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044A71"/>
    <w:multiLevelType w:val="hybridMultilevel"/>
    <w:tmpl w:val="FA009424"/>
    <w:lvl w:ilvl="0" w:tplc="14C047AC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845E1C"/>
    <w:multiLevelType w:val="hybridMultilevel"/>
    <w:tmpl w:val="3684B3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E7162E"/>
    <w:multiLevelType w:val="hybridMultilevel"/>
    <w:tmpl w:val="11A4081A"/>
    <w:lvl w:ilvl="0" w:tplc="3D60FB2C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6854E8C"/>
    <w:multiLevelType w:val="hybridMultilevel"/>
    <w:tmpl w:val="5A50227C"/>
    <w:lvl w:ilvl="0" w:tplc="D46835F8">
      <w:start w:val="1"/>
      <w:numFmt w:val="decimal"/>
      <w:lvlText w:val="%1."/>
      <w:lvlJc w:val="left"/>
      <w:pPr>
        <w:ind w:left="360" w:hanging="360"/>
      </w:pPr>
      <w:rPr>
        <w:rFonts w:hint="default"/>
        <w:color w:val="1D1B1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3BF6AE92">
      <w:start w:val="1"/>
      <w:numFmt w:val="decimal"/>
      <w:lvlText w:val="%3."/>
      <w:lvlJc w:val="left"/>
      <w:pPr>
        <w:ind w:left="2160" w:hanging="180"/>
      </w:pPr>
      <w:rPr>
        <w:color w:val="0F243E"/>
        <w:sz w:val="24"/>
        <w:szCs w:val="24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7EB60AF"/>
    <w:multiLevelType w:val="hybridMultilevel"/>
    <w:tmpl w:val="F934DF98"/>
    <w:lvl w:ilvl="0" w:tplc="5A6E83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457585"/>
    <w:multiLevelType w:val="hybridMultilevel"/>
    <w:tmpl w:val="975ACD4A"/>
    <w:lvl w:ilvl="0" w:tplc="05F4DBA2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246A4A"/>
    <w:multiLevelType w:val="hybridMultilevel"/>
    <w:tmpl w:val="0BD68A46"/>
    <w:lvl w:ilvl="0" w:tplc="BDE6A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DF4F50"/>
    <w:multiLevelType w:val="hybridMultilevel"/>
    <w:tmpl w:val="95AC654A"/>
    <w:lvl w:ilvl="0" w:tplc="23FCCB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B90C83"/>
    <w:multiLevelType w:val="hybridMultilevel"/>
    <w:tmpl w:val="C568BC84"/>
    <w:lvl w:ilvl="0" w:tplc="56E85D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671163"/>
    <w:multiLevelType w:val="hybridMultilevel"/>
    <w:tmpl w:val="627CC362"/>
    <w:lvl w:ilvl="0" w:tplc="776271BC">
      <w:start w:val="7"/>
      <w:numFmt w:val="bullet"/>
      <w:lvlText w:val="–"/>
      <w:lvlJc w:val="left"/>
      <w:pPr>
        <w:ind w:left="133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0" w15:restartNumberingAfterBreak="0">
    <w:nsid w:val="3D006449"/>
    <w:multiLevelType w:val="hybridMultilevel"/>
    <w:tmpl w:val="B6D24976"/>
    <w:lvl w:ilvl="0" w:tplc="A394E6C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75671B"/>
    <w:multiLevelType w:val="hybridMultilevel"/>
    <w:tmpl w:val="97261748"/>
    <w:lvl w:ilvl="0" w:tplc="6090078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D9420C0"/>
    <w:multiLevelType w:val="hybridMultilevel"/>
    <w:tmpl w:val="8D80DBEC"/>
    <w:lvl w:ilvl="0" w:tplc="776271BC">
      <w:start w:val="7"/>
      <w:numFmt w:val="bullet"/>
      <w:lvlText w:val="–"/>
      <w:lvlJc w:val="left"/>
      <w:pPr>
        <w:ind w:left="355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3" w15:restartNumberingAfterBreak="0">
    <w:nsid w:val="3F3C2F5E"/>
    <w:multiLevelType w:val="hybridMultilevel"/>
    <w:tmpl w:val="05920828"/>
    <w:lvl w:ilvl="0" w:tplc="CEA078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4877D5"/>
    <w:multiLevelType w:val="hybridMultilevel"/>
    <w:tmpl w:val="021AFF02"/>
    <w:lvl w:ilvl="0" w:tplc="776271BC">
      <w:start w:val="7"/>
      <w:numFmt w:val="bullet"/>
      <w:lvlText w:val="–"/>
      <w:lvlJc w:val="left"/>
      <w:pPr>
        <w:ind w:left="133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5" w15:restartNumberingAfterBreak="0">
    <w:nsid w:val="40E3189B"/>
    <w:multiLevelType w:val="hybridMultilevel"/>
    <w:tmpl w:val="5BE0048C"/>
    <w:lvl w:ilvl="0" w:tplc="908A8D34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10656A0"/>
    <w:multiLevelType w:val="multilevel"/>
    <w:tmpl w:val="12827D5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4251557D"/>
    <w:multiLevelType w:val="hybridMultilevel"/>
    <w:tmpl w:val="B7A6E870"/>
    <w:lvl w:ilvl="0" w:tplc="890C2AA6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2587356"/>
    <w:multiLevelType w:val="hybridMultilevel"/>
    <w:tmpl w:val="26A25D62"/>
    <w:lvl w:ilvl="0" w:tplc="776271BC">
      <w:start w:val="7"/>
      <w:numFmt w:val="bullet"/>
      <w:lvlText w:val="–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42730A1D"/>
    <w:multiLevelType w:val="hybridMultilevel"/>
    <w:tmpl w:val="E446F39A"/>
    <w:lvl w:ilvl="0" w:tplc="4372BA3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5E357BA"/>
    <w:multiLevelType w:val="hybridMultilevel"/>
    <w:tmpl w:val="89E6CBA4"/>
    <w:lvl w:ilvl="0" w:tplc="DA8E1B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6E8743F"/>
    <w:multiLevelType w:val="hybridMultilevel"/>
    <w:tmpl w:val="0DB663F2"/>
    <w:lvl w:ilvl="0" w:tplc="4372BA32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767111B"/>
    <w:multiLevelType w:val="multilevel"/>
    <w:tmpl w:val="F4B2E58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48A5369B"/>
    <w:multiLevelType w:val="multilevel"/>
    <w:tmpl w:val="0E6CA2D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4" w15:restartNumberingAfterBreak="0">
    <w:nsid w:val="4A2A7288"/>
    <w:multiLevelType w:val="hybridMultilevel"/>
    <w:tmpl w:val="504ABCCE"/>
    <w:lvl w:ilvl="0" w:tplc="78AA8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A8D44A6"/>
    <w:multiLevelType w:val="hybridMultilevel"/>
    <w:tmpl w:val="04C8ED3C"/>
    <w:lvl w:ilvl="0" w:tplc="7C1E3036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B343CC6"/>
    <w:multiLevelType w:val="hybridMultilevel"/>
    <w:tmpl w:val="2A9629F4"/>
    <w:lvl w:ilvl="0" w:tplc="776271BC">
      <w:start w:val="7"/>
      <w:numFmt w:val="bullet"/>
      <w:lvlText w:val="–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7" w15:restartNumberingAfterBreak="0">
    <w:nsid w:val="4E4B5DD1"/>
    <w:multiLevelType w:val="hybridMultilevel"/>
    <w:tmpl w:val="53984570"/>
    <w:lvl w:ilvl="0" w:tplc="D072398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F5415E9"/>
    <w:multiLevelType w:val="hybridMultilevel"/>
    <w:tmpl w:val="80A817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EC3D60"/>
    <w:multiLevelType w:val="hybridMultilevel"/>
    <w:tmpl w:val="A1F854E0"/>
    <w:lvl w:ilvl="0" w:tplc="725A46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1D46F50"/>
    <w:multiLevelType w:val="hybridMultilevel"/>
    <w:tmpl w:val="499A2C70"/>
    <w:lvl w:ilvl="0" w:tplc="0E58BAC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3331417"/>
    <w:multiLevelType w:val="hybridMultilevel"/>
    <w:tmpl w:val="6024A822"/>
    <w:lvl w:ilvl="0" w:tplc="DA92C45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3D422CF"/>
    <w:multiLevelType w:val="hybridMultilevel"/>
    <w:tmpl w:val="C71ABCCA"/>
    <w:lvl w:ilvl="0" w:tplc="60900780">
      <w:start w:val="2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4172D09"/>
    <w:multiLevelType w:val="hybridMultilevel"/>
    <w:tmpl w:val="2236F958"/>
    <w:lvl w:ilvl="0" w:tplc="5A6E8348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4A80B1E"/>
    <w:multiLevelType w:val="hybridMultilevel"/>
    <w:tmpl w:val="7720650C"/>
    <w:lvl w:ilvl="0" w:tplc="242C0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56F4DF6"/>
    <w:multiLevelType w:val="hybridMultilevel"/>
    <w:tmpl w:val="E03C1798"/>
    <w:lvl w:ilvl="0" w:tplc="0D2E23B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5FC62E9"/>
    <w:multiLevelType w:val="hybridMultilevel"/>
    <w:tmpl w:val="C3148192"/>
    <w:lvl w:ilvl="0" w:tplc="ADDEB1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6B115D2"/>
    <w:multiLevelType w:val="hybridMultilevel"/>
    <w:tmpl w:val="F7E48DA4"/>
    <w:lvl w:ilvl="0" w:tplc="757EE7A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76F09FE"/>
    <w:multiLevelType w:val="hybridMultilevel"/>
    <w:tmpl w:val="E8D017B6"/>
    <w:lvl w:ilvl="0" w:tplc="21369E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76F1643"/>
    <w:multiLevelType w:val="hybridMultilevel"/>
    <w:tmpl w:val="0E00743A"/>
    <w:lvl w:ilvl="0" w:tplc="092074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89819AB"/>
    <w:multiLevelType w:val="hybridMultilevel"/>
    <w:tmpl w:val="3336E648"/>
    <w:lvl w:ilvl="0" w:tplc="86B2EE4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9444672"/>
    <w:multiLevelType w:val="hybridMultilevel"/>
    <w:tmpl w:val="E5127078"/>
    <w:lvl w:ilvl="0" w:tplc="D072398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A26836"/>
    <w:multiLevelType w:val="hybridMultilevel"/>
    <w:tmpl w:val="6AAE36E6"/>
    <w:lvl w:ilvl="0" w:tplc="489279E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D156E1"/>
    <w:multiLevelType w:val="hybridMultilevel"/>
    <w:tmpl w:val="4224C0F2"/>
    <w:lvl w:ilvl="0" w:tplc="02AE41FE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B186943"/>
    <w:multiLevelType w:val="hybridMultilevel"/>
    <w:tmpl w:val="1D78F616"/>
    <w:lvl w:ilvl="0" w:tplc="BDE6A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E3277A7"/>
    <w:multiLevelType w:val="hybridMultilevel"/>
    <w:tmpl w:val="81FC36C6"/>
    <w:lvl w:ilvl="0" w:tplc="987C4618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3B9794F"/>
    <w:multiLevelType w:val="hybridMultilevel"/>
    <w:tmpl w:val="8B4201E0"/>
    <w:lvl w:ilvl="0" w:tplc="3D08BCE8">
      <w:start w:val="1"/>
      <w:numFmt w:val="decimal"/>
      <w:lvlText w:val="%1."/>
      <w:lvlJc w:val="left"/>
      <w:pPr>
        <w:ind w:left="2160" w:hanging="360"/>
      </w:pPr>
      <w:rPr>
        <w:rFonts w:hint="default"/>
        <w:color w:val="0F243E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7" w15:restartNumberingAfterBreak="0">
    <w:nsid w:val="648D3BB5"/>
    <w:multiLevelType w:val="hybridMultilevel"/>
    <w:tmpl w:val="D16CDA7A"/>
    <w:lvl w:ilvl="0" w:tplc="986ABD2C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6C01309"/>
    <w:multiLevelType w:val="hybridMultilevel"/>
    <w:tmpl w:val="981C0AB4"/>
    <w:lvl w:ilvl="0" w:tplc="725A46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81031B"/>
    <w:multiLevelType w:val="hybridMultilevel"/>
    <w:tmpl w:val="E06AEE0E"/>
    <w:lvl w:ilvl="0" w:tplc="D072398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89447AD"/>
    <w:multiLevelType w:val="multilevel"/>
    <w:tmpl w:val="AD28810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89B6240"/>
    <w:multiLevelType w:val="hybridMultilevel"/>
    <w:tmpl w:val="214A7318"/>
    <w:lvl w:ilvl="0" w:tplc="52502A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9AC2C9D"/>
    <w:multiLevelType w:val="hybridMultilevel"/>
    <w:tmpl w:val="786AF378"/>
    <w:lvl w:ilvl="0" w:tplc="A6546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A4066DA"/>
    <w:multiLevelType w:val="hybridMultilevel"/>
    <w:tmpl w:val="DD6280A4"/>
    <w:lvl w:ilvl="0" w:tplc="C47C4C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B706CC6"/>
    <w:multiLevelType w:val="hybridMultilevel"/>
    <w:tmpl w:val="7C08B02E"/>
    <w:lvl w:ilvl="0" w:tplc="5A6E834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B711933"/>
    <w:multiLevelType w:val="hybridMultilevel"/>
    <w:tmpl w:val="C4EAF2A6"/>
    <w:lvl w:ilvl="0" w:tplc="776271BC">
      <w:start w:val="7"/>
      <w:numFmt w:val="bullet"/>
      <w:lvlText w:val="–"/>
      <w:lvlJc w:val="left"/>
      <w:pPr>
        <w:ind w:left="1287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6DD97DFE"/>
    <w:multiLevelType w:val="hybridMultilevel"/>
    <w:tmpl w:val="E55CB910"/>
    <w:lvl w:ilvl="0" w:tplc="739E1206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E1E51D7"/>
    <w:multiLevelType w:val="hybridMultilevel"/>
    <w:tmpl w:val="DF3E1080"/>
    <w:lvl w:ilvl="0" w:tplc="5BCE8280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E237BFA"/>
    <w:multiLevelType w:val="hybridMultilevel"/>
    <w:tmpl w:val="0ABC44E4"/>
    <w:lvl w:ilvl="0" w:tplc="2970FDBE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0FF441E"/>
    <w:multiLevelType w:val="hybridMultilevel"/>
    <w:tmpl w:val="94421E80"/>
    <w:lvl w:ilvl="0" w:tplc="C5AE3F02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17C7DB4"/>
    <w:multiLevelType w:val="hybridMultilevel"/>
    <w:tmpl w:val="725213D0"/>
    <w:lvl w:ilvl="0" w:tplc="097AFEC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43E307C"/>
    <w:multiLevelType w:val="hybridMultilevel"/>
    <w:tmpl w:val="CA2CA00C"/>
    <w:lvl w:ilvl="0" w:tplc="EE6435F8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4BF0C08"/>
    <w:multiLevelType w:val="hybridMultilevel"/>
    <w:tmpl w:val="FBFECD78"/>
    <w:lvl w:ilvl="0" w:tplc="4580D1E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59477E0"/>
    <w:multiLevelType w:val="hybridMultilevel"/>
    <w:tmpl w:val="56F46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63F21C4"/>
    <w:multiLevelType w:val="multilevel"/>
    <w:tmpl w:val="87ECD54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5" w15:restartNumberingAfterBreak="0">
    <w:nsid w:val="76904EC9"/>
    <w:multiLevelType w:val="multilevel"/>
    <w:tmpl w:val="8B747F2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6" w15:restartNumberingAfterBreak="0">
    <w:nsid w:val="76D5202D"/>
    <w:multiLevelType w:val="hybridMultilevel"/>
    <w:tmpl w:val="1088A864"/>
    <w:lvl w:ilvl="0" w:tplc="F7E0DD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6DA48FF"/>
    <w:multiLevelType w:val="hybridMultilevel"/>
    <w:tmpl w:val="446E9F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7B4754F"/>
    <w:multiLevelType w:val="hybridMultilevel"/>
    <w:tmpl w:val="B30A06D8"/>
    <w:lvl w:ilvl="0" w:tplc="4372BA32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7E13B33"/>
    <w:multiLevelType w:val="hybridMultilevel"/>
    <w:tmpl w:val="4FBE96B8"/>
    <w:lvl w:ilvl="0" w:tplc="776271BC">
      <w:start w:val="7"/>
      <w:numFmt w:val="bullet"/>
      <w:lvlText w:val="–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0" w15:restartNumberingAfterBreak="0">
    <w:nsid w:val="790A5433"/>
    <w:multiLevelType w:val="hybridMultilevel"/>
    <w:tmpl w:val="C3D4520C"/>
    <w:lvl w:ilvl="0" w:tplc="EE40A1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9226DE2"/>
    <w:multiLevelType w:val="hybridMultilevel"/>
    <w:tmpl w:val="8C24EA22"/>
    <w:lvl w:ilvl="0" w:tplc="1F94F6F6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9FD2FD3"/>
    <w:multiLevelType w:val="hybridMultilevel"/>
    <w:tmpl w:val="FF5ACA56"/>
    <w:lvl w:ilvl="0" w:tplc="C8A29894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AF61426"/>
    <w:multiLevelType w:val="hybridMultilevel"/>
    <w:tmpl w:val="2C72858C"/>
    <w:lvl w:ilvl="0" w:tplc="5F9A0E9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B1E0C46"/>
    <w:multiLevelType w:val="hybridMultilevel"/>
    <w:tmpl w:val="7BD8A91C"/>
    <w:lvl w:ilvl="0" w:tplc="776271BC">
      <w:start w:val="7"/>
      <w:numFmt w:val="bullet"/>
      <w:lvlText w:val="–"/>
      <w:lvlJc w:val="left"/>
      <w:pPr>
        <w:ind w:left="1287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5" w15:restartNumberingAfterBreak="0">
    <w:nsid w:val="7B274C47"/>
    <w:multiLevelType w:val="hybridMultilevel"/>
    <w:tmpl w:val="C2BA124C"/>
    <w:lvl w:ilvl="0" w:tplc="E7621660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B3E3B37"/>
    <w:multiLevelType w:val="hybridMultilevel"/>
    <w:tmpl w:val="E4A4EF94"/>
    <w:lvl w:ilvl="0" w:tplc="820A4A2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D335E71"/>
    <w:multiLevelType w:val="hybridMultilevel"/>
    <w:tmpl w:val="17185F60"/>
    <w:lvl w:ilvl="0" w:tplc="D072398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D916463"/>
    <w:multiLevelType w:val="hybridMultilevel"/>
    <w:tmpl w:val="96A6050E"/>
    <w:lvl w:ilvl="0" w:tplc="14C047AC">
      <w:start w:val="2"/>
      <w:numFmt w:val="decimal"/>
      <w:lvlText w:val="(%1)"/>
      <w:lvlJc w:val="left"/>
      <w:pPr>
        <w:ind w:left="930" w:hanging="570"/>
      </w:pPr>
      <w:rPr>
        <w:rFonts w:eastAsia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E846655"/>
    <w:multiLevelType w:val="multilevel"/>
    <w:tmpl w:val="6354034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130" w15:restartNumberingAfterBreak="0">
    <w:nsid w:val="7F2630A7"/>
    <w:multiLevelType w:val="hybridMultilevel"/>
    <w:tmpl w:val="805E3CDE"/>
    <w:lvl w:ilvl="0" w:tplc="776271BC">
      <w:start w:val="7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4"/>
  </w:num>
  <w:num w:numId="3">
    <w:abstractNumId w:val="4"/>
  </w:num>
  <w:num w:numId="4">
    <w:abstractNumId w:val="4"/>
  </w:num>
  <w:num w:numId="5">
    <w:abstractNumId w:val="35"/>
  </w:num>
  <w:num w:numId="6">
    <w:abstractNumId w:val="115"/>
  </w:num>
  <w:num w:numId="7">
    <w:abstractNumId w:val="66"/>
  </w:num>
  <w:num w:numId="8">
    <w:abstractNumId w:val="31"/>
  </w:num>
  <w:num w:numId="9">
    <w:abstractNumId w:val="72"/>
  </w:num>
  <w:num w:numId="10">
    <w:abstractNumId w:val="73"/>
  </w:num>
  <w:num w:numId="11">
    <w:abstractNumId w:val="90"/>
  </w:num>
  <w:num w:numId="12">
    <w:abstractNumId w:val="12"/>
  </w:num>
  <w:num w:numId="13">
    <w:abstractNumId w:val="2"/>
  </w:num>
  <w:num w:numId="14">
    <w:abstractNumId w:val="68"/>
  </w:num>
  <w:num w:numId="15">
    <w:abstractNumId w:val="8"/>
  </w:num>
  <w:num w:numId="16">
    <w:abstractNumId w:val="130"/>
  </w:num>
  <w:num w:numId="17">
    <w:abstractNumId w:val="88"/>
  </w:num>
  <w:num w:numId="18">
    <w:abstractNumId w:val="80"/>
  </w:num>
  <w:num w:numId="19">
    <w:abstractNumId w:val="98"/>
  </w:num>
  <w:num w:numId="20">
    <w:abstractNumId w:val="20"/>
  </w:num>
  <w:num w:numId="21">
    <w:abstractNumId w:val="118"/>
  </w:num>
  <w:num w:numId="22">
    <w:abstractNumId w:val="10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3"/>
  </w:num>
  <w:num w:numId="27">
    <w:abstractNumId w:val="43"/>
  </w:num>
  <w:num w:numId="28">
    <w:abstractNumId w:val="79"/>
  </w:num>
  <w:num w:numId="29">
    <w:abstractNumId w:val="58"/>
  </w:num>
  <w:num w:numId="30">
    <w:abstractNumId w:val="124"/>
  </w:num>
  <w:num w:numId="31">
    <w:abstractNumId w:val="41"/>
  </w:num>
  <w:num w:numId="32">
    <w:abstractNumId w:val="23"/>
  </w:num>
  <w:num w:numId="33">
    <w:abstractNumId w:val="86"/>
  </w:num>
  <w:num w:numId="34">
    <w:abstractNumId w:val="27"/>
  </w:num>
  <w:num w:numId="35">
    <w:abstractNumId w:val="24"/>
  </w:num>
  <w:num w:numId="36">
    <w:abstractNumId w:val="14"/>
  </w:num>
  <w:num w:numId="37">
    <w:abstractNumId w:val="62"/>
  </w:num>
  <w:num w:numId="38">
    <w:abstractNumId w:val="63"/>
  </w:num>
  <w:num w:numId="39">
    <w:abstractNumId w:val="76"/>
  </w:num>
  <w:num w:numId="40">
    <w:abstractNumId w:val="13"/>
  </w:num>
  <w:num w:numId="41">
    <w:abstractNumId w:val="18"/>
  </w:num>
  <w:num w:numId="42">
    <w:abstractNumId w:val="113"/>
  </w:num>
  <w:num w:numId="43">
    <w:abstractNumId w:val="78"/>
  </w:num>
  <w:num w:numId="44">
    <w:abstractNumId w:val="48"/>
  </w:num>
  <w:num w:numId="45">
    <w:abstractNumId w:val="40"/>
  </w:num>
  <w:num w:numId="46">
    <w:abstractNumId w:val="117"/>
  </w:num>
  <w:num w:numId="47">
    <w:abstractNumId w:val="53"/>
  </w:num>
  <w:num w:numId="48">
    <w:abstractNumId w:val="96"/>
  </w:num>
  <w:num w:numId="49">
    <w:abstractNumId w:val="100"/>
  </w:num>
  <w:num w:numId="50">
    <w:abstractNumId w:val="15"/>
  </w:num>
  <w:num w:numId="51">
    <w:abstractNumId w:val="69"/>
  </w:num>
  <w:num w:numId="52">
    <w:abstractNumId w:val="71"/>
  </w:num>
  <w:num w:numId="53">
    <w:abstractNumId w:val="5"/>
  </w:num>
  <w:num w:numId="54">
    <w:abstractNumId w:val="116"/>
  </w:num>
  <w:num w:numId="55">
    <w:abstractNumId w:val="119"/>
  </w:num>
  <w:num w:numId="56">
    <w:abstractNumId w:val="56"/>
  </w:num>
  <w:num w:numId="57">
    <w:abstractNumId w:val="101"/>
  </w:num>
  <w:num w:numId="58">
    <w:abstractNumId w:val="94"/>
  </w:num>
  <w:num w:numId="59">
    <w:abstractNumId w:val="4"/>
  </w:num>
  <w:num w:numId="60">
    <w:abstractNumId w:val="33"/>
  </w:num>
  <w:num w:numId="61">
    <w:abstractNumId w:val="129"/>
  </w:num>
  <w:num w:numId="62">
    <w:abstractNumId w:val="54"/>
  </w:num>
  <w:num w:numId="63">
    <w:abstractNumId w:val="51"/>
  </w:num>
  <w:num w:numId="64">
    <w:abstractNumId w:val="114"/>
  </w:num>
  <w:num w:numId="65">
    <w:abstractNumId w:val="123"/>
  </w:num>
  <w:num w:numId="66">
    <w:abstractNumId w:val="85"/>
  </w:num>
  <w:num w:numId="67">
    <w:abstractNumId w:val="0"/>
  </w:num>
  <w:num w:numId="68">
    <w:abstractNumId w:val="1"/>
  </w:num>
  <w:num w:numId="69">
    <w:abstractNumId w:val="128"/>
  </w:num>
  <w:num w:numId="70">
    <w:abstractNumId w:val="7"/>
  </w:num>
  <w:num w:numId="71">
    <w:abstractNumId w:val="120"/>
  </w:num>
  <w:num w:numId="72">
    <w:abstractNumId w:val="50"/>
  </w:num>
  <w:num w:numId="73">
    <w:abstractNumId w:val="102"/>
  </w:num>
  <w:num w:numId="74">
    <w:abstractNumId w:val="60"/>
  </w:num>
  <w:num w:numId="75">
    <w:abstractNumId w:val="112"/>
  </w:num>
  <w:num w:numId="76">
    <w:abstractNumId w:val="19"/>
  </w:num>
  <w:num w:numId="77">
    <w:abstractNumId w:val="84"/>
  </w:num>
  <w:num w:numId="78">
    <w:abstractNumId w:val="17"/>
  </w:num>
  <w:num w:numId="79">
    <w:abstractNumId w:val="16"/>
  </w:num>
  <w:num w:numId="80">
    <w:abstractNumId w:val="70"/>
  </w:num>
  <w:num w:numId="81">
    <w:abstractNumId w:val="82"/>
  </w:num>
  <w:num w:numId="82">
    <w:abstractNumId w:val="108"/>
  </w:num>
  <w:num w:numId="83">
    <w:abstractNumId w:val="55"/>
  </w:num>
  <w:num w:numId="84">
    <w:abstractNumId w:val="9"/>
  </w:num>
  <w:num w:numId="85">
    <w:abstractNumId w:val="92"/>
  </w:num>
  <w:num w:numId="86">
    <w:abstractNumId w:val="38"/>
  </w:num>
  <w:num w:numId="87">
    <w:abstractNumId w:val="77"/>
  </w:num>
  <w:num w:numId="88">
    <w:abstractNumId w:val="89"/>
  </w:num>
  <w:num w:numId="89">
    <w:abstractNumId w:val="99"/>
  </w:num>
  <w:num w:numId="90">
    <w:abstractNumId w:val="91"/>
  </w:num>
  <w:num w:numId="91">
    <w:abstractNumId w:val="42"/>
  </w:num>
  <w:num w:numId="92">
    <w:abstractNumId w:val="61"/>
  </w:num>
  <w:num w:numId="93">
    <w:abstractNumId w:val="47"/>
  </w:num>
  <w:num w:numId="94">
    <w:abstractNumId w:val="127"/>
  </w:num>
  <w:num w:numId="95">
    <w:abstractNumId w:val="106"/>
  </w:num>
  <w:num w:numId="96">
    <w:abstractNumId w:val="110"/>
  </w:num>
  <w:num w:numId="97">
    <w:abstractNumId w:val="97"/>
  </w:num>
  <w:num w:numId="98">
    <w:abstractNumId w:val="126"/>
  </w:num>
  <w:num w:numId="99">
    <w:abstractNumId w:val="107"/>
  </w:num>
  <w:num w:numId="100">
    <w:abstractNumId w:val="122"/>
  </w:num>
  <w:num w:numId="101">
    <w:abstractNumId w:val="36"/>
  </w:num>
  <w:num w:numId="102">
    <w:abstractNumId w:val="32"/>
  </w:num>
  <w:num w:numId="103">
    <w:abstractNumId w:val="95"/>
  </w:num>
  <w:num w:numId="104">
    <w:abstractNumId w:val="75"/>
  </w:num>
  <w:num w:numId="105">
    <w:abstractNumId w:val="6"/>
  </w:num>
  <w:num w:numId="106">
    <w:abstractNumId w:val="49"/>
  </w:num>
  <w:num w:numId="107">
    <w:abstractNumId w:val="44"/>
  </w:num>
  <w:num w:numId="108">
    <w:abstractNumId w:val="21"/>
  </w:num>
  <w:num w:numId="109">
    <w:abstractNumId w:val="57"/>
  </w:num>
  <w:num w:numId="110">
    <w:abstractNumId w:val="26"/>
  </w:num>
  <w:num w:numId="111">
    <w:abstractNumId w:val="103"/>
  </w:num>
  <w:num w:numId="112">
    <w:abstractNumId w:val="65"/>
  </w:num>
  <w:num w:numId="113">
    <w:abstractNumId w:val="74"/>
  </w:num>
  <w:num w:numId="114">
    <w:abstractNumId w:val="67"/>
  </w:num>
  <w:num w:numId="115">
    <w:abstractNumId w:val="121"/>
  </w:num>
  <w:num w:numId="116">
    <w:abstractNumId w:val="29"/>
  </w:num>
  <w:num w:numId="117">
    <w:abstractNumId w:val="105"/>
  </w:num>
  <w:num w:numId="118">
    <w:abstractNumId w:val="59"/>
  </w:num>
  <w:num w:numId="119">
    <w:abstractNumId w:val="11"/>
  </w:num>
  <w:num w:numId="120">
    <w:abstractNumId w:val="64"/>
  </w:num>
  <w:num w:numId="121">
    <w:abstractNumId w:val="3"/>
  </w:num>
  <w:num w:numId="122">
    <w:abstractNumId w:val="93"/>
  </w:num>
  <w:num w:numId="123">
    <w:abstractNumId w:val="22"/>
  </w:num>
  <w:num w:numId="124">
    <w:abstractNumId w:val="87"/>
  </w:num>
  <w:num w:numId="125">
    <w:abstractNumId w:val="39"/>
  </w:num>
  <w:num w:numId="126">
    <w:abstractNumId w:val="25"/>
  </w:num>
  <w:num w:numId="127">
    <w:abstractNumId w:val="125"/>
  </w:num>
  <w:num w:numId="128">
    <w:abstractNumId w:val="111"/>
  </w:num>
  <w:num w:numId="129">
    <w:abstractNumId w:val="30"/>
  </w:num>
  <w:num w:numId="130">
    <w:abstractNumId w:val="109"/>
  </w:num>
  <w:num w:numId="131">
    <w:abstractNumId w:val="81"/>
  </w:num>
  <w:num w:numId="132">
    <w:abstractNumId w:val="46"/>
  </w:num>
  <w:num w:numId="133">
    <w:abstractNumId w:val="52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A1"/>
    <w:rsid w:val="00000965"/>
    <w:rsid w:val="00001F6D"/>
    <w:rsid w:val="00002254"/>
    <w:rsid w:val="000025B4"/>
    <w:rsid w:val="00002FC2"/>
    <w:rsid w:val="000032D1"/>
    <w:rsid w:val="0000356E"/>
    <w:rsid w:val="00003B69"/>
    <w:rsid w:val="0000512C"/>
    <w:rsid w:val="0000535D"/>
    <w:rsid w:val="00005F2D"/>
    <w:rsid w:val="000061E7"/>
    <w:rsid w:val="000106F5"/>
    <w:rsid w:val="0001087A"/>
    <w:rsid w:val="00011C8D"/>
    <w:rsid w:val="00013D83"/>
    <w:rsid w:val="00015CD7"/>
    <w:rsid w:val="00016806"/>
    <w:rsid w:val="00017658"/>
    <w:rsid w:val="0002048E"/>
    <w:rsid w:val="00020F7A"/>
    <w:rsid w:val="000218DE"/>
    <w:rsid w:val="00021A82"/>
    <w:rsid w:val="00021FB1"/>
    <w:rsid w:val="00021FCA"/>
    <w:rsid w:val="00022291"/>
    <w:rsid w:val="000231D0"/>
    <w:rsid w:val="00023752"/>
    <w:rsid w:val="00023A68"/>
    <w:rsid w:val="000248E8"/>
    <w:rsid w:val="00024B01"/>
    <w:rsid w:val="0002583A"/>
    <w:rsid w:val="00025EF1"/>
    <w:rsid w:val="00026319"/>
    <w:rsid w:val="00027FEA"/>
    <w:rsid w:val="00030270"/>
    <w:rsid w:val="0003071E"/>
    <w:rsid w:val="0003174E"/>
    <w:rsid w:val="000328EA"/>
    <w:rsid w:val="00033808"/>
    <w:rsid w:val="000349EF"/>
    <w:rsid w:val="00035E15"/>
    <w:rsid w:val="00036DA7"/>
    <w:rsid w:val="00036DB5"/>
    <w:rsid w:val="000373CC"/>
    <w:rsid w:val="000376A4"/>
    <w:rsid w:val="00040801"/>
    <w:rsid w:val="00042FB9"/>
    <w:rsid w:val="000435DE"/>
    <w:rsid w:val="0004379B"/>
    <w:rsid w:val="00043802"/>
    <w:rsid w:val="0004402F"/>
    <w:rsid w:val="0004449F"/>
    <w:rsid w:val="0004456F"/>
    <w:rsid w:val="00044CBC"/>
    <w:rsid w:val="000456A7"/>
    <w:rsid w:val="00045DD9"/>
    <w:rsid w:val="000467DD"/>
    <w:rsid w:val="0005084B"/>
    <w:rsid w:val="00051035"/>
    <w:rsid w:val="00053084"/>
    <w:rsid w:val="000535CC"/>
    <w:rsid w:val="0005388A"/>
    <w:rsid w:val="000542AE"/>
    <w:rsid w:val="000552C5"/>
    <w:rsid w:val="00055804"/>
    <w:rsid w:val="00057554"/>
    <w:rsid w:val="000575AD"/>
    <w:rsid w:val="00057CFA"/>
    <w:rsid w:val="000601CD"/>
    <w:rsid w:val="00060618"/>
    <w:rsid w:val="00060882"/>
    <w:rsid w:val="00060B64"/>
    <w:rsid w:val="00061149"/>
    <w:rsid w:val="00062AD7"/>
    <w:rsid w:val="000635A4"/>
    <w:rsid w:val="00064343"/>
    <w:rsid w:val="00064646"/>
    <w:rsid w:val="00064C3A"/>
    <w:rsid w:val="00071305"/>
    <w:rsid w:val="00071C4C"/>
    <w:rsid w:val="00071CC3"/>
    <w:rsid w:val="00072089"/>
    <w:rsid w:val="0007292A"/>
    <w:rsid w:val="00073967"/>
    <w:rsid w:val="00073A13"/>
    <w:rsid w:val="0007430C"/>
    <w:rsid w:val="00074C67"/>
    <w:rsid w:val="00076586"/>
    <w:rsid w:val="00076754"/>
    <w:rsid w:val="00077F74"/>
    <w:rsid w:val="0008009C"/>
    <w:rsid w:val="00080242"/>
    <w:rsid w:val="000803A3"/>
    <w:rsid w:val="000813A2"/>
    <w:rsid w:val="00081A4D"/>
    <w:rsid w:val="00081EE2"/>
    <w:rsid w:val="00081F6D"/>
    <w:rsid w:val="0008262E"/>
    <w:rsid w:val="000832C5"/>
    <w:rsid w:val="000839F3"/>
    <w:rsid w:val="000840D7"/>
    <w:rsid w:val="000855CC"/>
    <w:rsid w:val="00085800"/>
    <w:rsid w:val="0008688C"/>
    <w:rsid w:val="00086A17"/>
    <w:rsid w:val="00090379"/>
    <w:rsid w:val="000907FE"/>
    <w:rsid w:val="000916C5"/>
    <w:rsid w:val="00092F5F"/>
    <w:rsid w:val="00094248"/>
    <w:rsid w:val="000947F2"/>
    <w:rsid w:val="000957B0"/>
    <w:rsid w:val="00097289"/>
    <w:rsid w:val="000A0864"/>
    <w:rsid w:val="000A0B77"/>
    <w:rsid w:val="000A0BFB"/>
    <w:rsid w:val="000A1285"/>
    <w:rsid w:val="000A14BE"/>
    <w:rsid w:val="000A1F90"/>
    <w:rsid w:val="000A1F97"/>
    <w:rsid w:val="000A445B"/>
    <w:rsid w:val="000A6396"/>
    <w:rsid w:val="000A6B97"/>
    <w:rsid w:val="000A6C62"/>
    <w:rsid w:val="000A7048"/>
    <w:rsid w:val="000A71C2"/>
    <w:rsid w:val="000A7731"/>
    <w:rsid w:val="000A7CF9"/>
    <w:rsid w:val="000A7F03"/>
    <w:rsid w:val="000B014B"/>
    <w:rsid w:val="000B17EE"/>
    <w:rsid w:val="000B2926"/>
    <w:rsid w:val="000B3121"/>
    <w:rsid w:val="000B34BD"/>
    <w:rsid w:val="000B4266"/>
    <w:rsid w:val="000B5ACA"/>
    <w:rsid w:val="000B70DE"/>
    <w:rsid w:val="000B7138"/>
    <w:rsid w:val="000B74F1"/>
    <w:rsid w:val="000B7918"/>
    <w:rsid w:val="000B7CFD"/>
    <w:rsid w:val="000C03C0"/>
    <w:rsid w:val="000C042D"/>
    <w:rsid w:val="000C10A1"/>
    <w:rsid w:val="000C1393"/>
    <w:rsid w:val="000C1E72"/>
    <w:rsid w:val="000C2685"/>
    <w:rsid w:val="000C2E8A"/>
    <w:rsid w:val="000C3D23"/>
    <w:rsid w:val="000C440A"/>
    <w:rsid w:val="000C49AF"/>
    <w:rsid w:val="000C627F"/>
    <w:rsid w:val="000C6655"/>
    <w:rsid w:val="000D0726"/>
    <w:rsid w:val="000D09AC"/>
    <w:rsid w:val="000D0E7A"/>
    <w:rsid w:val="000D18C8"/>
    <w:rsid w:val="000D210B"/>
    <w:rsid w:val="000D26B6"/>
    <w:rsid w:val="000D44CD"/>
    <w:rsid w:val="000D452E"/>
    <w:rsid w:val="000D4ADE"/>
    <w:rsid w:val="000D50D5"/>
    <w:rsid w:val="000D56C8"/>
    <w:rsid w:val="000D5E77"/>
    <w:rsid w:val="000D68F8"/>
    <w:rsid w:val="000D70E5"/>
    <w:rsid w:val="000E0376"/>
    <w:rsid w:val="000E22C4"/>
    <w:rsid w:val="000E31C9"/>
    <w:rsid w:val="000E36E9"/>
    <w:rsid w:val="000E3ECD"/>
    <w:rsid w:val="000E426D"/>
    <w:rsid w:val="000E468F"/>
    <w:rsid w:val="000E513C"/>
    <w:rsid w:val="000F307C"/>
    <w:rsid w:val="000F4714"/>
    <w:rsid w:val="000F486F"/>
    <w:rsid w:val="000F4A98"/>
    <w:rsid w:val="000F4ACA"/>
    <w:rsid w:val="000F5750"/>
    <w:rsid w:val="000F58A7"/>
    <w:rsid w:val="000F60AE"/>
    <w:rsid w:val="000F6335"/>
    <w:rsid w:val="000F77AB"/>
    <w:rsid w:val="00100331"/>
    <w:rsid w:val="00100EDC"/>
    <w:rsid w:val="001011FD"/>
    <w:rsid w:val="00101842"/>
    <w:rsid w:val="00101EDF"/>
    <w:rsid w:val="001056D5"/>
    <w:rsid w:val="00110DAD"/>
    <w:rsid w:val="00111C97"/>
    <w:rsid w:val="001129D7"/>
    <w:rsid w:val="00112BB3"/>
    <w:rsid w:val="0011399A"/>
    <w:rsid w:val="00113E69"/>
    <w:rsid w:val="00115CC7"/>
    <w:rsid w:val="00115D48"/>
    <w:rsid w:val="0011605C"/>
    <w:rsid w:val="00116E91"/>
    <w:rsid w:val="001179A0"/>
    <w:rsid w:val="00117C88"/>
    <w:rsid w:val="00120682"/>
    <w:rsid w:val="00122080"/>
    <w:rsid w:val="00122AB9"/>
    <w:rsid w:val="00124153"/>
    <w:rsid w:val="0012439A"/>
    <w:rsid w:val="0012469A"/>
    <w:rsid w:val="0012475B"/>
    <w:rsid w:val="001249B8"/>
    <w:rsid w:val="00124EA8"/>
    <w:rsid w:val="001255C9"/>
    <w:rsid w:val="00125B1F"/>
    <w:rsid w:val="00125CC4"/>
    <w:rsid w:val="001262D2"/>
    <w:rsid w:val="0012754B"/>
    <w:rsid w:val="00130BB0"/>
    <w:rsid w:val="00131175"/>
    <w:rsid w:val="0013130F"/>
    <w:rsid w:val="0013148B"/>
    <w:rsid w:val="00131542"/>
    <w:rsid w:val="001325E7"/>
    <w:rsid w:val="00132635"/>
    <w:rsid w:val="00132DFE"/>
    <w:rsid w:val="00132F7B"/>
    <w:rsid w:val="00134EFA"/>
    <w:rsid w:val="00135152"/>
    <w:rsid w:val="00135853"/>
    <w:rsid w:val="00137AF6"/>
    <w:rsid w:val="00137FA0"/>
    <w:rsid w:val="00140464"/>
    <w:rsid w:val="00141190"/>
    <w:rsid w:val="0014176C"/>
    <w:rsid w:val="00141F4C"/>
    <w:rsid w:val="001422A1"/>
    <w:rsid w:val="001427E7"/>
    <w:rsid w:val="00142D78"/>
    <w:rsid w:val="001432C6"/>
    <w:rsid w:val="0014353D"/>
    <w:rsid w:val="0014372D"/>
    <w:rsid w:val="00143FF0"/>
    <w:rsid w:val="001443F0"/>
    <w:rsid w:val="00144486"/>
    <w:rsid w:val="00144C8A"/>
    <w:rsid w:val="00145908"/>
    <w:rsid w:val="00146F20"/>
    <w:rsid w:val="001479F8"/>
    <w:rsid w:val="00150603"/>
    <w:rsid w:val="00150AFA"/>
    <w:rsid w:val="001517B9"/>
    <w:rsid w:val="00152E14"/>
    <w:rsid w:val="00154208"/>
    <w:rsid w:val="00155B55"/>
    <w:rsid w:val="0015670B"/>
    <w:rsid w:val="00157EF6"/>
    <w:rsid w:val="00162407"/>
    <w:rsid w:val="0016402E"/>
    <w:rsid w:val="001642DE"/>
    <w:rsid w:val="00165657"/>
    <w:rsid w:val="00166398"/>
    <w:rsid w:val="00166409"/>
    <w:rsid w:val="00166B3A"/>
    <w:rsid w:val="00167905"/>
    <w:rsid w:val="00167E64"/>
    <w:rsid w:val="00170E7A"/>
    <w:rsid w:val="00171224"/>
    <w:rsid w:val="00171322"/>
    <w:rsid w:val="001728DA"/>
    <w:rsid w:val="001731A8"/>
    <w:rsid w:val="00173534"/>
    <w:rsid w:val="0017369E"/>
    <w:rsid w:val="001746A9"/>
    <w:rsid w:val="001749F1"/>
    <w:rsid w:val="00175503"/>
    <w:rsid w:val="00175BF0"/>
    <w:rsid w:val="0018079B"/>
    <w:rsid w:val="00180B48"/>
    <w:rsid w:val="00180D40"/>
    <w:rsid w:val="00181F12"/>
    <w:rsid w:val="00183600"/>
    <w:rsid w:val="00184C7E"/>
    <w:rsid w:val="001853A3"/>
    <w:rsid w:val="00185D9E"/>
    <w:rsid w:val="00186A7F"/>
    <w:rsid w:val="00186B4C"/>
    <w:rsid w:val="0019026A"/>
    <w:rsid w:val="00191240"/>
    <w:rsid w:val="001927C1"/>
    <w:rsid w:val="00192C41"/>
    <w:rsid w:val="00193A17"/>
    <w:rsid w:val="00193B45"/>
    <w:rsid w:val="00196280"/>
    <w:rsid w:val="00196AFB"/>
    <w:rsid w:val="001970CD"/>
    <w:rsid w:val="001976E6"/>
    <w:rsid w:val="001A14DD"/>
    <w:rsid w:val="001A2DDB"/>
    <w:rsid w:val="001A2EC4"/>
    <w:rsid w:val="001A3395"/>
    <w:rsid w:val="001A5679"/>
    <w:rsid w:val="001A7775"/>
    <w:rsid w:val="001A7895"/>
    <w:rsid w:val="001B0D02"/>
    <w:rsid w:val="001B1216"/>
    <w:rsid w:val="001B12A6"/>
    <w:rsid w:val="001B16A3"/>
    <w:rsid w:val="001B1727"/>
    <w:rsid w:val="001B2309"/>
    <w:rsid w:val="001B347F"/>
    <w:rsid w:val="001B4203"/>
    <w:rsid w:val="001B454B"/>
    <w:rsid w:val="001B4B0D"/>
    <w:rsid w:val="001B53F4"/>
    <w:rsid w:val="001B75EE"/>
    <w:rsid w:val="001C185E"/>
    <w:rsid w:val="001C19F7"/>
    <w:rsid w:val="001C4001"/>
    <w:rsid w:val="001C42D5"/>
    <w:rsid w:val="001C5364"/>
    <w:rsid w:val="001C5582"/>
    <w:rsid w:val="001C5632"/>
    <w:rsid w:val="001C5B2C"/>
    <w:rsid w:val="001C652B"/>
    <w:rsid w:val="001C6B3D"/>
    <w:rsid w:val="001C77B2"/>
    <w:rsid w:val="001C792D"/>
    <w:rsid w:val="001D0D76"/>
    <w:rsid w:val="001D0F9A"/>
    <w:rsid w:val="001D17D3"/>
    <w:rsid w:val="001D21FF"/>
    <w:rsid w:val="001D2457"/>
    <w:rsid w:val="001D28F3"/>
    <w:rsid w:val="001D3D9D"/>
    <w:rsid w:val="001D3F75"/>
    <w:rsid w:val="001D4D3E"/>
    <w:rsid w:val="001D570C"/>
    <w:rsid w:val="001D5CD7"/>
    <w:rsid w:val="001D683E"/>
    <w:rsid w:val="001D704E"/>
    <w:rsid w:val="001D75BA"/>
    <w:rsid w:val="001E14DB"/>
    <w:rsid w:val="001E15E2"/>
    <w:rsid w:val="001E2743"/>
    <w:rsid w:val="001E50F3"/>
    <w:rsid w:val="001E51EA"/>
    <w:rsid w:val="001E6737"/>
    <w:rsid w:val="001E7725"/>
    <w:rsid w:val="001F09D0"/>
    <w:rsid w:val="001F0C57"/>
    <w:rsid w:val="001F0FBA"/>
    <w:rsid w:val="001F10EA"/>
    <w:rsid w:val="001F1C94"/>
    <w:rsid w:val="001F3D4D"/>
    <w:rsid w:val="001F408A"/>
    <w:rsid w:val="001F4E7D"/>
    <w:rsid w:val="001F50FB"/>
    <w:rsid w:val="001F5D3C"/>
    <w:rsid w:val="001F5E54"/>
    <w:rsid w:val="00200C3F"/>
    <w:rsid w:val="00201AF3"/>
    <w:rsid w:val="00201DAB"/>
    <w:rsid w:val="002032F2"/>
    <w:rsid w:val="002103AF"/>
    <w:rsid w:val="00210FD6"/>
    <w:rsid w:val="00211251"/>
    <w:rsid w:val="00211D8D"/>
    <w:rsid w:val="00212590"/>
    <w:rsid w:val="002131D9"/>
    <w:rsid w:val="00214AF6"/>
    <w:rsid w:val="00214B54"/>
    <w:rsid w:val="0021524E"/>
    <w:rsid w:val="00216FC9"/>
    <w:rsid w:val="0021755F"/>
    <w:rsid w:val="00221CB1"/>
    <w:rsid w:val="002221FE"/>
    <w:rsid w:val="00222988"/>
    <w:rsid w:val="00225AAA"/>
    <w:rsid w:val="00225B84"/>
    <w:rsid w:val="002300FC"/>
    <w:rsid w:val="0023013B"/>
    <w:rsid w:val="00230927"/>
    <w:rsid w:val="00231201"/>
    <w:rsid w:val="00231690"/>
    <w:rsid w:val="002332C6"/>
    <w:rsid w:val="0023337D"/>
    <w:rsid w:val="00233D4B"/>
    <w:rsid w:val="00234C88"/>
    <w:rsid w:val="00235609"/>
    <w:rsid w:val="00236F43"/>
    <w:rsid w:val="002375F4"/>
    <w:rsid w:val="002401F7"/>
    <w:rsid w:val="0024313B"/>
    <w:rsid w:val="00243583"/>
    <w:rsid w:val="00244092"/>
    <w:rsid w:val="00244238"/>
    <w:rsid w:val="0024430E"/>
    <w:rsid w:val="002447BD"/>
    <w:rsid w:val="0024560A"/>
    <w:rsid w:val="00245E32"/>
    <w:rsid w:val="00247142"/>
    <w:rsid w:val="002471A0"/>
    <w:rsid w:val="0025058E"/>
    <w:rsid w:val="00251158"/>
    <w:rsid w:val="00251635"/>
    <w:rsid w:val="00251918"/>
    <w:rsid w:val="00251B0F"/>
    <w:rsid w:val="00251B66"/>
    <w:rsid w:val="00252342"/>
    <w:rsid w:val="002524B3"/>
    <w:rsid w:val="00252924"/>
    <w:rsid w:val="00252D47"/>
    <w:rsid w:val="00253FD6"/>
    <w:rsid w:val="0025443C"/>
    <w:rsid w:val="0025463C"/>
    <w:rsid w:val="002552FB"/>
    <w:rsid w:val="002558C5"/>
    <w:rsid w:val="00256969"/>
    <w:rsid w:val="00256BFE"/>
    <w:rsid w:val="00257BEB"/>
    <w:rsid w:val="00260190"/>
    <w:rsid w:val="00261F23"/>
    <w:rsid w:val="00262A09"/>
    <w:rsid w:val="00263AB0"/>
    <w:rsid w:val="00264525"/>
    <w:rsid w:val="002645CE"/>
    <w:rsid w:val="002646D0"/>
    <w:rsid w:val="00264959"/>
    <w:rsid w:val="0026556D"/>
    <w:rsid w:val="002668EA"/>
    <w:rsid w:val="00267458"/>
    <w:rsid w:val="00267AD5"/>
    <w:rsid w:val="00267CBF"/>
    <w:rsid w:val="00270E47"/>
    <w:rsid w:val="002728B8"/>
    <w:rsid w:val="00273AEA"/>
    <w:rsid w:val="0027767B"/>
    <w:rsid w:val="00277878"/>
    <w:rsid w:val="00277893"/>
    <w:rsid w:val="002779C5"/>
    <w:rsid w:val="00277CFB"/>
    <w:rsid w:val="00277D52"/>
    <w:rsid w:val="00280FFF"/>
    <w:rsid w:val="00281715"/>
    <w:rsid w:val="00281F21"/>
    <w:rsid w:val="00283F3F"/>
    <w:rsid w:val="00283FEE"/>
    <w:rsid w:val="0028506F"/>
    <w:rsid w:val="002859B6"/>
    <w:rsid w:val="00286FC9"/>
    <w:rsid w:val="002872B6"/>
    <w:rsid w:val="00287301"/>
    <w:rsid w:val="0028799C"/>
    <w:rsid w:val="00287F1E"/>
    <w:rsid w:val="002915EF"/>
    <w:rsid w:val="00291CDC"/>
    <w:rsid w:val="00293656"/>
    <w:rsid w:val="00295EF1"/>
    <w:rsid w:val="00296CF5"/>
    <w:rsid w:val="00297E73"/>
    <w:rsid w:val="002A00DC"/>
    <w:rsid w:val="002A0D1B"/>
    <w:rsid w:val="002A0D62"/>
    <w:rsid w:val="002A2353"/>
    <w:rsid w:val="002A3FD0"/>
    <w:rsid w:val="002A43A7"/>
    <w:rsid w:val="002A43F8"/>
    <w:rsid w:val="002A48B8"/>
    <w:rsid w:val="002A5C55"/>
    <w:rsid w:val="002A7B38"/>
    <w:rsid w:val="002A7D41"/>
    <w:rsid w:val="002A7E5F"/>
    <w:rsid w:val="002B06EF"/>
    <w:rsid w:val="002B1FA5"/>
    <w:rsid w:val="002B37E2"/>
    <w:rsid w:val="002B3E77"/>
    <w:rsid w:val="002B514A"/>
    <w:rsid w:val="002B7B24"/>
    <w:rsid w:val="002C3D5C"/>
    <w:rsid w:val="002C455C"/>
    <w:rsid w:val="002C4C65"/>
    <w:rsid w:val="002C5990"/>
    <w:rsid w:val="002C5ACA"/>
    <w:rsid w:val="002C74FE"/>
    <w:rsid w:val="002D193B"/>
    <w:rsid w:val="002D1CE2"/>
    <w:rsid w:val="002D3B4A"/>
    <w:rsid w:val="002D3CFD"/>
    <w:rsid w:val="002D3D30"/>
    <w:rsid w:val="002D3FE4"/>
    <w:rsid w:val="002D48E9"/>
    <w:rsid w:val="002D54E7"/>
    <w:rsid w:val="002D61EE"/>
    <w:rsid w:val="002D7517"/>
    <w:rsid w:val="002E0A6D"/>
    <w:rsid w:val="002E4A84"/>
    <w:rsid w:val="002E528B"/>
    <w:rsid w:val="002E5D03"/>
    <w:rsid w:val="002E7965"/>
    <w:rsid w:val="002E7C16"/>
    <w:rsid w:val="002F01A8"/>
    <w:rsid w:val="002F15C3"/>
    <w:rsid w:val="002F17D9"/>
    <w:rsid w:val="002F1897"/>
    <w:rsid w:val="002F4267"/>
    <w:rsid w:val="002F43B1"/>
    <w:rsid w:val="002F5C08"/>
    <w:rsid w:val="002F6E48"/>
    <w:rsid w:val="002F7D8B"/>
    <w:rsid w:val="002F7E76"/>
    <w:rsid w:val="002F7EF7"/>
    <w:rsid w:val="003002CD"/>
    <w:rsid w:val="0030146F"/>
    <w:rsid w:val="00301F45"/>
    <w:rsid w:val="00302D0C"/>
    <w:rsid w:val="00303FD8"/>
    <w:rsid w:val="0030498F"/>
    <w:rsid w:val="00305FE9"/>
    <w:rsid w:val="00307070"/>
    <w:rsid w:val="003079EA"/>
    <w:rsid w:val="00311B04"/>
    <w:rsid w:val="00311D3C"/>
    <w:rsid w:val="00312C92"/>
    <w:rsid w:val="0031307D"/>
    <w:rsid w:val="00314A07"/>
    <w:rsid w:val="00317739"/>
    <w:rsid w:val="003179AF"/>
    <w:rsid w:val="003215F1"/>
    <w:rsid w:val="00321EF3"/>
    <w:rsid w:val="00322E5A"/>
    <w:rsid w:val="00323045"/>
    <w:rsid w:val="00323ADC"/>
    <w:rsid w:val="00324563"/>
    <w:rsid w:val="0032478D"/>
    <w:rsid w:val="0032729E"/>
    <w:rsid w:val="003276CA"/>
    <w:rsid w:val="003306A7"/>
    <w:rsid w:val="0033075B"/>
    <w:rsid w:val="003312F9"/>
    <w:rsid w:val="00331EE2"/>
    <w:rsid w:val="0033262D"/>
    <w:rsid w:val="00333503"/>
    <w:rsid w:val="0033369A"/>
    <w:rsid w:val="00333720"/>
    <w:rsid w:val="00334FBA"/>
    <w:rsid w:val="0033521F"/>
    <w:rsid w:val="00336332"/>
    <w:rsid w:val="0033673A"/>
    <w:rsid w:val="003414C5"/>
    <w:rsid w:val="00341716"/>
    <w:rsid w:val="00341E75"/>
    <w:rsid w:val="003420C4"/>
    <w:rsid w:val="00342D16"/>
    <w:rsid w:val="0034421E"/>
    <w:rsid w:val="00344DD2"/>
    <w:rsid w:val="00346B3E"/>
    <w:rsid w:val="00347296"/>
    <w:rsid w:val="003478F8"/>
    <w:rsid w:val="00350117"/>
    <w:rsid w:val="0035146C"/>
    <w:rsid w:val="003529E3"/>
    <w:rsid w:val="00352C42"/>
    <w:rsid w:val="0035305C"/>
    <w:rsid w:val="003534D3"/>
    <w:rsid w:val="00354878"/>
    <w:rsid w:val="00354FFB"/>
    <w:rsid w:val="00355567"/>
    <w:rsid w:val="0035619A"/>
    <w:rsid w:val="003562BD"/>
    <w:rsid w:val="00356F39"/>
    <w:rsid w:val="00357427"/>
    <w:rsid w:val="00360B22"/>
    <w:rsid w:val="003613C8"/>
    <w:rsid w:val="00361A2B"/>
    <w:rsid w:val="003627ED"/>
    <w:rsid w:val="003629D5"/>
    <w:rsid w:val="00362EE6"/>
    <w:rsid w:val="00363013"/>
    <w:rsid w:val="0036376C"/>
    <w:rsid w:val="00365AD3"/>
    <w:rsid w:val="00366122"/>
    <w:rsid w:val="00366ACC"/>
    <w:rsid w:val="00366DDB"/>
    <w:rsid w:val="003670C5"/>
    <w:rsid w:val="003676B6"/>
    <w:rsid w:val="00367FB4"/>
    <w:rsid w:val="003721EB"/>
    <w:rsid w:val="0037295B"/>
    <w:rsid w:val="00373AE0"/>
    <w:rsid w:val="0037401F"/>
    <w:rsid w:val="00377D4D"/>
    <w:rsid w:val="00382C71"/>
    <w:rsid w:val="00382CAB"/>
    <w:rsid w:val="00384091"/>
    <w:rsid w:val="00384304"/>
    <w:rsid w:val="00384920"/>
    <w:rsid w:val="00385ADA"/>
    <w:rsid w:val="00386C6D"/>
    <w:rsid w:val="00386E70"/>
    <w:rsid w:val="00387496"/>
    <w:rsid w:val="00390A3E"/>
    <w:rsid w:val="0039119E"/>
    <w:rsid w:val="003919A7"/>
    <w:rsid w:val="00391C57"/>
    <w:rsid w:val="00391E9D"/>
    <w:rsid w:val="0039222F"/>
    <w:rsid w:val="00392E2F"/>
    <w:rsid w:val="0039582D"/>
    <w:rsid w:val="003962FE"/>
    <w:rsid w:val="003967A4"/>
    <w:rsid w:val="00397310"/>
    <w:rsid w:val="0039779D"/>
    <w:rsid w:val="003978A7"/>
    <w:rsid w:val="00397ACE"/>
    <w:rsid w:val="003A0961"/>
    <w:rsid w:val="003A0EA5"/>
    <w:rsid w:val="003A1275"/>
    <w:rsid w:val="003A1693"/>
    <w:rsid w:val="003A1D46"/>
    <w:rsid w:val="003A1F54"/>
    <w:rsid w:val="003A2733"/>
    <w:rsid w:val="003A4C0D"/>
    <w:rsid w:val="003A7291"/>
    <w:rsid w:val="003A7335"/>
    <w:rsid w:val="003A7DA1"/>
    <w:rsid w:val="003B02AE"/>
    <w:rsid w:val="003B1A4E"/>
    <w:rsid w:val="003B1E6B"/>
    <w:rsid w:val="003B296A"/>
    <w:rsid w:val="003B3552"/>
    <w:rsid w:val="003B3C93"/>
    <w:rsid w:val="003B40A0"/>
    <w:rsid w:val="003B441C"/>
    <w:rsid w:val="003B49AF"/>
    <w:rsid w:val="003B4F94"/>
    <w:rsid w:val="003B5E7D"/>
    <w:rsid w:val="003B68FD"/>
    <w:rsid w:val="003B75F0"/>
    <w:rsid w:val="003C29B2"/>
    <w:rsid w:val="003C31BB"/>
    <w:rsid w:val="003C333C"/>
    <w:rsid w:val="003C3DC1"/>
    <w:rsid w:val="003C4965"/>
    <w:rsid w:val="003C4D4B"/>
    <w:rsid w:val="003C56CD"/>
    <w:rsid w:val="003C715E"/>
    <w:rsid w:val="003D0878"/>
    <w:rsid w:val="003D1254"/>
    <w:rsid w:val="003D2D9A"/>
    <w:rsid w:val="003D3005"/>
    <w:rsid w:val="003D32A9"/>
    <w:rsid w:val="003D5B86"/>
    <w:rsid w:val="003D5C6D"/>
    <w:rsid w:val="003D5F1D"/>
    <w:rsid w:val="003D7B44"/>
    <w:rsid w:val="003D7E24"/>
    <w:rsid w:val="003E0919"/>
    <w:rsid w:val="003E0CCD"/>
    <w:rsid w:val="003E2255"/>
    <w:rsid w:val="003E3841"/>
    <w:rsid w:val="003E436B"/>
    <w:rsid w:val="003E4A6F"/>
    <w:rsid w:val="003E54DB"/>
    <w:rsid w:val="003E6566"/>
    <w:rsid w:val="003F0141"/>
    <w:rsid w:val="003F07E4"/>
    <w:rsid w:val="003F0A97"/>
    <w:rsid w:val="003F24DC"/>
    <w:rsid w:val="003F3B00"/>
    <w:rsid w:val="003F414A"/>
    <w:rsid w:val="003F41FD"/>
    <w:rsid w:val="003F729E"/>
    <w:rsid w:val="004001E9"/>
    <w:rsid w:val="00400510"/>
    <w:rsid w:val="00400EC4"/>
    <w:rsid w:val="00401BF2"/>
    <w:rsid w:val="0040207E"/>
    <w:rsid w:val="00402532"/>
    <w:rsid w:val="0040273A"/>
    <w:rsid w:val="00403F14"/>
    <w:rsid w:val="004059BF"/>
    <w:rsid w:val="00406A8D"/>
    <w:rsid w:val="00406CA3"/>
    <w:rsid w:val="00407870"/>
    <w:rsid w:val="00407CD8"/>
    <w:rsid w:val="00407F57"/>
    <w:rsid w:val="0041114A"/>
    <w:rsid w:val="00411951"/>
    <w:rsid w:val="00411D67"/>
    <w:rsid w:val="004136CB"/>
    <w:rsid w:val="0041406D"/>
    <w:rsid w:val="004140C4"/>
    <w:rsid w:val="004148BF"/>
    <w:rsid w:val="00415415"/>
    <w:rsid w:val="004159DE"/>
    <w:rsid w:val="00416198"/>
    <w:rsid w:val="00416A0F"/>
    <w:rsid w:val="00420756"/>
    <w:rsid w:val="00420A4D"/>
    <w:rsid w:val="00421555"/>
    <w:rsid w:val="0042161F"/>
    <w:rsid w:val="00423AF3"/>
    <w:rsid w:val="0042447D"/>
    <w:rsid w:val="00424C93"/>
    <w:rsid w:val="00425064"/>
    <w:rsid w:val="0042647E"/>
    <w:rsid w:val="00426E7B"/>
    <w:rsid w:val="004307EB"/>
    <w:rsid w:val="00430AC1"/>
    <w:rsid w:val="00430EA9"/>
    <w:rsid w:val="00431830"/>
    <w:rsid w:val="00432EE6"/>
    <w:rsid w:val="00434533"/>
    <w:rsid w:val="004349B5"/>
    <w:rsid w:val="00435437"/>
    <w:rsid w:val="004358C4"/>
    <w:rsid w:val="004365A3"/>
    <w:rsid w:val="00436601"/>
    <w:rsid w:val="00436C73"/>
    <w:rsid w:val="00436EBB"/>
    <w:rsid w:val="00437284"/>
    <w:rsid w:val="00437790"/>
    <w:rsid w:val="00441003"/>
    <w:rsid w:val="00441D15"/>
    <w:rsid w:val="004435A0"/>
    <w:rsid w:val="00445913"/>
    <w:rsid w:val="0044631B"/>
    <w:rsid w:val="004466C8"/>
    <w:rsid w:val="00446D12"/>
    <w:rsid w:val="00447063"/>
    <w:rsid w:val="00447AB0"/>
    <w:rsid w:val="00450192"/>
    <w:rsid w:val="00450403"/>
    <w:rsid w:val="004504B4"/>
    <w:rsid w:val="00451387"/>
    <w:rsid w:val="004523E8"/>
    <w:rsid w:val="00452ABD"/>
    <w:rsid w:val="00453622"/>
    <w:rsid w:val="00453BCD"/>
    <w:rsid w:val="004542E5"/>
    <w:rsid w:val="00454611"/>
    <w:rsid w:val="00454725"/>
    <w:rsid w:val="004558AE"/>
    <w:rsid w:val="00456398"/>
    <w:rsid w:val="00456457"/>
    <w:rsid w:val="00456480"/>
    <w:rsid w:val="00456C88"/>
    <w:rsid w:val="00456E21"/>
    <w:rsid w:val="00457841"/>
    <w:rsid w:val="00457F51"/>
    <w:rsid w:val="00460269"/>
    <w:rsid w:val="0046101D"/>
    <w:rsid w:val="00461094"/>
    <w:rsid w:val="00461409"/>
    <w:rsid w:val="004617DE"/>
    <w:rsid w:val="004626B9"/>
    <w:rsid w:val="004631F1"/>
    <w:rsid w:val="0046341F"/>
    <w:rsid w:val="004638A0"/>
    <w:rsid w:val="00465892"/>
    <w:rsid w:val="0046646A"/>
    <w:rsid w:val="00466DB5"/>
    <w:rsid w:val="00467044"/>
    <w:rsid w:val="004677D7"/>
    <w:rsid w:val="0047088D"/>
    <w:rsid w:val="00471AA6"/>
    <w:rsid w:val="00472AF2"/>
    <w:rsid w:val="00473DD3"/>
    <w:rsid w:val="0047544D"/>
    <w:rsid w:val="00475601"/>
    <w:rsid w:val="00475BE7"/>
    <w:rsid w:val="00475D81"/>
    <w:rsid w:val="004778EA"/>
    <w:rsid w:val="0048174C"/>
    <w:rsid w:val="004822A6"/>
    <w:rsid w:val="0048269B"/>
    <w:rsid w:val="004826ED"/>
    <w:rsid w:val="00482E71"/>
    <w:rsid w:val="00483352"/>
    <w:rsid w:val="004835BA"/>
    <w:rsid w:val="0048454F"/>
    <w:rsid w:val="00485490"/>
    <w:rsid w:val="00486EC4"/>
    <w:rsid w:val="0048719F"/>
    <w:rsid w:val="004931E6"/>
    <w:rsid w:val="00496BEF"/>
    <w:rsid w:val="00496D27"/>
    <w:rsid w:val="004973A6"/>
    <w:rsid w:val="00497708"/>
    <w:rsid w:val="004A05DC"/>
    <w:rsid w:val="004A06C8"/>
    <w:rsid w:val="004A354D"/>
    <w:rsid w:val="004A4059"/>
    <w:rsid w:val="004A43F5"/>
    <w:rsid w:val="004A5D8C"/>
    <w:rsid w:val="004A616F"/>
    <w:rsid w:val="004A6904"/>
    <w:rsid w:val="004A6EC3"/>
    <w:rsid w:val="004A74F0"/>
    <w:rsid w:val="004A7A2A"/>
    <w:rsid w:val="004B10F6"/>
    <w:rsid w:val="004B1612"/>
    <w:rsid w:val="004B1940"/>
    <w:rsid w:val="004B1FC6"/>
    <w:rsid w:val="004B2A2B"/>
    <w:rsid w:val="004B3148"/>
    <w:rsid w:val="004B3366"/>
    <w:rsid w:val="004B4CF6"/>
    <w:rsid w:val="004B5071"/>
    <w:rsid w:val="004B6589"/>
    <w:rsid w:val="004B7D1C"/>
    <w:rsid w:val="004C00C6"/>
    <w:rsid w:val="004C1440"/>
    <w:rsid w:val="004C17BE"/>
    <w:rsid w:val="004C1A48"/>
    <w:rsid w:val="004C1F79"/>
    <w:rsid w:val="004C497E"/>
    <w:rsid w:val="004C49C6"/>
    <w:rsid w:val="004C5668"/>
    <w:rsid w:val="004C5781"/>
    <w:rsid w:val="004C6726"/>
    <w:rsid w:val="004C6A49"/>
    <w:rsid w:val="004C74B3"/>
    <w:rsid w:val="004C7E12"/>
    <w:rsid w:val="004D0582"/>
    <w:rsid w:val="004D09BB"/>
    <w:rsid w:val="004D1065"/>
    <w:rsid w:val="004D2B11"/>
    <w:rsid w:val="004D2FCC"/>
    <w:rsid w:val="004D3C1A"/>
    <w:rsid w:val="004D4717"/>
    <w:rsid w:val="004D5A79"/>
    <w:rsid w:val="004D5DEE"/>
    <w:rsid w:val="004D5F65"/>
    <w:rsid w:val="004D61B7"/>
    <w:rsid w:val="004D6AE9"/>
    <w:rsid w:val="004E1601"/>
    <w:rsid w:val="004E1613"/>
    <w:rsid w:val="004E1DC6"/>
    <w:rsid w:val="004E2BCE"/>
    <w:rsid w:val="004E2C5A"/>
    <w:rsid w:val="004E4B5E"/>
    <w:rsid w:val="004E5192"/>
    <w:rsid w:val="004E63C0"/>
    <w:rsid w:val="004E6C51"/>
    <w:rsid w:val="004E6C55"/>
    <w:rsid w:val="004F0109"/>
    <w:rsid w:val="004F021B"/>
    <w:rsid w:val="004F0B5C"/>
    <w:rsid w:val="004F16A0"/>
    <w:rsid w:val="004F215D"/>
    <w:rsid w:val="004F2326"/>
    <w:rsid w:val="004F2611"/>
    <w:rsid w:val="004F3F9A"/>
    <w:rsid w:val="004F49DF"/>
    <w:rsid w:val="004F4B3E"/>
    <w:rsid w:val="004F7308"/>
    <w:rsid w:val="004F7361"/>
    <w:rsid w:val="00500143"/>
    <w:rsid w:val="00500AF6"/>
    <w:rsid w:val="0050168B"/>
    <w:rsid w:val="00501FE3"/>
    <w:rsid w:val="00502128"/>
    <w:rsid w:val="00502750"/>
    <w:rsid w:val="005028E2"/>
    <w:rsid w:val="00503FB9"/>
    <w:rsid w:val="00504329"/>
    <w:rsid w:val="0050529E"/>
    <w:rsid w:val="00505902"/>
    <w:rsid w:val="00505BE9"/>
    <w:rsid w:val="00505F92"/>
    <w:rsid w:val="00506268"/>
    <w:rsid w:val="00506ACE"/>
    <w:rsid w:val="00507171"/>
    <w:rsid w:val="0051098B"/>
    <w:rsid w:val="00511508"/>
    <w:rsid w:val="00512600"/>
    <w:rsid w:val="00512AA2"/>
    <w:rsid w:val="00512AA7"/>
    <w:rsid w:val="00512F09"/>
    <w:rsid w:val="0051503C"/>
    <w:rsid w:val="005152B4"/>
    <w:rsid w:val="005168C6"/>
    <w:rsid w:val="005170D8"/>
    <w:rsid w:val="0051779D"/>
    <w:rsid w:val="00520AF8"/>
    <w:rsid w:val="00521F92"/>
    <w:rsid w:val="0052397C"/>
    <w:rsid w:val="0052411D"/>
    <w:rsid w:val="00524D04"/>
    <w:rsid w:val="005252FC"/>
    <w:rsid w:val="00525E02"/>
    <w:rsid w:val="00526DEF"/>
    <w:rsid w:val="00526F85"/>
    <w:rsid w:val="005276BF"/>
    <w:rsid w:val="0053082D"/>
    <w:rsid w:val="00531BB0"/>
    <w:rsid w:val="00532A95"/>
    <w:rsid w:val="005332F5"/>
    <w:rsid w:val="00533A71"/>
    <w:rsid w:val="005342E2"/>
    <w:rsid w:val="0053462B"/>
    <w:rsid w:val="00534822"/>
    <w:rsid w:val="005349AB"/>
    <w:rsid w:val="00534F55"/>
    <w:rsid w:val="005359E2"/>
    <w:rsid w:val="005364CB"/>
    <w:rsid w:val="005364E9"/>
    <w:rsid w:val="00536DDF"/>
    <w:rsid w:val="005373BB"/>
    <w:rsid w:val="00537A8E"/>
    <w:rsid w:val="00537EF0"/>
    <w:rsid w:val="005402F0"/>
    <w:rsid w:val="00540974"/>
    <w:rsid w:val="0054118E"/>
    <w:rsid w:val="00541699"/>
    <w:rsid w:val="00541B84"/>
    <w:rsid w:val="00541F8C"/>
    <w:rsid w:val="00542A0B"/>
    <w:rsid w:val="00542A4B"/>
    <w:rsid w:val="00542BAC"/>
    <w:rsid w:val="00543332"/>
    <w:rsid w:val="00545221"/>
    <w:rsid w:val="00545714"/>
    <w:rsid w:val="00545B5F"/>
    <w:rsid w:val="00546237"/>
    <w:rsid w:val="0054680D"/>
    <w:rsid w:val="00547187"/>
    <w:rsid w:val="005473E0"/>
    <w:rsid w:val="005503FF"/>
    <w:rsid w:val="00551622"/>
    <w:rsid w:val="005517D3"/>
    <w:rsid w:val="005518A8"/>
    <w:rsid w:val="00551DFD"/>
    <w:rsid w:val="0055248F"/>
    <w:rsid w:val="00552EFD"/>
    <w:rsid w:val="00553652"/>
    <w:rsid w:val="00553AD3"/>
    <w:rsid w:val="005541A2"/>
    <w:rsid w:val="00554418"/>
    <w:rsid w:val="00554A52"/>
    <w:rsid w:val="00554F7F"/>
    <w:rsid w:val="00555730"/>
    <w:rsid w:val="00555A36"/>
    <w:rsid w:val="00556320"/>
    <w:rsid w:val="00556E62"/>
    <w:rsid w:val="00556EEA"/>
    <w:rsid w:val="005570B1"/>
    <w:rsid w:val="00557911"/>
    <w:rsid w:val="0056016B"/>
    <w:rsid w:val="005627AE"/>
    <w:rsid w:val="0056302D"/>
    <w:rsid w:val="0056308E"/>
    <w:rsid w:val="00563BA7"/>
    <w:rsid w:val="00564100"/>
    <w:rsid w:val="0056479B"/>
    <w:rsid w:val="00564A43"/>
    <w:rsid w:val="00564E70"/>
    <w:rsid w:val="005651D1"/>
    <w:rsid w:val="005658DE"/>
    <w:rsid w:val="00571BEE"/>
    <w:rsid w:val="00571CAD"/>
    <w:rsid w:val="00572077"/>
    <w:rsid w:val="00572C78"/>
    <w:rsid w:val="005752AE"/>
    <w:rsid w:val="005762D6"/>
    <w:rsid w:val="0057722A"/>
    <w:rsid w:val="00581E8E"/>
    <w:rsid w:val="00587F6E"/>
    <w:rsid w:val="0059049C"/>
    <w:rsid w:val="005916CD"/>
    <w:rsid w:val="00591FE0"/>
    <w:rsid w:val="00592B9F"/>
    <w:rsid w:val="00592BF0"/>
    <w:rsid w:val="00593AC6"/>
    <w:rsid w:val="00594E7A"/>
    <w:rsid w:val="00594F13"/>
    <w:rsid w:val="005957CD"/>
    <w:rsid w:val="00595AC0"/>
    <w:rsid w:val="005A0F4E"/>
    <w:rsid w:val="005A20DE"/>
    <w:rsid w:val="005A21B6"/>
    <w:rsid w:val="005A2FF2"/>
    <w:rsid w:val="005A34D3"/>
    <w:rsid w:val="005A4836"/>
    <w:rsid w:val="005A53D7"/>
    <w:rsid w:val="005A58DF"/>
    <w:rsid w:val="005A5AEA"/>
    <w:rsid w:val="005A5E5B"/>
    <w:rsid w:val="005A62F6"/>
    <w:rsid w:val="005A6810"/>
    <w:rsid w:val="005A7F7D"/>
    <w:rsid w:val="005B163D"/>
    <w:rsid w:val="005B1E8D"/>
    <w:rsid w:val="005B20C3"/>
    <w:rsid w:val="005B34A4"/>
    <w:rsid w:val="005B47F3"/>
    <w:rsid w:val="005B481B"/>
    <w:rsid w:val="005B634E"/>
    <w:rsid w:val="005B6632"/>
    <w:rsid w:val="005B7CAE"/>
    <w:rsid w:val="005C1494"/>
    <w:rsid w:val="005C1D72"/>
    <w:rsid w:val="005C212B"/>
    <w:rsid w:val="005C23A2"/>
    <w:rsid w:val="005C2C32"/>
    <w:rsid w:val="005C3C5C"/>
    <w:rsid w:val="005C503A"/>
    <w:rsid w:val="005C5510"/>
    <w:rsid w:val="005C6624"/>
    <w:rsid w:val="005C671E"/>
    <w:rsid w:val="005C75B2"/>
    <w:rsid w:val="005D1273"/>
    <w:rsid w:val="005D17DA"/>
    <w:rsid w:val="005D1ACC"/>
    <w:rsid w:val="005D2840"/>
    <w:rsid w:val="005D33C7"/>
    <w:rsid w:val="005D38E3"/>
    <w:rsid w:val="005D3D78"/>
    <w:rsid w:val="005D412C"/>
    <w:rsid w:val="005D74C8"/>
    <w:rsid w:val="005E09DF"/>
    <w:rsid w:val="005E1B08"/>
    <w:rsid w:val="005E2C93"/>
    <w:rsid w:val="005E32CE"/>
    <w:rsid w:val="005E3656"/>
    <w:rsid w:val="005E4034"/>
    <w:rsid w:val="005E43FF"/>
    <w:rsid w:val="005E4E1D"/>
    <w:rsid w:val="005E55C4"/>
    <w:rsid w:val="005E6E15"/>
    <w:rsid w:val="005E6E82"/>
    <w:rsid w:val="005F12A1"/>
    <w:rsid w:val="005F1986"/>
    <w:rsid w:val="005F1EB7"/>
    <w:rsid w:val="005F3F35"/>
    <w:rsid w:val="005F418A"/>
    <w:rsid w:val="005F4D81"/>
    <w:rsid w:val="005F53F2"/>
    <w:rsid w:val="005F6170"/>
    <w:rsid w:val="005F670A"/>
    <w:rsid w:val="00601107"/>
    <w:rsid w:val="006012B8"/>
    <w:rsid w:val="00601A37"/>
    <w:rsid w:val="00601A9C"/>
    <w:rsid w:val="00602637"/>
    <w:rsid w:val="00602ECA"/>
    <w:rsid w:val="00603A96"/>
    <w:rsid w:val="00605439"/>
    <w:rsid w:val="00606786"/>
    <w:rsid w:val="00606B99"/>
    <w:rsid w:val="0060745A"/>
    <w:rsid w:val="00607775"/>
    <w:rsid w:val="006108D2"/>
    <w:rsid w:val="00611520"/>
    <w:rsid w:val="00611FA6"/>
    <w:rsid w:val="006120C3"/>
    <w:rsid w:val="006128E6"/>
    <w:rsid w:val="00613F21"/>
    <w:rsid w:val="00615795"/>
    <w:rsid w:val="006209CC"/>
    <w:rsid w:val="00622A3C"/>
    <w:rsid w:val="00623A98"/>
    <w:rsid w:val="006247A6"/>
    <w:rsid w:val="00624CA0"/>
    <w:rsid w:val="0062514F"/>
    <w:rsid w:val="00625756"/>
    <w:rsid w:val="006259E0"/>
    <w:rsid w:val="006269CD"/>
    <w:rsid w:val="00627593"/>
    <w:rsid w:val="00631213"/>
    <w:rsid w:val="0063396B"/>
    <w:rsid w:val="006341D3"/>
    <w:rsid w:val="00634BE6"/>
    <w:rsid w:val="00634D82"/>
    <w:rsid w:val="006352FF"/>
    <w:rsid w:val="00635313"/>
    <w:rsid w:val="00636A0E"/>
    <w:rsid w:val="00636C43"/>
    <w:rsid w:val="006370ED"/>
    <w:rsid w:val="00637F72"/>
    <w:rsid w:val="00640410"/>
    <w:rsid w:val="006411AB"/>
    <w:rsid w:val="0064220E"/>
    <w:rsid w:val="0064242B"/>
    <w:rsid w:val="00643F30"/>
    <w:rsid w:val="00644BED"/>
    <w:rsid w:val="006458C6"/>
    <w:rsid w:val="006477CF"/>
    <w:rsid w:val="00647954"/>
    <w:rsid w:val="006504E4"/>
    <w:rsid w:val="00650A8A"/>
    <w:rsid w:val="006526FE"/>
    <w:rsid w:val="006553AA"/>
    <w:rsid w:val="006553B4"/>
    <w:rsid w:val="006564CC"/>
    <w:rsid w:val="00657057"/>
    <w:rsid w:val="006574D2"/>
    <w:rsid w:val="00657FC3"/>
    <w:rsid w:val="00660483"/>
    <w:rsid w:val="0066103A"/>
    <w:rsid w:val="00661143"/>
    <w:rsid w:val="00661192"/>
    <w:rsid w:val="00661F4B"/>
    <w:rsid w:val="00661FA1"/>
    <w:rsid w:val="00662BEF"/>
    <w:rsid w:val="00662DB5"/>
    <w:rsid w:val="0066324C"/>
    <w:rsid w:val="00663C02"/>
    <w:rsid w:val="006643AE"/>
    <w:rsid w:val="00664869"/>
    <w:rsid w:val="00664BFC"/>
    <w:rsid w:val="0066614F"/>
    <w:rsid w:val="00666FA8"/>
    <w:rsid w:val="00667BEC"/>
    <w:rsid w:val="00670DF9"/>
    <w:rsid w:val="00672DD9"/>
    <w:rsid w:val="00673436"/>
    <w:rsid w:val="00675AC7"/>
    <w:rsid w:val="00675C24"/>
    <w:rsid w:val="00677E49"/>
    <w:rsid w:val="00680470"/>
    <w:rsid w:val="0068092E"/>
    <w:rsid w:val="00680A4D"/>
    <w:rsid w:val="00680BB0"/>
    <w:rsid w:val="00681143"/>
    <w:rsid w:val="006828AD"/>
    <w:rsid w:val="006832A5"/>
    <w:rsid w:val="00683329"/>
    <w:rsid w:val="00684151"/>
    <w:rsid w:val="00684220"/>
    <w:rsid w:val="006852F4"/>
    <w:rsid w:val="00686173"/>
    <w:rsid w:val="00686F8F"/>
    <w:rsid w:val="006870E5"/>
    <w:rsid w:val="0068789A"/>
    <w:rsid w:val="00687C5D"/>
    <w:rsid w:val="006908C1"/>
    <w:rsid w:val="0069141D"/>
    <w:rsid w:val="006914B1"/>
    <w:rsid w:val="00691BED"/>
    <w:rsid w:val="006924A1"/>
    <w:rsid w:val="00692972"/>
    <w:rsid w:val="00692EAF"/>
    <w:rsid w:val="006937B9"/>
    <w:rsid w:val="00693844"/>
    <w:rsid w:val="00694213"/>
    <w:rsid w:val="00694BEE"/>
    <w:rsid w:val="006956A0"/>
    <w:rsid w:val="00695A0A"/>
    <w:rsid w:val="00696174"/>
    <w:rsid w:val="00697FE0"/>
    <w:rsid w:val="006A0C02"/>
    <w:rsid w:val="006A1431"/>
    <w:rsid w:val="006A1D52"/>
    <w:rsid w:val="006A2B39"/>
    <w:rsid w:val="006A33A8"/>
    <w:rsid w:val="006A40AC"/>
    <w:rsid w:val="006A426A"/>
    <w:rsid w:val="006A4917"/>
    <w:rsid w:val="006A521F"/>
    <w:rsid w:val="006A6DBA"/>
    <w:rsid w:val="006A76C7"/>
    <w:rsid w:val="006A781F"/>
    <w:rsid w:val="006A7AA2"/>
    <w:rsid w:val="006B0081"/>
    <w:rsid w:val="006B0662"/>
    <w:rsid w:val="006B0FA8"/>
    <w:rsid w:val="006B10FB"/>
    <w:rsid w:val="006B2617"/>
    <w:rsid w:val="006B32DB"/>
    <w:rsid w:val="006B34F8"/>
    <w:rsid w:val="006B5584"/>
    <w:rsid w:val="006B6515"/>
    <w:rsid w:val="006C0523"/>
    <w:rsid w:val="006C06E5"/>
    <w:rsid w:val="006C10D9"/>
    <w:rsid w:val="006C21DE"/>
    <w:rsid w:val="006C275C"/>
    <w:rsid w:val="006C345F"/>
    <w:rsid w:val="006C424A"/>
    <w:rsid w:val="006C43A7"/>
    <w:rsid w:val="006C53A4"/>
    <w:rsid w:val="006C6B02"/>
    <w:rsid w:val="006C7F4C"/>
    <w:rsid w:val="006D2094"/>
    <w:rsid w:val="006D3614"/>
    <w:rsid w:val="006D4FD8"/>
    <w:rsid w:val="006D512E"/>
    <w:rsid w:val="006D5893"/>
    <w:rsid w:val="006D58E0"/>
    <w:rsid w:val="006D5D65"/>
    <w:rsid w:val="006D6275"/>
    <w:rsid w:val="006D6DF3"/>
    <w:rsid w:val="006D726D"/>
    <w:rsid w:val="006D7513"/>
    <w:rsid w:val="006E0094"/>
    <w:rsid w:val="006E0B8C"/>
    <w:rsid w:val="006E1CD6"/>
    <w:rsid w:val="006E2690"/>
    <w:rsid w:val="006E4297"/>
    <w:rsid w:val="006E4E6B"/>
    <w:rsid w:val="006E5F09"/>
    <w:rsid w:val="006E65CC"/>
    <w:rsid w:val="006E787D"/>
    <w:rsid w:val="006E79FC"/>
    <w:rsid w:val="006F01B6"/>
    <w:rsid w:val="006F195E"/>
    <w:rsid w:val="006F2535"/>
    <w:rsid w:val="006F25EC"/>
    <w:rsid w:val="006F38C6"/>
    <w:rsid w:val="006F3F6D"/>
    <w:rsid w:val="006F4E56"/>
    <w:rsid w:val="006F4F5F"/>
    <w:rsid w:val="006F4F70"/>
    <w:rsid w:val="006F58C5"/>
    <w:rsid w:val="006F5CE8"/>
    <w:rsid w:val="006F602E"/>
    <w:rsid w:val="006F63DA"/>
    <w:rsid w:val="006F6981"/>
    <w:rsid w:val="006F6ABF"/>
    <w:rsid w:val="006F70BC"/>
    <w:rsid w:val="0070036B"/>
    <w:rsid w:val="00700EBE"/>
    <w:rsid w:val="00701816"/>
    <w:rsid w:val="0070231C"/>
    <w:rsid w:val="00703FA8"/>
    <w:rsid w:val="007054AA"/>
    <w:rsid w:val="00705937"/>
    <w:rsid w:val="0070686B"/>
    <w:rsid w:val="00706E50"/>
    <w:rsid w:val="00707F5B"/>
    <w:rsid w:val="00710611"/>
    <w:rsid w:val="0071173A"/>
    <w:rsid w:val="0071331F"/>
    <w:rsid w:val="00713422"/>
    <w:rsid w:val="007149D7"/>
    <w:rsid w:val="00717CDE"/>
    <w:rsid w:val="00717ECB"/>
    <w:rsid w:val="0072092D"/>
    <w:rsid w:val="0072152D"/>
    <w:rsid w:val="00722796"/>
    <w:rsid w:val="007235C4"/>
    <w:rsid w:val="00724233"/>
    <w:rsid w:val="00724424"/>
    <w:rsid w:val="007247BA"/>
    <w:rsid w:val="00724E71"/>
    <w:rsid w:val="0072650C"/>
    <w:rsid w:val="00727FE0"/>
    <w:rsid w:val="007306A4"/>
    <w:rsid w:val="0073078C"/>
    <w:rsid w:val="0073132F"/>
    <w:rsid w:val="007318F9"/>
    <w:rsid w:val="00731CCB"/>
    <w:rsid w:val="00731DE0"/>
    <w:rsid w:val="00732A71"/>
    <w:rsid w:val="00734243"/>
    <w:rsid w:val="007348A2"/>
    <w:rsid w:val="00735239"/>
    <w:rsid w:val="00735913"/>
    <w:rsid w:val="00735F86"/>
    <w:rsid w:val="007367E7"/>
    <w:rsid w:val="00737214"/>
    <w:rsid w:val="00737427"/>
    <w:rsid w:val="00737D0B"/>
    <w:rsid w:val="00740BB4"/>
    <w:rsid w:val="00741E75"/>
    <w:rsid w:val="00742356"/>
    <w:rsid w:val="00743A30"/>
    <w:rsid w:val="00743F68"/>
    <w:rsid w:val="0074402B"/>
    <w:rsid w:val="007442D3"/>
    <w:rsid w:val="007448EB"/>
    <w:rsid w:val="00745715"/>
    <w:rsid w:val="00745A9F"/>
    <w:rsid w:val="007464D9"/>
    <w:rsid w:val="00746712"/>
    <w:rsid w:val="00750DBA"/>
    <w:rsid w:val="00750E87"/>
    <w:rsid w:val="0075283E"/>
    <w:rsid w:val="00752C36"/>
    <w:rsid w:val="00756050"/>
    <w:rsid w:val="0076010A"/>
    <w:rsid w:val="00760A98"/>
    <w:rsid w:val="00760BCB"/>
    <w:rsid w:val="00761970"/>
    <w:rsid w:val="00761A33"/>
    <w:rsid w:val="00761B99"/>
    <w:rsid w:val="00761C7B"/>
    <w:rsid w:val="00762402"/>
    <w:rsid w:val="007628DF"/>
    <w:rsid w:val="00762F57"/>
    <w:rsid w:val="00764825"/>
    <w:rsid w:val="0076602F"/>
    <w:rsid w:val="00766649"/>
    <w:rsid w:val="007668CE"/>
    <w:rsid w:val="00767893"/>
    <w:rsid w:val="00767910"/>
    <w:rsid w:val="0077187B"/>
    <w:rsid w:val="007719E0"/>
    <w:rsid w:val="00771DED"/>
    <w:rsid w:val="00772659"/>
    <w:rsid w:val="00773D8E"/>
    <w:rsid w:val="00773FE5"/>
    <w:rsid w:val="007744BD"/>
    <w:rsid w:val="00775F8A"/>
    <w:rsid w:val="00776CAE"/>
    <w:rsid w:val="0077743C"/>
    <w:rsid w:val="00777C1F"/>
    <w:rsid w:val="00780640"/>
    <w:rsid w:val="00781073"/>
    <w:rsid w:val="0078113A"/>
    <w:rsid w:val="007816F1"/>
    <w:rsid w:val="007831D3"/>
    <w:rsid w:val="00786804"/>
    <w:rsid w:val="00787317"/>
    <w:rsid w:val="0078732B"/>
    <w:rsid w:val="00787386"/>
    <w:rsid w:val="007873AC"/>
    <w:rsid w:val="00787CD9"/>
    <w:rsid w:val="007909BD"/>
    <w:rsid w:val="00790F18"/>
    <w:rsid w:val="007912D2"/>
    <w:rsid w:val="00791C69"/>
    <w:rsid w:val="007935A9"/>
    <w:rsid w:val="007935C1"/>
    <w:rsid w:val="00795000"/>
    <w:rsid w:val="0079562A"/>
    <w:rsid w:val="00795737"/>
    <w:rsid w:val="007A0601"/>
    <w:rsid w:val="007A14CB"/>
    <w:rsid w:val="007A2054"/>
    <w:rsid w:val="007A272C"/>
    <w:rsid w:val="007A2DD5"/>
    <w:rsid w:val="007A3B8A"/>
    <w:rsid w:val="007A4D7A"/>
    <w:rsid w:val="007A56CD"/>
    <w:rsid w:val="007A7A45"/>
    <w:rsid w:val="007B075C"/>
    <w:rsid w:val="007B175B"/>
    <w:rsid w:val="007B18A4"/>
    <w:rsid w:val="007B3486"/>
    <w:rsid w:val="007B3B28"/>
    <w:rsid w:val="007B471C"/>
    <w:rsid w:val="007B5002"/>
    <w:rsid w:val="007B5165"/>
    <w:rsid w:val="007B70CF"/>
    <w:rsid w:val="007B7623"/>
    <w:rsid w:val="007B7942"/>
    <w:rsid w:val="007C0134"/>
    <w:rsid w:val="007C062D"/>
    <w:rsid w:val="007C0D42"/>
    <w:rsid w:val="007C1FEC"/>
    <w:rsid w:val="007C31B6"/>
    <w:rsid w:val="007C322F"/>
    <w:rsid w:val="007C343C"/>
    <w:rsid w:val="007C48FF"/>
    <w:rsid w:val="007C58A9"/>
    <w:rsid w:val="007C7AB8"/>
    <w:rsid w:val="007D034C"/>
    <w:rsid w:val="007D119C"/>
    <w:rsid w:val="007D2431"/>
    <w:rsid w:val="007D3032"/>
    <w:rsid w:val="007D39DF"/>
    <w:rsid w:val="007D478E"/>
    <w:rsid w:val="007D655B"/>
    <w:rsid w:val="007D67BF"/>
    <w:rsid w:val="007D68F3"/>
    <w:rsid w:val="007D6901"/>
    <w:rsid w:val="007D6DC2"/>
    <w:rsid w:val="007D6EED"/>
    <w:rsid w:val="007D7D08"/>
    <w:rsid w:val="007E1732"/>
    <w:rsid w:val="007E1E29"/>
    <w:rsid w:val="007E2524"/>
    <w:rsid w:val="007E29ED"/>
    <w:rsid w:val="007E37CD"/>
    <w:rsid w:val="007E4798"/>
    <w:rsid w:val="007E59A7"/>
    <w:rsid w:val="007E60D9"/>
    <w:rsid w:val="007E7460"/>
    <w:rsid w:val="007E754F"/>
    <w:rsid w:val="007E7F14"/>
    <w:rsid w:val="007F25A9"/>
    <w:rsid w:val="007F32E1"/>
    <w:rsid w:val="007F3ADA"/>
    <w:rsid w:val="007F3C12"/>
    <w:rsid w:val="007F4713"/>
    <w:rsid w:val="007F49C3"/>
    <w:rsid w:val="007F4B3C"/>
    <w:rsid w:val="007F4C20"/>
    <w:rsid w:val="007F5E9E"/>
    <w:rsid w:val="007F6A3D"/>
    <w:rsid w:val="007F7E73"/>
    <w:rsid w:val="008012A5"/>
    <w:rsid w:val="008024C9"/>
    <w:rsid w:val="00803009"/>
    <w:rsid w:val="008042E1"/>
    <w:rsid w:val="008074CC"/>
    <w:rsid w:val="00807A2F"/>
    <w:rsid w:val="00807D48"/>
    <w:rsid w:val="00807D56"/>
    <w:rsid w:val="00811328"/>
    <w:rsid w:val="00811EDC"/>
    <w:rsid w:val="008127EF"/>
    <w:rsid w:val="008134EE"/>
    <w:rsid w:val="008135E9"/>
    <w:rsid w:val="00813C93"/>
    <w:rsid w:val="00814C1A"/>
    <w:rsid w:val="00814EAA"/>
    <w:rsid w:val="00814F23"/>
    <w:rsid w:val="00814FCA"/>
    <w:rsid w:val="0081578F"/>
    <w:rsid w:val="00815D97"/>
    <w:rsid w:val="0081608E"/>
    <w:rsid w:val="0081648D"/>
    <w:rsid w:val="00821C86"/>
    <w:rsid w:val="008232CF"/>
    <w:rsid w:val="00824986"/>
    <w:rsid w:val="00824FD0"/>
    <w:rsid w:val="00825716"/>
    <w:rsid w:val="00825E60"/>
    <w:rsid w:val="008308CD"/>
    <w:rsid w:val="0083189C"/>
    <w:rsid w:val="00831B24"/>
    <w:rsid w:val="008334F4"/>
    <w:rsid w:val="00833976"/>
    <w:rsid w:val="00834344"/>
    <w:rsid w:val="00834E7C"/>
    <w:rsid w:val="008350FB"/>
    <w:rsid w:val="008355C3"/>
    <w:rsid w:val="00835879"/>
    <w:rsid w:val="00835D73"/>
    <w:rsid w:val="00837A49"/>
    <w:rsid w:val="008400E0"/>
    <w:rsid w:val="00842521"/>
    <w:rsid w:val="00842715"/>
    <w:rsid w:val="00842B92"/>
    <w:rsid w:val="00842F72"/>
    <w:rsid w:val="00843852"/>
    <w:rsid w:val="00843D7A"/>
    <w:rsid w:val="00844E82"/>
    <w:rsid w:val="00846127"/>
    <w:rsid w:val="008465F3"/>
    <w:rsid w:val="00846AEB"/>
    <w:rsid w:val="00847886"/>
    <w:rsid w:val="0085005B"/>
    <w:rsid w:val="00850731"/>
    <w:rsid w:val="0085080E"/>
    <w:rsid w:val="0085090C"/>
    <w:rsid w:val="00851E5F"/>
    <w:rsid w:val="0085349D"/>
    <w:rsid w:val="00856261"/>
    <w:rsid w:val="00856563"/>
    <w:rsid w:val="008566EB"/>
    <w:rsid w:val="008569B6"/>
    <w:rsid w:val="00857D63"/>
    <w:rsid w:val="0086191B"/>
    <w:rsid w:val="00863269"/>
    <w:rsid w:val="0086399B"/>
    <w:rsid w:val="008640B1"/>
    <w:rsid w:val="00865087"/>
    <w:rsid w:val="0086625C"/>
    <w:rsid w:val="00866411"/>
    <w:rsid w:val="00867AAD"/>
    <w:rsid w:val="0087008F"/>
    <w:rsid w:val="00870A27"/>
    <w:rsid w:val="00870AA3"/>
    <w:rsid w:val="00871E56"/>
    <w:rsid w:val="0087244F"/>
    <w:rsid w:val="00874204"/>
    <w:rsid w:val="008754AD"/>
    <w:rsid w:val="008755CF"/>
    <w:rsid w:val="008773BB"/>
    <w:rsid w:val="0087759A"/>
    <w:rsid w:val="008776B3"/>
    <w:rsid w:val="008804B4"/>
    <w:rsid w:val="00881C39"/>
    <w:rsid w:val="0088266E"/>
    <w:rsid w:val="00882BD2"/>
    <w:rsid w:val="0089204B"/>
    <w:rsid w:val="00892A5D"/>
    <w:rsid w:val="00893A3D"/>
    <w:rsid w:val="00893B10"/>
    <w:rsid w:val="00895126"/>
    <w:rsid w:val="00895314"/>
    <w:rsid w:val="008963E7"/>
    <w:rsid w:val="00897DC1"/>
    <w:rsid w:val="008A0AD2"/>
    <w:rsid w:val="008A1F85"/>
    <w:rsid w:val="008A28C7"/>
    <w:rsid w:val="008A3FB6"/>
    <w:rsid w:val="008A4305"/>
    <w:rsid w:val="008A4E81"/>
    <w:rsid w:val="008A4E8C"/>
    <w:rsid w:val="008A55E3"/>
    <w:rsid w:val="008A5916"/>
    <w:rsid w:val="008A5EA2"/>
    <w:rsid w:val="008A6BDE"/>
    <w:rsid w:val="008A7642"/>
    <w:rsid w:val="008A7B98"/>
    <w:rsid w:val="008B0D51"/>
    <w:rsid w:val="008B1147"/>
    <w:rsid w:val="008B2636"/>
    <w:rsid w:val="008B38DC"/>
    <w:rsid w:val="008B3ECA"/>
    <w:rsid w:val="008B4445"/>
    <w:rsid w:val="008B4D2D"/>
    <w:rsid w:val="008B5EE7"/>
    <w:rsid w:val="008B5F89"/>
    <w:rsid w:val="008B618E"/>
    <w:rsid w:val="008B6DBF"/>
    <w:rsid w:val="008C07EE"/>
    <w:rsid w:val="008C0BED"/>
    <w:rsid w:val="008C1630"/>
    <w:rsid w:val="008C1936"/>
    <w:rsid w:val="008C2024"/>
    <w:rsid w:val="008C230A"/>
    <w:rsid w:val="008C2DBB"/>
    <w:rsid w:val="008C354F"/>
    <w:rsid w:val="008C3FBC"/>
    <w:rsid w:val="008C4017"/>
    <w:rsid w:val="008C4E26"/>
    <w:rsid w:val="008C4F05"/>
    <w:rsid w:val="008C5F9D"/>
    <w:rsid w:val="008C6995"/>
    <w:rsid w:val="008D0D92"/>
    <w:rsid w:val="008D1F88"/>
    <w:rsid w:val="008D5307"/>
    <w:rsid w:val="008D6407"/>
    <w:rsid w:val="008D68D0"/>
    <w:rsid w:val="008D6CD3"/>
    <w:rsid w:val="008D6EC6"/>
    <w:rsid w:val="008D6F17"/>
    <w:rsid w:val="008D755A"/>
    <w:rsid w:val="008D7663"/>
    <w:rsid w:val="008D7D39"/>
    <w:rsid w:val="008E05B1"/>
    <w:rsid w:val="008E0FB5"/>
    <w:rsid w:val="008E20FD"/>
    <w:rsid w:val="008E2F8A"/>
    <w:rsid w:val="008E3BA8"/>
    <w:rsid w:val="008E4594"/>
    <w:rsid w:val="008E4B5F"/>
    <w:rsid w:val="008E4F24"/>
    <w:rsid w:val="008E5234"/>
    <w:rsid w:val="008E6047"/>
    <w:rsid w:val="008E706F"/>
    <w:rsid w:val="008E720E"/>
    <w:rsid w:val="008E7303"/>
    <w:rsid w:val="008E75D8"/>
    <w:rsid w:val="008F0281"/>
    <w:rsid w:val="008F0A71"/>
    <w:rsid w:val="008F237D"/>
    <w:rsid w:val="008F2799"/>
    <w:rsid w:val="008F2AD7"/>
    <w:rsid w:val="008F2EC3"/>
    <w:rsid w:val="008F3916"/>
    <w:rsid w:val="008F4884"/>
    <w:rsid w:val="008F5BD8"/>
    <w:rsid w:val="008F6348"/>
    <w:rsid w:val="008F6CED"/>
    <w:rsid w:val="008F757E"/>
    <w:rsid w:val="00901BA9"/>
    <w:rsid w:val="009027C3"/>
    <w:rsid w:val="00902CE4"/>
    <w:rsid w:val="00902F02"/>
    <w:rsid w:val="009039FB"/>
    <w:rsid w:val="0090443B"/>
    <w:rsid w:val="00904C51"/>
    <w:rsid w:val="00904D01"/>
    <w:rsid w:val="009050C8"/>
    <w:rsid w:val="00906FD0"/>
    <w:rsid w:val="0090780B"/>
    <w:rsid w:val="00910861"/>
    <w:rsid w:val="00913099"/>
    <w:rsid w:val="009138DA"/>
    <w:rsid w:val="00913929"/>
    <w:rsid w:val="00914423"/>
    <w:rsid w:val="00914AC5"/>
    <w:rsid w:val="00915491"/>
    <w:rsid w:val="009159F1"/>
    <w:rsid w:val="0091641B"/>
    <w:rsid w:val="009164DE"/>
    <w:rsid w:val="009172B3"/>
    <w:rsid w:val="009179E9"/>
    <w:rsid w:val="00920A64"/>
    <w:rsid w:val="009230D0"/>
    <w:rsid w:val="009235D1"/>
    <w:rsid w:val="00924F76"/>
    <w:rsid w:val="00925EAE"/>
    <w:rsid w:val="009260D5"/>
    <w:rsid w:val="00926576"/>
    <w:rsid w:val="009270E2"/>
    <w:rsid w:val="00930131"/>
    <w:rsid w:val="0093044D"/>
    <w:rsid w:val="00933146"/>
    <w:rsid w:val="00933B53"/>
    <w:rsid w:val="0093456B"/>
    <w:rsid w:val="009348A6"/>
    <w:rsid w:val="00935159"/>
    <w:rsid w:val="00935E77"/>
    <w:rsid w:val="00936173"/>
    <w:rsid w:val="00937A9B"/>
    <w:rsid w:val="00937C57"/>
    <w:rsid w:val="00940135"/>
    <w:rsid w:val="0094159B"/>
    <w:rsid w:val="00941B33"/>
    <w:rsid w:val="00942AAC"/>
    <w:rsid w:val="00943BF8"/>
    <w:rsid w:val="0094426A"/>
    <w:rsid w:val="00944948"/>
    <w:rsid w:val="00945663"/>
    <w:rsid w:val="00947A94"/>
    <w:rsid w:val="00950101"/>
    <w:rsid w:val="009505E0"/>
    <w:rsid w:val="009538E9"/>
    <w:rsid w:val="00954F66"/>
    <w:rsid w:val="00955393"/>
    <w:rsid w:val="009556CD"/>
    <w:rsid w:val="009622A8"/>
    <w:rsid w:val="009640A6"/>
    <w:rsid w:val="009656D2"/>
    <w:rsid w:val="009656D9"/>
    <w:rsid w:val="00966365"/>
    <w:rsid w:val="00967412"/>
    <w:rsid w:val="0097049B"/>
    <w:rsid w:val="009715E7"/>
    <w:rsid w:val="0097403A"/>
    <w:rsid w:val="00974878"/>
    <w:rsid w:val="00974CCA"/>
    <w:rsid w:val="009764C2"/>
    <w:rsid w:val="00976E77"/>
    <w:rsid w:val="009810EE"/>
    <w:rsid w:val="0098146A"/>
    <w:rsid w:val="00983946"/>
    <w:rsid w:val="0098395E"/>
    <w:rsid w:val="00983A9F"/>
    <w:rsid w:val="00984E7E"/>
    <w:rsid w:val="009850FD"/>
    <w:rsid w:val="00985B71"/>
    <w:rsid w:val="00986380"/>
    <w:rsid w:val="00986827"/>
    <w:rsid w:val="00987CEF"/>
    <w:rsid w:val="00990375"/>
    <w:rsid w:val="009912CB"/>
    <w:rsid w:val="00991439"/>
    <w:rsid w:val="00991B04"/>
    <w:rsid w:val="00991EC6"/>
    <w:rsid w:val="009924D6"/>
    <w:rsid w:val="00993FC7"/>
    <w:rsid w:val="0099462B"/>
    <w:rsid w:val="009947FE"/>
    <w:rsid w:val="00994BE4"/>
    <w:rsid w:val="00994FE2"/>
    <w:rsid w:val="0099599F"/>
    <w:rsid w:val="00995E1C"/>
    <w:rsid w:val="0099673D"/>
    <w:rsid w:val="009A27F6"/>
    <w:rsid w:val="009A2F72"/>
    <w:rsid w:val="009A3EA8"/>
    <w:rsid w:val="009A42F3"/>
    <w:rsid w:val="009A4C3F"/>
    <w:rsid w:val="009A545C"/>
    <w:rsid w:val="009A5F00"/>
    <w:rsid w:val="009A6534"/>
    <w:rsid w:val="009A65E4"/>
    <w:rsid w:val="009A6F3B"/>
    <w:rsid w:val="009A775C"/>
    <w:rsid w:val="009B0AAE"/>
    <w:rsid w:val="009B0ADC"/>
    <w:rsid w:val="009B1034"/>
    <w:rsid w:val="009B1A70"/>
    <w:rsid w:val="009B1AA6"/>
    <w:rsid w:val="009B2EFF"/>
    <w:rsid w:val="009B3E0D"/>
    <w:rsid w:val="009B57CD"/>
    <w:rsid w:val="009B5BFC"/>
    <w:rsid w:val="009B6459"/>
    <w:rsid w:val="009B6CCC"/>
    <w:rsid w:val="009B7248"/>
    <w:rsid w:val="009C0392"/>
    <w:rsid w:val="009C04F6"/>
    <w:rsid w:val="009C099A"/>
    <w:rsid w:val="009C15B3"/>
    <w:rsid w:val="009C287B"/>
    <w:rsid w:val="009C3DAA"/>
    <w:rsid w:val="009C3F81"/>
    <w:rsid w:val="009C4C69"/>
    <w:rsid w:val="009C6180"/>
    <w:rsid w:val="009C7897"/>
    <w:rsid w:val="009C793E"/>
    <w:rsid w:val="009C7A09"/>
    <w:rsid w:val="009D0651"/>
    <w:rsid w:val="009D0BE4"/>
    <w:rsid w:val="009D2174"/>
    <w:rsid w:val="009D261D"/>
    <w:rsid w:val="009D30CF"/>
    <w:rsid w:val="009D412C"/>
    <w:rsid w:val="009D4F07"/>
    <w:rsid w:val="009D4FA8"/>
    <w:rsid w:val="009D5664"/>
    <w:rsid w:val="009D5845"/>
    <w:rsid w:val="009D600F"/>
    <w:rsid w:val="009D76B5"/>
    <w:rsid w:val="009E2BCB"/>
    <w:rsid w:val="009E66E5"/>
    <w:rsid w:val="009E675C"/>
    <w:rsid w:val="009E6B0F"/>
    <w:rsid w:val="009E78CD"/>
    <w:rsid w:val="009F00ED"/>
    <w:rsid w:val="009F0235"/>
    <w:rsid w:val="009F0D31"/>
    <w:rsid w:val="009F14D5"/>
    <w:rsid w:val="009F16CF"/>
    <w:rsid w:val="009F17CD"/>
    <w:rsid w:val="009F2320"/>
    <w:rsid w:val="009F2940"/>
    <w:rsid w:val="009F2978"/>
    <w:rsid w:val="009F2A6F"/>
    <w:rsid w:val="009F38C3"/>
    <w:rsid w:val="009F3C56"/>
    <w:rsid w:val="009F3CB4"/>
    <w:rsid w:val="009F3E5A"/>
    <w:rsid w:val="009F4163"/>
    <w:rsid w:val="009F4DB8"/>
    <w:rsid w:val="009F6538"/>
    <w:rsid w:val="009F6755"/>
    <w:rsid w:val="009F71B1"/>
    <w:rsid w:val="00A01996"/>
    <w:rsid w:val="00A020FD"/>
    <w:rsid w:val="00A024A7"/>
    <w:rsid w:val="00A027D4"/>
    <w:rsid w:val="00A03DEC"/>
    <w:rsid w:val="00A03FC3"/>
    <w:rsid w:val="00A04113"/>
    <w:rsid w:val="00A041FE"/>
    <w:rsid w:val="00A04323"/>
    <w:rsid w:val="00A05D76"/>
    <w:rsid w:val="00A061D1"/>
    <w:rsid w:val="00A06D27"/>
    <w:rsid w:val="00A07060"/>
    <w:rsid w:val="00A0756B"/>
    <w:rsid w:val="00A07AB0"/>
    <w:rsid w:val="00A07ADF"/>
    <w:rsid w:val="00A10BCB"/>
    <w:rsid w:val="00A11F0F"/>
    <w:rsid w:val="00A1423E"/>
    <w:rsid w:val="00A152C2"/>
    <w:rsid w:val="00A163EC"/>
    <w:rsid w:val="00A170A0"/>
    <w:rsid w:val="00A20484"/>
    <w:rsid w:val="00A20522"/>
    <w:rsid w:val="00A20FDE"/>
    <w:rsid w:val="00A228FF"/>
    <w:rsid w:val="00A24243"/>
    <w:rsid w:val="00A2468A"/>
    <w:rsid w:val="00A24FD9"/>
    <w:rsid w:val="00A2618B"/>
    <w:rsid w:val="00A26298"/>
    <w:rsid w:val="00A272F2"/>
    <w:rsid w:val="00A27497"/>
    <w:rsid w:val="00A3047A"/>
    <w:rsid w:val="00A30914"/>
    <w:rsid w:val="00A30CD4"/>
    <w:rsid w:val="00A30FAE"/>
    <w:rsid w:val="00A31EAE"/>
    <w:rsid w:val="00A327CF"/>
    <w:rsid w:val="00A32E26"/>
    <w:rsid w:val="00A346A9"/>
    <w:rsid w:val="00A36026"/>
    <w:rsid w:val="00A365AB"/>
    <w:rsid w:val="00A36731"/>
    <w:rsid w:val="00A37936"/>
    <w:rsid w:val="00A37C1A"/>
    <w:rsid w:val="00A37F4B"/>
    <w:rsid w:val="00A40F3F"/>
    <w:rsid w:val="00A41A67"/>
    <w:rsid w:val="00A42C1E"/>
    <w:rsid w:val="00A42DAE"/>
    <w:rsid w:val="00A4373F"/>
    <w:rsid w:val="00A461C4"/>
    <w:rsid w:val="00A465E3"/>
    <w:rsid w:val="00A466E9"/>
    <w:rsid w:val="00A4697C"/>
    <w:rsid w:val="00A46B78"/>
    <w:rsid w:val="00A47652"/>
    <w:rsid w:val="00A47A52"/>
    <w:rsid w:val="00A47E93"/>
    <w:rsid w:val="00A50394"/>
    <w:rsid w:val="00A50EC7"/>
    <w:rsid w:val="00A5183F"/>
    <w:rsid w:val="00A52B0B"/>
    <w:rsid w:val="00A53274"/>
    <w:rsid w:val="00A53A95"/>
    <w:rsid w:val="00A540FE"/>
    <w:rsid w:val="00A54C7B"/>
    <w:rsid w:val="00A55490"/>
    <w:rsid w:val="00A55E64"/>
    <w:rsid w:val="00A56F1C"/>
    <w:rsid w:val="00A57996"/>
    <w:rsid w:val="00A57D93"/>
    <w:rsid w:val="00A6064F"/>
    <w:rsid w:val="00A609A1"/>
    <w:rsid w:val="00A62C05"/>
    <w:rsid w:val="00A63A27"/>
    <w:rsid w:val="00A664CD"/>
    <w:rsid w:val="00A71BC2"/>
    <w:rsid w:val="00A72529"/>
    <w:rsid w:val="00A73CD3"/>
    <w:rsid w:val="00A7522D"/>
    <w:rsid w:val="00A76753"/>
    <w:rsid w:val="00A76810"/>
    <w:rsid w:val="00A813FA"/>
    <w:rsid w:val="00A81A30"/>
    <w:rsid w:val="00A828B8"/>
    <w:rsid w:val="00A82EB7"/>
    <w:rsid w:val="00A83650"/>
    <w:rsid w:val="00A83A35"/>
    <w:rsid w:val="00A84783"/>
    <w:rsid w:val="00A855D5"/>
    <w:rsid w:val="00A865E0"/>
    <w:rsid w:val="00A868C0"/>
    <w:rsid w:val="00A8759D"/>
    <w:rsid w:val="00A9557A"/>
    <w:rsid w:val="00A97740"/>
    <w:rsid w:val="00A97A28"/>
    <w:rsid w:val="00A97ABF"/>
    <w:rsid w:val="00AA0202"/>
    <w:rsid w:val="00AA044A"/>
    <w:rsid w:val="00AA0C4C"/>
    <w:rsid w:val="00AA0EC0"/>
    <w:rsid w:val="00AA18EA"/>
    <w:rsid w:val="00AA30BA"/>
    <w:rsid w:val="00AA35A8"/>
    <w:rsid w:val="00AA41B9"/>
    <w:rsid w:val="00AA4D77"/>
    <w:rsid w:val="00AA4ECF"/>
    <w:rsid w:val="00AA52D9"/>
    <w:rsid w:val="00AA5610"/>
    <w:rsid w:val="00AA5F4B"/>
    <w:rsid w:val="00AA6144"/>
    <w:rsid w:val="00AA63FB"/>
    <w:rsid w:val="00AB036A"/>
    <w:rsid w:val="00AB33B0"/>
    <w:rsid w:val="00AB4174"/>
    <w:rsid w:val="00AB4A6F"/>
    <w:rsid w:val="00AB4C88"/>
    <w:rsid w:val="00AB4CFC"/>
    <w:rsid w:val="00AB547D"/>
    <w:rsid w:val="00AB607E"/>
    <w:rsid w:val="00AB6909"/>
    <w:rsid w:val="00AB7041"/>
    <w:rsid w:val="00AC0156"/>
    <w:rsid w:val="00AC1250"/>
    <w:rsid w:val="00AC1499"/>
    <w:rsid w:val="00AC1747"/>
    <w:rsid w:val="00AC197D"/>
    <w:rsid w:val="00AC2689"/>
    <w:rsid w:val="00AC2F11"/>
    <w:rsid w:val="00AC3A86"/>
    <w:rsid w:val="00AC4816"/>
    <w:rsid w:val="00AC6720"/>
    <w:rsid w:val="00AC7AA5"/>
    <w:rsid w:val="00AC7AF4"/>
    <w:rsid w:val="00AD05CA"/>
    <w:rsid w:val="00AD2F90"/>
    <w:rsid w:val="00AD4C26"/>
    <w:rsid w:val="00AD5833"/>
    <w:rsid w:val="00AD5C16"/>
    <w:rsid w:val="00AD5C2D"/>
    <w:rsid w:val="00AD6D48"/>
    <w:rsid w:val="00AD7E79"/>
    <w:rsid w:val="00AE1185"/>
    <w:rsid w:val="00AE270D"/>
    <w:rsid w:val="00AE314A"/>
    <w:rsid w:val="00AE32AF"/>
    <w:rsid w:val="00AE3B0D"/>
    <w:rsid w:val="00AE4E32"/>
    <w:rsid w:val="00AE52A2"/>
    <w:rsid w:val="00AE7433"/>
    <w:rsid w:val="00AE7867"/>
    <w:rsid w:val="00AE7D82"/>
    <w:rsid w:val="00AF0F29"/>
    <w:rsid w:val="00AF17DD"/>
    <w:rsid w:val="00AF3194"/>
    <w:rsid w:val="00AF37C0"/>
    <w:rsid w:val="00AF4BD5"/>
    <w:rsid w:val="00AF4C51"/>
    <w:rsid w:val="00AF58A1"/>
    <w:rsid w:val="00AF6C26"/>
    <w:rsid w:val="00AF6F10"/>
    <w:rsid w:val="00AF7C66"/>
    <w:rsid w:val="00B00DF5"/>
    <w:rsid w:val="00B02EA3"/>
    <w:rsid w:val="00B0493D"/>
    <w:rsid w:val="00B05005"/>
    <w:rsid w:val="00B05C67"/>
    <w:rsid w:val="00B05D64"/>
    <w:rsid w:val="00B063BB"/>
    <w:rsid w:val="00B064C0"/>
    <w:rsid w:val="00B06FDC"/>
    <w:rsid w:val="00B13D4A"/>
    <w:rsid w:val="00B148D2"/>
    <w:rsid w:val="00B149E2"/>
    <w:rsid w:val="00B15646"/>
    <w:rsid w:val="00B15723"/>
    <w:rsid w:val="00B1773B"/>
    <w:rsid w:val="00B200BC"/>
    <w:rsid w:val="00B20AEA"/>
    <w:rsid w:val="00B21CD9"/>
    <w:rsid w:val="00B21FEB"/>
    <w:rsid w:val="00B22018"/>
    <w:rsid w:val="00B2308F"/>
    <w:rsid w:val="00B24794"/>
    <w:rsid w:val="00B24FB2"/>
    <w:rsid w:val="00B255F9"/>
    <w:rsid w:val="00B26CEE"/>
    <w:rsid w:val="00B2752D"/>
    <w:rsid w:val="00B30A89"/>
    <w:rsid w:val="00B32A32"/>
    <w:rsid w:val="00B332DF"/>
    <w:rsid w:val="00B338EE"/>
    <w:rsid w:val="00B3397F"/>
    <w:rsid w:val="00B33BA7"/>
    <w:rsid w:val="00B340E1"/>
    <w:rsid w:val="00B3499F"/>
    <w:rsid w:val="00B35696"/>
    <w:rsid w:val="00B35CD5"/>
    <w:rsid w:val="00B37C9E"/>
    <w:rsid w:val="00B4081D"/>
    <w:rsid w:val="00B41273"/>
    <w:rsid w:val="00B417A6"/>
    <w:rsid w:val="00B41C41"/>
    <w:rsid w:val="00B42278"/>
    <w:rsid w:val="00B437DA"/>
    <w:rsid w:val="00B439B0"/>
    <w:rsid w:val="00B43CBF"/>
    <w:rsid w:val="00B44804"/>
    <w:rsid w:val="00B45642"/>
    <w:rsid w:val="00B504F6"/>
    <w:rsid w:val="00B50DDC"/>
    <w:rsid w:val="00B52A80"/>
    <w:rsid w:val="00B530B5"/>
    <w:rsid w:val="00B537D9"/>
    <w:rsid w:val="00B545B4"/>
    <w:rsid w:val="00B54BD8"/>
    <w:rsid w:val="00B56291"/>
    <w:rsid w:val="00B563DD"/>
    <w:rsid w:val="00B567D9"/>
    <w:rsid w:val="00B56C31"/>
    <w:rsid w:val="00B573AD"/>
    <w:rsid w:val="00B575FE"/>
    <w:rsid w:val="00B6041C"/>
    <w:rsid w:val="00B60501"/>
    <w:rsid w:val="00B61073"/>
    <w:rsid w:val="00B61AE9"/>
    <w:rsid w:val="00B62CA1"/>
    <w:rsid w:val="00B63832"/>
    <w:rsid w:val="00B638A3"/>
    <w:rsid w:val="00B653C3"/>
    <w:rsid w:val="00B65447"/>
    <w:rsid w:val="00B6648C"/>
    <w:rsid w:val="00B672C5"/>
    <w:rsid w:val="00B675E6"/>
    <w:rsid w:val="00B679C2"/>
    <w:rsid w:val="00B7187A"/>
    <w:rsid w:val="00B72453"/>
    <w:rsid w:val="00B72F4D"/>
    <w:rsid w:val="00B733CE"/>
    <w:rsid w:val="00B746D5"/>
    <w:rsid w:val="00B747F6"/>
    <w:rsid w:val="00B748A9"/>
    <w:rsid w:val="00B74CDE"/>
    <w:rsid w:val="00B74D8F"/>
    <w:rsid w:val="00B7713E"/>
    <w:rsid w:val="00B77BF4"/>
    <w:rsid w:val="00B8205E"/>
    <w:rsid w:val="00B828A7"/>
    <w:rsid w:val="00B8367B"/>
    <w:rsid w:val="00B8368B"/>
    <w:rsid w:val="00B8405A"/>
    <w:rsid w:val="00B903AD"/>
    <w:rsid w:val="00B90D90"/>
    <w:rsid w:val="00B91608"/>
    <w:rsid w:val="00B92AFB"/>
    <w:rsid w:val="00B930CC"/>
    <w:rsid w:val="00B93E7C"/>
    <w:rsid w:val="00B95A8C"/>
    <w:rsid w:val="00B97AE1"/>
    <w:rsid w:val="00BA1741"/>
    <w:rsid w:val="00BA19D3"/>
    <w:rsid w:val="00BA1E55"/>
    <w:rsid w:val="00BA2343"/>
    <w:rsid w:val="00BA3B6D"/>
    <w:rsid w:val="00BA3F39"/>
    <w:rsid w:val="00BA6B4F"/>
    <w:rsid w:val="00BA701B"/>
    <w:rsid w:val="00BA7257"/>
    <w:rsid w:val="00BA7CE8"/>
    <w:rsid w:val="00BB0225"/>
    <w:rsid w:val="00BB02AD"/>
    <w:rsid w:val="00BB21DE"/>
    <w:rsid w:val="00BB275C"/>
    <w:rsid w:val="00BB3565"/>
    <w:rsid w:val="00BB418A"/>
    <w:rsid w:val="00BB501B"/>
    <w:rsid w:val="00BB573C"/>
    <w:rsid w:val="00BB5DAC"/>
    <w:rsid w:val="00BB7207"/>
    <w:rsid w:val="00BC029A"/>
    <w:rsid w:val="00BC23FF"/>
    <w:rsid w:val="00BC35AA"/>
    <w:rsid w:val="00BC3926"/>
    <w:rsid w:val="00BC458F"/>
    <w:rsid w:val="00BC4793"/>
    <w:rsid w:val="00BD08B2"/>
    <w:rsid w:val="00BD1530"/>
    <w:rsid w:val="00BD231C"/>
    <w:rsid w:val="00BD253D"/>
    <w:rsid w:val="00BD2CA9"/>
    <w:rsid w:val="00BD3DD4"/>
    <w:rsid w:val="00BD4144"/>
    <w:rsid w:val="00BD5610"/>
    <w:rsid w:val="00BD6EDE"/>
    <w:rsid w:val="00BD7781"/>
    <w:rsid w:val="00BE058A"/>
    <w:rsid w:val="00BE06B2"/>
    <w:rsid w:val="00BE30A9"/>
    <w:rsid w:val="00BE5026"/>
    <w:rsid w:val="00BE6A79"/>
    <w:rsid w:val="00BE6AE2"/>
    <w:rsid w:val="00BE7B5E"/>
    <w:rsid w:val="00BF12AA"/>
    <w:rsid w:val="00BF42A3"/>
    <w:rsid w:val="00BF4A65"/>
    <w:rsid w:val="00BF5382"/>
    <w:rsid w:val="00BF56B3"/>
    <w:rsid w:val="00BF74B8"/>
    <w:rsid w:val="00BF7816"/>
    <w:rsid w:val="00BF7EF4"/>
    <w:rsid w:val="00C00CAA"/>
    <w:rsid w:val="00C00FCC"/>
    <w:rsid w:val="00C010E9"/>
    <w:rsid w:val="00C01A01"/>
    <w:rsid w:val="00C01E68"/>
    <w:rsid w:val="00C02C2A"/>
    <w:rsid w:val="00C04843"/>
    <w:rsid w:val="00C05606"/>
    <w:rsid w:val="00C06B18"/>
    <w:rsid w:val="00C07740"/>
    <w:rsid w:val="00C10426"/>
    <w:rsid w:val="00C10864"/>
    <w:rsid w:val="00C108CF"/>
    <w:rsid w:val="00C1114A"/>
    <w:rsid w:val="00C114AD"/>
    <w:rsid w:val="00C11BF9"/>
    <w:rsid w:val="00C11CFB"/>
    <w:rsid w:val="00C11D60"/>
    <w:rsid w:val="00C138DB"/>
    <w:rsid w:val="00C13DF5"/>
    <w:rsid w:val="00C14ECB"/>
    <w:rsid w:val="00C15550"/>
    <w:rsid w:val="00C15BF2"/>
    <w:rsid w:val="00C166E1"/>
    <w:rsid w:val="00C16E7A"/>
    <w:rsid w:val="00C17806"/>
    <w:rsid w:val="00C17E8B"/>
    <w:rsid w:val="00C20228"/>
    <w:rsid w:val="00C20D66"/>
    <w:rsid w:val="00C23073"/>
    <w:rsid w:val="00C23AD9"/>
    <w:rsid w:val="00C25D52"/>
    <w:rsid w:val="00C26E8C"/>
    <w:rsid w:val="00C27851"/>
    <w:rsid w:val="00C303F1"/>
    <w:rsid w:val="00C30747"/>
    <w:rsid w:val="00C30F11"/>
    <w:rsid w:val="00C31435"/>
    <w:rsid w:val="00C3197B"/>
    <w:rsid w:val="00C33982"/>
    <w:rsid w:val="00C33A18"/>
    <w:rsid w:val="00C353B7"/>
    <w:rsid w:val="00C35657"/>
    <w:rsid w:val="00C3581E"/>
    <w:rsid w:val="00C35FF7"/>
    <w:rsid w:val="00C363A2"/>
    <w:rsid w:val="00C41F5D"/>
    <w:rsid w:val="00C42D9D"/>
    <w:rsid w:val="00C431A6"/>
    <w:rsid w:val="00C43AD9"/>
    <w:rsid w:val="00C44825"/>
    <w:rsid w:val="00C44869"/>
    <w:rsid w:val="00C4499A"/>
    <w:rsid w:val="00C46241"/>
    <w:rsid w:val="00C46BB7"/>
    <w:rsid w:val="00C47E7C"/>
    <w:rsid w:val="00C513DF"/>
    <w:rsid w:val="00C51D7F"/>
    <w:rsid w:val="00C53678"/>
    <w:rsid w:val="00C536DD"/>
    <w:rsid w:val="00C5379E"/>
    <w:rsid w:val="00C53F7E"/>
    <w:rsid w:val="00C54604"/>
    <w:rsid w:val="00C5527B"/>
    <w:rsid w:val="00C55D90"/>
    <w:rsid w:val="00C5664C"/>
    <w:rsid w:val="00C56D6B"/>
    <w:rsid w:val="00C56EB8"/>
    <w:rsid w:val="00C56F70"/>
    <w:rsid w:val="00C57DFB"/>
    <w:rsid w:val="00C57F45"/>
    <w:rsid w:val="00C60646"/>
    <w:rsid w:val="00C606EC"/>
    <w:rsid w:val="00C627B0"/>
    <w:rsid w:val="00C6295A"/>
    <w:rsid w:val="00C62B01"/>
    <w:rsid w:val="00C62FB7"/>
    <w:rsid w:val="00C62FCA"/>
    <w:rsid w:val="00C636BA"/>
    <w:rsid w:val="00C639C7"/>
    <w:rsid w:val="00C654D5"/>
    <w:rsid w:val="00C6564A"/>
    <w:rsid w:val="00C664A3"/>
    <w:rsid w:val="00C66D03"/>
    <w:rsid w:val="00C702CE"/>
    <w:rsid w:val="00C70765"/>
    <w:rsid w:val="00C70A5A"/>
    <w:rsid w:val="00C7175D"/>
    <w:rsid w:val="00C71A4E"/>
    <w:rsid w:val="00C72B98"/>
    <w:rsid w:val="00C7302C"/>
    <w:rsid w:val="00C7306D"/>
    <w:rsid w:val="00C730D2"/>
    <w:rsid w:val="00C73873"/>
    <w:rsid w:val="00C739F3"/>
    <w:rsid w:val="00C7420E"/>
    <w:rsid w:val="00C771EB"/>
    <w:rsid w:val="00C77FF5"/>
    <w:rsid w:val="00C814EE"/>
    <w:rsid w:val="00C83419"/>
    <w:rsid w:val="00C8378C"/>
    <w:rsid w:val="00C83F74"/>
    <w:rsid w:val="00C84542"/>
    <w:rsid w:val="00C848F1"/>
    <w:rsid w:val="00C84A5A"/>
    <w:rsid w:val="00C84D83"/>
    <w:rsid w:val="00C855DD"/>
    <w:rsid w:val="00C85620"/>
    <w:rsid w:val="00C87CBC"/>
    <w:rsid w:val="00C90047"/>
    <w:rsid w:val="00C90802"/>
    <w:rsid w:val="00C90DBB"/>
    <w:rsid w:val="00C90EC8"/>
    <w:rsid w:val="00C91C70"/>
    <w:rsid w:val="00C92326"/>
    <w:rsid w:val="00C92F00"/>
    <w:rsid w:val="00C93696"/>
    <w:rsid w:val="00C938DF"/>
    <w:rsid w:val="00C939FE"/>
    <w:rsid w:val="00C9452E"/>
    <w:rsid w:val="00C9608B"/>
    <w:rsid w:val="00C97801"/>
    <w:rsid w:val="00CA1041"/>
    <w:rsid w:val="00CA2FF6"/>
    <w:rsid w:val="00CA3486"/>
    <w:rsid w:val="00CA3604"/>
    <w:rsid w:val="00CA3D06"/>
    <w:rsid w:val="00CA5228"/>
    <w:rsid w:val="00CA5761"/>
    <w:rsid w:val="00CA57BB"/>
    <w:rsid w:val="00CA6E3C"/>
    <w:rsid w:val="00CB038A"/>
    <w:rsid w:val="00CB0907"/>
    <w:rsid w:val="00CB104B"/>
    <w:rsid w:val="00CB1101"/>
    <w:rsid w:val="00CB18D7"/>
    <w:rsid w:val="00CB3052"/>
    <w:rsid w:val="00CB3C85"/>
    <w:rsid w:val="00CB4793"/>
    <w:rsid w:val="00CB6033"/>
    <w:rsid w:val="00CB6199"/>
    <w:rsid w:val="00CB63AC"/>
    <w:rsid w:val="00CB6B2A"/>
    <w:rsid w:val="00CC01D2"/>
    <w:rsid w:val="00CC01DC"/>
    <w:rsid w:val="00CC110D"/>
    <w:rsid w:val="00CC1969"/>
    <w:rsid w:val="00CC278F"/>
    <w:rsid w:val="00CC2B52"/>
    <w:rsid w:val="00CC3905"/>
    <w:rsid w:val="00CC4B3C"/>
    <w:rsid w:val="00CC5464"/>
    <w:rsid w:val="00CC7412"/>
    <w:rsid w:val="00CC7EB2"/>
    <w:rsid w:val="00CD0C49"/>
    <w:rsid w:val="00CD1A67"/>
    <w:rsid w:val="00CD1D20"/>
    <w:rsid w:val="00CD2284"/>
    <w:rsid w:val="00CD3319"/>
    <w:rsid w:val="00CD4044"/>
    <w:rsid w:val="00CD546B"/>
    <w:rsid w:val="00CD5ADB"/>
    <w:rsid w:val="00CD6662"/>
    <w:rsid w:val="00CE04E5"/>
    <w:rsid w:val="00CE2957"/>
    <w:rsid w:val="00CE2EE2"/>
    <w:rsid w:val="00CE3669"/>
    <w:rsid w:val="00CE3A65"/>
    <w:rsid w:val="00CE4F8E"/>
    <w:rsid w:val="00CE587D"/>
    <w:rsid w:val="00CE607B"/>
    <w:rsid w:val="00CE7633"/>
    <w:rsid w:val="00CF0A2E"/>
    <w:rsid w:val="00CF12F2"/>
    <w:rsid w:val="00CF2389"/>
    <w:rsid w:val="00CF29FE"/>
    <w:rsid w:val="00CF3F9C"/>
    <w:rsid w:val="00CF434B"/>
    <w:rsid w:val="00CF63CF"/>
    <w:rsid w:val="00CF7368"/>
    <w:rsid w:val="00CF75C4"/>
    <w:rsid w:val="00D0088B"/>
    <w:rsid w:val="00D00DA2"/>
    <w:rsid w:val="00D0165C"/>
    <w:rsid w:val="00D0252D"/>
    <w:rsid w:val="00D04257"/>
    <w:rsid w:val="00D042F1"/>
    <w:rsid w:val="00D047C9"/>
    <w:rsid w:val="00D049B9"/>
    <w:rsid w:val="00D05055"/>
    <w:rsid w:val="00D055EB"/>
    <w:rsid w:val="00D06408"/>
    <w:rsid w:val="00D06DDA"/>
    <w:rsid w:val="00D06EC8"/>
    <w:rsid w:val="00D1043D"/>
    <w:rsid w:val="00D10E70"/>
    <w:rsid w:val="00D11638"/>
    <w:rsid w:val="00D11869"/>
    <w:rsid w:val="00D13CE9"/>
    <w:rsid w:val="00D14F3D"/>
    <w:rsid w:val="00D15091"/>
    <w:rsid w:val="00D15B92"/>
    <w:rsid w:val="00D1689B"/>
    <w:rsid w:val="00D204F7"/>
    <w:rsid w:val="00D210A2"/>
    <w:rsid w:val="00D22130"/>
    <w:rsid w:val="00D23AA8"/>
    <w:rsid w:val="00D24007"/>
    <w:rsid w:val="00D24C63"/>
    <w:rsid w:val="00D25E77"/>
    <w:rsid w:val="00D27A2F"/>
    <w:rsid w:val="00D3038A"/>
    <w:rsid w:val="00D30B71"/>
    <w:rsid w:val="00D3194E"/>
    <w:rsid w:val="00D31C90"/>
    <w:rsid w:val="00D33414"/>
    <w:rsid w:val="00D33B30"/>
    <w:rsid w:val="00D3446B"/>
    <w:rsid w:val="00D3453E"/>
    <w:rsid w:val="00D34FD1"/>
    <w:rsid w:val="00D35325"/>
    <w:rsid w:val="00D3615F"/>
    <w:rsid w:val="00D36557"/>
    <w:rsid w:val="00D37703"/>
    <w:rsid w:val="00D40772"/>
    <w:rsid w:val="00D407B1"/>
    <w:rsid w:val="00D4102B"/>
    <w:rsid w:val="00D41FC4"/>
    <w:rsid w:val="00D42180"/>
    <w:rsid w:val="00D43999"/>
    <w:rsid w:val="00D44262"/>
    <w:rsid w:val="00D45DEB"/>
    <w:rsid w:val="00D47E69"/>
    <w:rsid w:val="00D5126D"/>
    <w:rsid w:val="00D51B1D"/>
    <w:rsid w:val="00D521C5"/>
    <w:rsid w:val="00D5279D"/>
    <w:rsid w:val="00D53127"/>
    <w:rsid w:val="00D533BB"/>
    <w:rsid w:val="00D54719"/>
    <w:rsid w:val="00D55479"/>
    <w:rsid w:val="00D559AB"/>
    <w:rsid w:val="00D55AD8"/>
    <w:rsid w:val="00D560D4"/>
    <w:rsid w:val="00D6048E"/>
    <w:rsid w:val="00D6088C"/>
    <w:rsid w:val="00D60D13"/>
    <w:rsid w:val="00D60F88"/>
    <w:rsid w:val="00D60FCE"/>
    <w:rsid w:val="00D6353F"/>
    <w:rsid w:val="00D643B1"/>
    <w:rsid w:val="00D6662C"/>
    <w:rsid w:val="00D66C94"/>
    <w:rsid w:val="00D67028"/>
    <w:rsid w:val="00D70336"/>
    <w:rsid w:val="00D705A0"/>
    <w:rsid w:val="00D70BCB"/>
    <w:rsid w:val="00D71410"/>
    <w:rsid w:val="00D714FE"/>
    <w:rsid w:val="00D715FB"/>
    <w:rsid w:val="00D71C3B"/>
    <w:rsid w:val="00D71C45"/>
    <w:rsid w:val="00D720B2"/>
    <w:rsid w:val="00D72CAF"/>
    <w:rsid w:val="00D738B0"/>
    <w:rsid w:val="00D74990"/>
    <w:rsid w:val="00D75299"/>
    <w:rsid w:val="00D755EB"/>
    <w:rsid w:val="00D7581D"/>
    <w:rsid w:val="00D759C1"/>
    <w:rsid w:val="00D75BC1"/>
    <w:rsid w:val="00D75E7F"/>
    <w:rsid w:val="00D801FC"/>
    <w:rsid w:val="00D80741"/>
    <w:rsid w:val="00D81749"/>
    <w:rsid w:val="00D81BE8"/>
    <w:rsid w:val="00D830B3"/>
    <w:rsid w:val="00D84908"/>
    <w:rsid w:val="00D84967"/>
    <w:rsid w:val="00D84D4B"/>
    <w:rsid w:val="00D8530B"/>
    <w:rsid w:val="00D85880"/>
    <w:rsid w:val="00D858A7"/>
    <w:rsid w:val="00D86FA4"/>
    <w:rsid w:val="00D8712C"/>
    <w:rsid w:val="00D8753F"/>
    <w:rsid w:val="00D87891"/>
    <w:rsid w:val="00D87AE7"/>
    <w:rsid w:val="00D90DA2"/>
    <w:rsid w:val="00D91137"/>
    <w:rsid w:val="00D92FEC"/>
    <w:rsid w:val="00D935EE"/>
    <w:rsid w:val="00D938C9"/>
    <w:rsid w:val="00D94C89"/>
    <w:rsid w:val="00D96495"/>
    <w:rsid w:val="00D96697"/>
    <w:rsid w:val="00D96E11"/>
    <w:rsid w:val="00D96ED1"/>
    <w:rsid w:val="00DA0E16"/>
    <w:rsid w:val="00DA19A5"/>
    <w:rsid w:val="00DA1CB4"/>
    <w:rsid w:val="00DA1DD4"/>
    <w:rsid w:val="00DA34D7"/>
    <w:rsid w:val="00DA4176"/>
    <w:rsid w:val="00DA574E"/>
    <w:rsid w:val="00DA68E3"/>
    <w:rsid w:val="00DA6E84"/>
    <w:rsid w:val="00DA75AA"/>
    <w:rsid w:val="00DA7E0E"/>
    <w:rsid w:val="00DB055E"/>
    <w:rsid w:val="00DB184B"/>
    <w:rsid w:val="00DB1EAE"/>
    <w:rsid w:val="00DB2EB4"/>
    <w:rsid w:val="00DB42BF"/>
    <w:rsid w:val="00DB5D74"/>
    <w:rsid w:val="00DB6342"/>
    <w:rsid w:val="00DB641B"/>
    <w:rsid w:val="00DB67CD"/>
    <w:rsid w:val="00DB7396"/>
    <w:rsid w:val="00DC1550"/>
    <w:rsid w:val="00DC1666"/>
    <w:rsid w:val="00DC1867"/>
    <w:rsid w:val="00DC2F8A"/>
    <w:rsid w:val="00DC3DBB"/>
    <w:rsid w:val="00DC44DA"/>
    <w:rsid w:val="00DC5DBC"/>
    <w:rsid w:val="00DC621E"/>
    <w:rsid w:val="00DC64C6"/>
    <w:rsid w:val="00DC66DD"/>
    <w:rsid w:val="00DC6AC4"/>
    <w:rsid w:val="00DD0F3D"/>
    <w:rsid w:val="00DD212E"/>
    <w:rsid w:val="00DD2A77"/>
    <w:rsid w:val="00DD31D3"/>
    <w:rsid w:val="00DD377A"/>
    <w:rsid w:val="00DD4B44"/>
    <w:rsid w:val="00DD5480"/>
    <w:rsid w:val="00DD68B6"/>
    <w:rsid w:val="00DD6991"/>
    <w:rsid w:val="00DE23FB"/>
    <w:rsid w:val="00DE2628"/>
    <w:rsid w:val="00DE27BF"/>
    <w:rsid w:val="00DE33A1"/>
    <w:rsid w:val="00DE3DD9"/>
    <w:rsid w:val="00DE45A5"/>
    <w:rsid w:val="00DE4F98"/>
    <w:rsid w:val="00DE52B0"/>
    <w:rsid w:val="00DE5649"/>
    <w:rsid w:val="00DE6DF9"/>
    <w:rsid w:val="00DE74B7"/>
    <w:rsid w:val="00DE779D"/>
    <w:rsid w:val="00DE799D"/>
    <w:rsid w:val="00DF063F"/>
    <w:rsid w:val="00DF0E0B"/>
    <w:rsid w:val="00DF127C"/>
    <w:rsid w:val="00DF3390"/>
    <w:rsid w:val="00DF36F8"/>
    <w:rsid w:val="00DF3846"/>
    <w:rsid w:val="00DF3CA6"/>
    <w:rsid w:val="00DF501F"/>
    <w:rsid w:val="00DF6568"/>
    <w:rsid w:val="00E002E6"/>
    <w:rsid w:val="00E006B1"/>
    <w:rsid w:val="00E01504"/>
    <w:rsid w:val="00E01850"/>
    <w:rsid w:val="00E024D0"/>
    <w:rsid w:val="00E02677"/>
    <w:rsid w:val="00E026AF"/>
    <w:rsid w:val="00E0283B"/>
    <w:rsid w:val="00E03F66"/>
    <w:rsid w:val="00E05E90"/>
    <w:rsid w:val="00E067D0"/>
    <w:rsid w:val="00E07DA7"/>
    <w:rsid w:val="00E07DEB"/>
    <w:rsid w:val="00E10C3F"/>
    <w:rsid w:val="00E11482"/>
    <w:rsid w:val="00E13501"/>
    <w:rsid w:val="00E137E4"/>
    <w:rsid w:val="00E142B8"/>
    <w:rsid w:val="00E14308"/>
    <w:rsid w:val="00E14D45"/>
    <w:rsid w:val="00E15EC4"/>
    <w:rsid w:val="00E16C0E"/>
    <w:rsid w:val="00E16DB1"/>
    <w:rsid w:val="00E17D43"/>
    <w:rsid w:val="00E20B89"/>
    <w:rsid w:val="00E21240"/>
    <w:rsid w:val="00E21612"/>
    <w:rsid w:val="00E21E34"/>
    <w:rsid w:val="00E22620"/>
    <w:rsid w:val="00E233D3"/>
    <w:rsid w:val="00E23F1B"/>
    <w:rsid w:val="00E24382"/>
    <w:rsid w:val="00E24A8B"/>
    <w:rsid w:val="00E24CD0"/>
    <w:rsid w:val="00E2552E"/>
    <w:rsid w:val="00E25A06"/>
    <w:rsid w:val="00E25E07"/>
    <w:rsid w:val="00E26B19"/>
    <w:rsid w:val="00E27BBB"/>
    <w:rsid w:val="00E302D9"/>
    <w:rsid w:val="00E32261"/>
    <w:rsid w:val="00E33EDA"/>
    <w:rsid w:val="00E34C28"/>
    <w:rsid w:val="00E36B7B"/>
    <w:rsid w:val="00E36B7E"/>
    <w:rsid w:val="00E407A4"/>
    <w:rsid w:val="00E41FFB"/>
    <w:rsid w:val="00E43DBC"/>
    <w:rsid w:val="00E44145"/>
    <w:rsid w:val="00E450C9"/>
    <w:rsid w:val="00E4579B"/>
    <w:rsid w:val="00E459BE"/>
    <w:rsid w:val="00E45B09"/>
    <w:rsid w:val="00E473AE"/>
    <w:rsid w:val="00E5070B"/>
    <w:rsid w:val="00E5114B"/>
    <w:rsid w:val="00E51771"/>
    <w:rsid w:val="00E51C80"/>
    <w:rsid w:val="00E520A0"/>
    <w:rsid w:val="00E5260B"/>
    <w:rsid w:val="00E52765"/>
    <w:rsid w:val="00E529F4"/>
    <w:rsid w:val="00E53CE9"/>
    <w:rsid w:val="00E559D4"/>
    <w:rsid w:val="00E55D0E"/>
    <w:rsid w:val="00E5640B"/>
    <w:rsid w:val="00E56729"/>
    <w:rsid w:val="00E56752"/>
    <w:rsid w:val="00E567E9"/>
    <w:rsid w:val="00E57147"/>
    <w:rsid w:val="00E57192"/>
    <w:rsid w:val="00E6032E"/>
    <w:rsid w:val="00E60F12"/>
    <w:rsid w:val="00E61556"/>
    <w:rsid w:val="00E61A92"/>
    <w:rsid w:val="00E62A9F"/>
    <w:rsid w:val="00E63525"/>
    <w:rsid w:val="00E63654"/>
    <w:rsid w:val="00E643D5"/>
    <w:rsid w:val="00E65532"/>
    <w:rsid w:val="00E66E06"/>
    <w:rsid w:val="00E66EDE"/>
    <w:rsid w:val="00E66F27"/>
    <w:rsid w:val="00E70643"/>
    <w:rsid w:val="00E71929"/>
    <w:rsid w:val="00E72506"/>
    <w:rsid w:val="00E72526"/>
    <w:rsid w:val="00E732B0"/>
    <w:rsid w:val="00E732B3"/>
    <w:rsid w:val="00E735C2"/>
    <w:rsid w:val="00E74332"/>
    <w:rsid w:val="00E748E3"/>
    <w:rsid w:val="00E74E52"/>
    <w:rsid w:val="00E74E5D"/>
    <w:rsid w:val="00E75F61"/>
    <w:rsid w:val="00E75F8F"/>
    <w:rsid w:val="00E765F1"/>
    <w:rsid w:val="00E76CC8"/>
    <w:rsid w:val="00E76D7A"/>
    <w:rsid w:val="00E77457"/>
    <w:rsid w:val="00E8012A"/>
    <w:rsid w:val="00E80BB6"/>
    <w:rsid w:val="00E814FA"/>
    <w:rsid w:val="00E817B8"/>
    <w:rsid w:val="00E82E45"/>
    <w:rsid w:val="00E83136"/>
    <w:rsid w:val="00E837D1"/>
    <w:rsid w:val="00E84004"/>
    <w:rsid w:val="00E853E1"/>
    <w:rsid w:val="00E85A6C"/>
    <w:rsid w:val="00E85D53"/>
    <w:rsid w:val="00E86027"/>
    <w:rsid w:val="00E867B1"/>
    <w:rsid w:val="00E86B7D"/>
    <w:rsid w:val="00E86BC2"/>
    <w:rsid w:val="00E90113"/>
    <w:rsid w:val="00E902C6"/>
    <w:rsid w:val="00E921F7"/>
    <w:rsid w:val="00E92A53"/>
    <w:rsid w:val="00E94051"/>
    <w:rsid w:val="00E944AA"/>
    <w:rsid w:val="00E94520"/>
    <w:rsid w:val="00E94E94"/>
    <w:rsid w:val="00E95536"/>
    <w:rsid w:val="00E96E8A"/>
    <w:rsid w:val="00EA0675"/>
    <w:rsid w:val="00EA0D3F"/>
    <w:rsid w:val="00EA373A"/>
    <w:rsid w:val="00EA3882"/>
    <w:rsid w:val="00EA4736"/>
    <w:rsid w:val="00EA65AC"/>
    <w:rsid w:val="00EA6603"/>
    <w:rsid w:val="00EB06CC"/>
    <w:rsid w:val="00EB2302"/>
    <w:rsid w:val="00EB2344"/>
    <w:rsid w:val="00EB250F"/>
    <w:rsid w:val="00EB38CE"/>
    <w:rsid w:val="00EB3A95"/>
    <w:rsid w:val="00EB4E68"/>
    <w:rsid w:val="00EB561D"/>
    <w:rsid w:val="00EB5CBE"/>
    <w:rsid w:val="00EB751D"/>
    <w:rsid w:val="00EB7EBF"/>
    <w:rsid w:val="00EC11F9"/>
    <w:rsid w:val="00EC33A3"/>
    <w:rsid w:val="00EC4D01"/>
    <w:rsid w:val="00EC66F5"/>
    <w:rsid w:val="00EC782B"/>
    <w:rsid w:val="00ED033B"/>
    <w:rsid w:val="00ED061B"/>
    <w:rsid w:val="00ED0CF6"/>
    <w:rsid w:val="00ED161B"/>
    <w:rsid w:val="00ED30A0"/>
    <w:rsid w:val="00ED4604"/>
    <w:rsid w:val="00ED46D6"/>
    <w:rsid w:val="00ED5E65"/>
    <w:rsid w:val="00ED65AB"/>
    <w:rsid w:val="00ED786C"/>
    <w:rsid w:val="00EE1AAB"/>
    <w:rsid w:val="00EE1B41"/>
    <w:rsid w:val="00EE1B73"/>
    <w:rsid w:val="00EE288D"/>
    <w:rsid w:val="00EE3FE8"/>
    <w:rsid w:val="00EE4487"/>
    <w:rsid w:val="00EE4CCF"/>
    <w:rsid w:val="00EE74C0"/>
    <w:rsid w:val="00EE782F"/>
    <w:rsid w:val="00EF02CA"/>
    <w:rsid w:val="00EF101F"/>
    <w:rsid w:val="00EF1A6E"/>
    <w:rsid w:val="00EF29D0"/>
    <w:rsid w:val="00EF2B94"/>
    <w:rsid w:val="00EF32E6"/>
    <w:rsid w:val="00EF3C53"/>
    <w:rsid w:val="00EF4054"/>
    <w:rsid w:val="00EF4971"/>
    <w:rsid w:val="00EF51E4"/>
    <w:rsid w:val="00EF568F"/>
    <w:rsid w:val="00EF5AD4"/>
    <w:rsid w:val="00EF72BA"/>
    <w:rsid w:val="00EF7B06"/>
    <w:rsid w:val="00EF7E6D"/>
    <w:rsid w:val="00F019F6"/>
    <w:rsid w:val="00F01D80"/>
    <w:rsid w:val="00F02193"/>
    <w:rsid w:val="00F036E7"/>
    <w:rsid w:val="00F047CC"/>
    <w:rsid w:val="00F04C2E"/>
    <w:rsid w:val="00F06D91"/>
    <w:rsid w:val="00F100EE"/>
    <w:rsid w:val="00F108B9"/>
    <w:rsid w:val="00F110D4"/>
    <w:rsid w:val="00F113D4"/>
    <w:rsid w:val="00F11CC8"/>
    <w:rsid w:val="00F126A8"/>
    <w:rsid w:val="00F12ACE"/>
    <w:rsid w:val="00F13526"/>
    <w:rsid w:val="00F14567"/>
    <w:rsid w:val="00F14A8B"/>
    <w:rsid w:val="00F15705"/>
    <w:rsid w:val="00F15C07"/>
    <w:rsid w:val="00F1677F"/>
    <w:rsid w:val="00F16882"/>
    <w:rsid w:val="00F16AB8"/>
    <w:rsid w:val="00F17E88"/>
    <w:rsid w:val="00F20ED0"/>
    <w:rsid w:val="00F21DA5"/>
    <w:rsid w:val="00F2228A"/>
    <w:rsid w:val="00F22A38"/>
    <w:rsid w:val="00F22DC0"/>
    <w:rsid w:val="00F232DA"/>
    <w:rsid w:val="00F240FE"/>
    <w:rsid w:val="00F263A0"/>
    <w:rsid w:val="00F26C46"/>
    <w:rsid w:val="00F26F11"/>
    <w:rsid w:val="00F27071"/>
    <w:rsid w:val="00F270A5"/>
    <w:rsid w:val="00F2798A"/>
    <w:rsid w:val="00F305EF"/>
    <w:rsid w:val="00F30626"/>
    <w:rsid w:val="00F30C16"/>
    <w:rsid w:val="00F31313"/>
    <w:rsid w:val="00F315C7"/>
    <w:rsid w:val="00F31B32"/>
    <w:rsid w:val="00F31E2D"/>
    <w:rsid w:val="00F3226F"/>
    <w:rsid w:val="00F32F65"/>
    <w:rsid w:val="00F3347A"/>
    <w:rsid w:val="00F33D39"/>
    <w:rsid w:val="00F34D54"/>
    <w:rsid w:val="00F364D2"/>
    <w:rsid w:val="00F36B36"/>
    <w:rsid w:val="00F3707A"/>
    <w:rsid w:val="00F37A47"/>
    <w:rsid w:val="00F37B5E"/>
    <w:rsid w:val="00F40118"/>
    <w:rsid w:val="00F40B9B"/>
    <w:rsid w:val="00F40DEC"/>
    <w:rsid w:val="00F41DBC"/>
    <w:rsid w:val="00F424B1"/>
    <w:rsid w:val="00F42CE7"/>
    <w:rsid w:val="00F44420"/>
    <w:rsid w:val="00F461FB"/>
    <w:rsid w:val="00F46469"/>
    <w:rsid w:val="00F47018"/>
    <w:rsid w:val="00F50B79"/>
    <w:rsid w:val="00F5160E"/>
    <w:rsid w:val="00F51B4E"/>
    <w:rsid w:val="00F51CB0"/>
    <w:rsid w:val="00F51DCC"/>
    <w:rsid w:val="00F51F35"/>
    <w:rsid w:val="00F51FD1"/>
    <w:rsid w:val="00F52407"/>
    <w:rsid w:val="00F52849"/>
    <w:rsid w:val="00F52B13"/>
    <w:rsid w:val="00F53849"/>
    <w:rsid w:val="00F55244"/>
    <w:rsid w:val="00F56D52"/>
    <w:rsid w:val="00F56DAF"/>
    <w:rsid w:val="00F57DD7"/>
    <w:rsid w:val="00F605BD"/>
    <w:rsid w:val="00F62B21"/>
    <w:rsid w:val="00F63497"/>
    <w:rsid w:val="00F639C0"/>
    <w:rsid w:val="00F6537E"/>
    <w:rsid w:val="00F65E0E"/>
    <w:rsid w:val="00F668FB"/>
    <w:rsid w:val="00F678D4"/>
    <w:rsid w:val="00F70463"/>
    <w:rsid w:val="00F70923"/>
    <w:rsid w:val="00F70A31"/>
    <w:rsid w:val="00F71062"/>
    <w:rsid w:val="00F710E0"/>
    <w:rsid w:val="00F71976"/>
    <w:rsid w:val="00F72C4A"/>
    <w:rsid w:val="00F7300F"/>
    <w:rsid w:val="00F73244"/>
    <w:rsid w:val="00F745E6"/>
    <w:rsid w:val="00F756B1"/>
    <w:rsid w:val="00F761ED"/>
    <w:rsid w:val="00F764B6"/>
    <w:rsid w:val="00F77136"/>
    <w:rsid w:val="00F775DF"/>
    <w:rsid w:val="00F77631"/>
    <w:rsid w:val="00F81941"/>
    <w:rsid w:val="00F81AF6"/>
    <w:rsid w:val="00F8295F"/>
    <w:rsid w:val="00F82A16"/>
    <w:rsid w:val="00F82F34"/>
    <w:rsid w:val="00F836C0"/>
    <w:rsid w:val="00F83AD9"/>
    <w:rsid w:val="00F84D98"/>
    <w:rsid w:val="00F856FC"/>
    <w:rsid w:val="00F874C1"/>
    <w:rsid w:val="00F8765D"/>
    <w:rsid w:val="00F90498"/>
    <w:rsid w:val="00F90A77"/>
    <w:rsid w:val="00F91A7E"/>
    <w:rsid w:val="00F91BFC"/>
    <w:rsid w:val="00F91C52"/>
    <w:rsid w:val="00F9221F"/>
    <w:rsid w:val="00F9245F"/>
    <w:rsid w:val="00F925F7"/>
    <w:rsid w:val="00F928D8"/>
    <w:rsid w:val="00F93101"/>
    <w:rsid w:val="00F93123"/>
    <w:rsid w:val="00F93174"/>
    <w:rsid w:val="00F9447B"/>
    <w:rsid w:val="00F95A1F"/>
    <w:rsid w:val="00F95CB6"/>
    <w:rsid w:val="00F96739"/>
    <w:rsid w:val="00F97966"/>
    <w:rsid w:val="00F97B35"/>
    <w:rsid w:val="00FA0855"/>
    <w:rsid w:val="00FA19B0"/>
    <w:rsid w:val="00FA259F"/>
    <w:rsid w:val="00FA3200"/>
    <w:rsid w:val="00FA33B1"/>
    <w:rsid w:val="00FA33D5"/>
    <w:rsid w:val="00FA3D44"/>
    <w:rsid w:val="00FA745B"/>
    <w:rsid w:val="00FB0B78"/>
    <w:rsid w:val="00FB0D3C"/>
    <w:rsid w:val="00FB0DCA"/>
    <w:rsid w:val="00FB181E"/>
    <w:rsid w:val="00FB1830"/>
    <w:rsid w:val="00FB1DF1"/>
    <w:rsid w:val="00FB2048"/>
    <w:rsid w:val="00FB2465"/>
    <w:rsid w:val="00FB39D7"/>
    <w:rsid w:val="00FB3E85"/>
    <w:rsid w:val="00FB3F32"/>
    <w:rsid w:val="00FB43FD"/>
    <w:rsid w:val="00FB47CC"/>
    <w:rsid w:val="00FB4974"/>
    <w:rsid w:val="00FB7B0D"/>
    <w:rsid w:val="00FC19B0"/>
    <w:rsid w:val="00FC1FF4"/>
    <w:rsid w:val="00FC26DD"/>
    <w:rsid w:val="00FC4776"/>
    <w:rsid w:val="00FC56F2"/>
    <w:rsid w:val="00FC588F"/>
    <w:rsid w:val="00FC61F2"/>
    <w:rsid w:val="00FC651B"/>
    <w:rsid w:val="00FD03F3"/>
    <w:rsid w:val="00FD0578"/>
    <w:rsid w:val="00FD072A"/>
    <w:rsid w:val="00FD0DBF"/>
    <w:rsid w:val="00FD189D"/>
    <w:rsid w:val="00FD23C9"/>
    <w:rsid w:val="00FD2926"/>
    <w:rsid w:val="00FD2FED"/>
    <w:rsid w:val="00FD36A5"/>
    <w:rsid w:val="00FD4C3D"/>
    <w:rsid w:val="00FD4C72"/>
    <w:rsid w:val="00FD4FA6"/>
    <w:rsid w:val="00FD6617"/>
    <w:rsid w:val="00FD6BF3"/>
    <w:rsid w:val="00FD700D"/>
    <w:rsid w:val="00FD7599"/>
    <w:rsid w:val="00FD7BD3"/>
    <w:rsid w:val="00FE0920"/>
    <w:rsid w:val="00FE21E4"/>
    <w:rsid w:val="00FE2712"/>
    <w:rsid w:val="00FE384B"/>
    <w:rsid w:val="00FE4175"/>
    <w:rsid w:val="00FE5717"/>
    <w:rsid w:val="00FF004A"/>
    <w:rsid w:val="00FF0EB5"/>
    <w:rsid w:val="00FF110F"/>
    <w:rsid w:val="00FF128C"/>
    <w:rsid w:val="00FF1B7A"/>
    <w:rsid w:val="00FF1BD5"/>
    <w:rsid w:val="00FF2E12"/>
    <w:rsid w:val="00FF2EF0"/>
    <w:rsid w:val="00FF3F5B"/>
    <w:rsid w:val="00FF50D4"/>
    <w:rsid w:val="00FF5559"/>
    <w:rsid w:val="00FF5E47"/>
    <w:rsid w:val="00FF6270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E317C"/>
  <w15:chartTrackingRefBased/>
  <w15:docId w15:val="{41FF3962-E0D3-49BD-9B2B-9F1FC548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F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2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1149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149"/>
    <w:pPr>
      <w:keepNext/>
      <w:keepLines/>
      <w:spacing w:before="240" w:after="12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C1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0A1"/>
  </w:style>
  <w:style w:type="character" w:styleId="CommentReference">
    <w:name w:val="annotation reference"/>
    <w:uiPriority w:val="99"/>
    <w:semiHidden/>
    <w:unhideWhenUsed/>
    <w:rsid w:val="00C33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A18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A18"/>
    <w:rPr>
      <w:rFonts w:ascii="Calibri" w:eastAsia="Calibri" w:hAnsi="Calibri" w:cs="Times New Roman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A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F729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FFB"/>
    <w:pPr>
      <w:spacing w:after="160" w:line="240" w:lineRule="auto"/>
    </w:pPr>
    <w:rPr>
      <w:rFonts w:asciiTheme="minorHAnsi" w:eastAsiaTheme="minorHAnsi" w:hAnsiTheme="minorHAnsi" w:cstheme="minorBidi"/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FFB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Emphasis">
    <w:name w:val="Emphasis"/>
    <w:basedOn w:val="DefaultParagraphFont"/>
    <w:uiPriority w:val="20"/>
    <w:qFormat/>
    <w:rsid w:val="000A7CF9"/>
    <w:rPr>
      <w:i/>
      <w:iCs/>
    </w:rPr>
  </w:style>
  <w:style w:type="character" w:customStyle="1" w:styleId="preformatted-text">
    <w:name w:val="preformatted-text"/>
    <w:basedOn w:val="DefaultParagraphFont"/>
    <w:rsid w:val="00553652"/>
  </w:style>
  <w:style w:type="character" w:customStyle="1" w:styleId="Heading3Char">
    <w:name w:val="Heading 3 Char"/>
    <w:basedOn w:val="DefaultParagraphFont"/>
    <w:link w:val="Heading3"/>
    <w:uiPriority w:val="9"/>
    <w:rsid w:val="0006114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14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markjshls">
    <w:name w:val="markjs_hls"/>
    <w:basedOn w:val="DefaultParagraphFont"/>
    <w:rsid w:val="00933146"/>
  </w:style>
  <w:style w:type="character" w:customStyle="1" w:styleId="Heading2Char">
    <w:name w:val="Heading 2 Char"/>
    <w:basedOn w:val="DefaultParagraphFont"/>
    <w:link w:val="Heading2"/>
    <w:uiPriority w:val="9"/>
    <w:rsid w:val="00EF02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D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AC6720"/>
    <w:pPr>
      <w:widowControl w:val="0"/>
      <w:spacing w:after="0" w:line="240" w:lineRule="auto"/>
      <w:jc w:val="both"/>
    </w:pPr>
    <w:rPr>
      <w:rFonts w:ascii="Arial CRO" w:eastAsia="Times New Roman" w:hAnsi="Arial CRO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C6720"/>
    <w:rPr>
      <w:rFonts w:ascii="Arial CRO" w:eastAsia="Times New Roman" w:hAnsi="Arial CRO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12BB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F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790F18"/>
  </w:style>
  <w:style w:type="paragraph" w:styleId="Caption">
    <w:name w:val="caption"/>
    <w:basedOn w:val="Normal"/>
    <w:next w:val="Normal"/>
    <w:qFormat/>
    <w:rsid w:val="00790F18"/>
    <w:pPr>
      <w:keepNext/>
      <w:spacing w:after="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styleId="NoSpacing">
    <w:name w:val="No Spacing"/>
    <w:uiPriority w:val="1"/>
    <w:qFormat/>
    <w:rsid w:val="00790F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customStyle="1" w:styleId="t-109curz">
    <w:name w:val="t-109curz"/>
    <w:basedOn w:val="Normal"/>
    <w:rsid w:val="0079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90F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90F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F18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90F18"/>
    <w:rPr>
      <w:rFonts w:ascii="Calibri" w:eastAsia="Calibri" w:hAnsi="Calibri" w:cs="Times New Roman"/>
      <w:lang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790F18"/>
    <w:pPr>
      <w:tabs>
        <w:tab w:val="right" w:leader="dot" w:pos="9062"/>
      </w:tabs>
      <w:spacing w:after="120" w:line="240" w:lineRule="auto"/>
    </w:pPr>
    <w:rPr>
      <w:rFonts w:ascii="Calibri" w:eastAsia="Calibri" w:hAnsi="Calibri" w:cs="Times New Roman"/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790F18"/>
    <w:pPr>
      <w:tabs>
        <w:tab w:val="left" w:pos="426"/>
        <w:tab w:val="left" w:pos="851"/>
        <w:tab w:val="right" w:leader="dot" w:pos="9060"/>
      </w:tabs>
      <w:spacing w:after="120" w:line="28" w:lineRule="atLeast"/>
      <w:ind w:left="426"/>
    </w:pPr>
    <w:rPr>
      <w:rFonts w:ascii="Cambria" w:eastAsia="Calibri" w:hAnsi="Cambria" w:cs="Arial"/>
      <w:noProof/>
      <w:color w:val="0F243E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790F18"/>
    <w:pPr>
      <w:tabs>
        <w:tab w:val="right" w:leader="dot" w:pos="9062"/>
      </w:tabs>
      <w:spacing w:after="0" w:line="276" w:lineRule="auto"/>
      <w:ind w:left="440"/>
    </w:pPr>
    <w:rPr>
      <w:rFonts w:ascii="Calibri" w:eastAsia="Calibri" w:hAnsi="Calibri" w:cs="Times New Roman"/>
      <w:noProof/>
      <w:sz w:val="24"/>
      <w:szCs w:val="24"/>
    </w:rPr>
  </w:style>
  <w:style w:type="character" w:styleId="BookTitle">
    <w:name w:val="Book Title"/>
    <w:qFormat/>
    <w:rsid w:val="00790F18"/>
    <w:rPr>
      <w:b/>
      <w:bCs/>
      <w:smallCaps/>
      <w:color w:val="548DD4"/>
      <w:spacing w:val="5"/>
    </w:rPr>
  </w:style>
  <w:style w:type="character" w:customStyle="1" w:styleId="docdata">
    <w:name w:val="docdata"/>
    <w:aliases w:val="docy,v5,873,bqiaagaaeyqcaaagiaiaaamgawaabrqdaaaaaaaaaaaaaaaaaaaaaaaaaaaaaaaaaaaaaaaaaaaaaaaaaaaaaaaaaaaaaaaaaaaaaaaaaaaaaaaaaaaaaaaaaaaaaaaaaaaaaaaaaaaaaaaaaaaaaaaaaaaaaaaaaaaaaaaaaaaaaaaaaaaaaaaaaaaaaaaaaaaaaaaaaaaaaaaaaaaaaaaaaaaaaaaaaaaaaaaaa"/>
    <w:rsid w:val="00790F18"/>
  </w:style>
  <w:style w:type="character" w:styleId="Strong">
    <w:name w:val="Strong"/>
    <w:uiPriority w:val="22"/>
    <w:qFormat/>
    <w:rsid w:val="00790F18"/>
    <w:rPr>
      <w:b/>
      <w:bCs/>
    </w:rPr>
  </w:style>
  <w:style w:type="paragraph" w:customStyle="1" w:styleId="default0">
    <w:name w:val="default"/>
    <w:basedOn w:val="Normal"/>
    <w:rsid w:val="00790F18"/>
    <w:pPr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customStyle="1" w:styleId="box475744">
    <w:name w:val="box_475744"/>
    <w:basedOn w:val="Normal"/>
    <w:rsid w:val="0079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90F1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0F18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2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4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0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3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9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11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6C437-6B5C-45B1-AEE7-C96724905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69</Pages>
  <Words>22511</Words>
  <Characters>128317</Characters>
  <Application>Microsoft Office Word</Application>
  <DocSecurity>0</DocSecurity>
  <Lines>1069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Horvat</dc:creator>
  <cp:keywords/>
  <dc:description/>
  <cp:lastModifiedBy>Dubravka</cp:lastModifiedBy>
  <cp:revision>2</cp:revision>
  <cp:lastPrinted>2025-12-03T12:17:00Z</cp:lastPrinted>
  <dcterms:created xsi:type="dcterms:W3CDTF">2026-07-09T09:46:00Z</dcterms:created>
  <dcterms:modified xsi:type="dcterms:W3CDTF">2026-07-09T09:46:00Z</dcterms:modified>
</cp:coreProperties>
</file>